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42" w:rsidRPr="00930293" w:rsidRDefault="00970D9A" w:rsidP="001053BF">
      <w:pPr>
        <w:jc w:val="center"/>
        <w:rPr>
          <w:lang w:val="bg-BG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1DB075" wp14:editId="2A75BA0E">
            <wp:extent cx="2962275" cy="1219200"/>
            <wp:effectExtent l="0" t="0" r="9525" b="0"/>
            <wp:docPr id="16" name="Picture 16" descr="R:\1_Graphics&amp;Web\Court_Graphic_Charter\2013\ECHR_Stationery\Documents_and_Letters\Cover_Pages_And_Docs\White_600_dpi\ECHR_CoverpageCS61_ECHR_Coverpage_Header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R:\1_Graphics&amp;Web\Court_Graphic_Charter\2013\ECHR_Stationery\Documents_and_Letters\Cover_Pages_And_Docs\White_600_dpi\ECHR_CoverpageCS61_ECHR_Coverpage_Header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42" w:rsidRPr="00930293" w:rsidRDefault="00761B42" w:rsidP="001053BF">
      <w:pPr>
        <w:jc w:val="center"/>
        <w:rPr>
          <w:lang w:val="bg-BG"/>
        </w:rPr>
      </w:pPr>
    </w:p>
    <w:p w:rsidR="00014566" w:rsidRPr="00930293" w:rsidRDefault="00014566" w:rsidP="001053BF">
      <w:pPr>
        <w:jc w:val="center"/>
        <w:rPr>
          <w:lang w:val="bg-BG"/>
        </w:rPr>
      </w:pPr>
    </w:p>
    <w:p w:rsidR="00014566" w:rsidRPr="00BE6671" w:rsidRDefault="00C62848" w:rsidP="001053BF">
      <w:pPr>
        <w:jc w:val="center"/>
        <w:rPr>
          <w:lang w:val="bg-BG"/>
        </w:rPr>
      </w:pPr>
      <w:r w:rsidRPr="00BE6671">
        <w:rPr>
          <w:lang w:val="bg-BG"/>
        </w:rPr>
        <w:t>ПЕТО ОТДЕЛЕНИЕ</w:t>
      </w:r>
    </w:p>
    <w:p w:rsidR="00014566" w:rsidRPr="00BE6671" w:rsidRDefault="00014566" w:rsidP="001053BF">
      <w:pPr>
        <w:jc w:val="center"/>
        <w:rPr>
          <w:lang w:val="bg-BG"/>
        </w:rPr>
      </w:pPr>
    </w:p>
    <w:p w:rsidR="00761B42" w:rsidRPr="00BE6671" w:rsidRDefault="00761B42" w:rsidP="001053BF">
      <w:pPr>
        <w:jc w:val="center"/>
        <w:rPr>
          <w:lang w:val="bg-BG"/>
        </w:rPr>
      </w:pPr>
    </w:p>
    <w:p w:rsidR="00761B42" w:rsidRPr="00BE6671" w:rsidRDefault="00761B42" w:rsidP="001053BF">
      <w:pPr>
        <w:jc w:val="center"/>
        <w:rPr>
          <w:lang w:val="bg-BG"/>
        </w:rPr>
      </w:pPr>
    </w:p>
    <w:p w:rsidR="00761B42" w:rsidRPr="00BE6671" w:rsidRDefault="00761B42" w:rsidP="001053BF">
      <w:pPr>
        <w:jc w:val="center"/>
        <w:rPr>
          <w:lang w:val="bg-BG"/>
        </w:rPr>
      </w:pPr>
    </w:p>
    <w:p w:rsidR="00761B42" w:rsidRPr="00BE6671" w:rsidRDefault="00761B42" w:rsidP="001053BF">
      <w:pPr>
        <w:jc w:val="center"/>
        <w:rPr>
          <w:lang w:val="bg-BG"/>
        </w:rPr>
      </w:pPr>
    </w:p>
    <w:p w:rsidR="00761B42" w:rsidRPr="00BE6671" w:rsidRDefault="00761B42" w:rsidP="001053BF">
      <w:pPr>
        <w:jc w:val="center"/>
        <w:rPr>
          <w:lang w:val="bg-BG"/>
        </w:rPr>
      </w:pPr>
    </w:p>
    <w:p w:rsidR="00014566" w:rsidRPr="00A5399A" w:rsidRDefault="001E2907" w:rsidP="001053BF">
      <w:pPr>
        <w:jc w:val="center"/>
        <w:rPr>
          <w:b/>
          <w:lang w:val="bg-BG"/>
        </w:rPr>
      </w:pPr>
      <w:bookmarkStart w:id="1" w:name="To"/>
      <w:r w:rsidRPr="00BE6671">
        <w:rPr>
          <w:b/>
          <w:lang w:val="bg-BG"/>
        </w:rPr>
        <w:t>ДЕЛО</w:t>
      </w:r>
      <w:r w:rsidR="007D3E3D" w:rsidRPr="006C1CC5">
        <w:rPr>
          <w:b/>
          <w:lang w:val="bg-BG"/>
        </w:rPr>
        <w:t xml:space="preserve"> </w:t>
      </w:r>
      <w:r w:rsidR="00C62848" w:rsidRPr="00BE6671">
        <w:rPr>
          <w:b/>
          <w:lang w:val="bg-BG"/>
        </w:rPr>
        <w:t>АНЕВА И ДРУГИ СРЕЩУ БЪЛГАРИЯ</w:t>
      </w:r>
      <w:bookmarkEnd w:id="1"/>
    </w:p>
    <w:p w:rsidR="00014566" w:rsidRPr="00A5399A" w:rsidRDefault="00014566" w:rsidP="001053BF">
      <w:pPr>
        <w:jc w:val="center"/>
        <w:rPr>
          <w:lang w:val="bg-BG"/>
        </w:rPr>
      </w:pPr>
    </w:p>
    <w:p w:rsidR="00014566" w:rsidRPr="00A5399A" w:rsidRDefault="00014566" w:rsidP="001053BF">
      <w:pPr>
        <w:jc w:val="center"/>
        <w:rPr>
          <w:lang w:val="bg-BG"/>
        </w:rPr>
      </w:pPr>
      <w:r w:rsidRPr="00A5399A">
        <w:rPr>
          <w:i/>
          <w:lang w:val="bg-BG"/>
        </w:rPr>
        <w:t>(</w:t>
      </w:r>
      <w:r w:rsidR="001E2907" w:rsidRPr="00A5399A">
        <w:rPr>
          <w:i/>
          <w:lang w:val="bg-BG"/>
        </w:rPr>
        <w:t xml:space="preserve">Жалба № </w:t>
      </w:r>
      <w:r w:rsidR="00A45303" w:rsidRPr="00A5399A">
        <w:rPr>
          <w:i/>
          <w:lang w:val="bg-BG"/>
        </w:rPr>
        <w:t>66997/13</w:t>
      </w:r>
      <w:r w:rsidR="00F545DB" w:rsidRPr="00A5399A">
        <w:rPr>
          <w:i/>
          <w:lang w:val="bg-BG"/>
        </w:rPr>
        <w:t xml:space="preserve"> </w:t>
      </w:r>
      <w:r w:rsidR="001E2907" w:rsidRPr="00A5399A">
        <w:rPr>
          <w:i/>
          <w:lang w:val="bg-BG"/>
        </w:rPr>
        <w:t xml:space="preserve">и още </w:t>
      </w:r>
      <w:r w:rsidR="00F545DB" w:rsidRPr="00A5399A">
        <w:rPr>
          <w:i/>
          <w:lang w:val="bg-BG"/>
        </w:rPr>
        <w:t>2</w:t>
      </w:r>
      <w:r w:rsidR="001E2907" w:rsidRPr="00A5399A">
        <w:rPr>
          <w:i/>
          <w:lang w:val="bg-BG"/>
        </w:rPr>
        <w:t xml:space="preserve"> други </w:t>
      </w:r>
      <w:r w:rsidR="00F545DB" w:rsidRPr="00A5399A">
        <w:rPr>
          <w:i/>
          <w:lang w:val="bg-BG"/>
        </w:rPr>
        <w:t xml:space="preserve">– </w:t>
      </w:r>
      <w:r w:rsidR="001E2907" w:rsidRPr="00A5399A">
        <w:rPr>
          <w:i/>
          <w:lang w:val="bg-BG"/>
        </w:rPr>
        <w:t>вж. приложения списък</w:t>
      </w:r>
      <w:r w:rsidRPr="00A5399A">
        <w:rPr>
          <w:i/>
          <w:lang w:val="bg-BG"/>
        </w:rPr>
        <w:t>)</w:t>
      </w:r>
    </w:p>
    <w:p w:rsidR="00014566" w:rsidRPr="00A5399A" w:rsidRDefault="00014566" w:rsidP="001053BF">
      <w:pPr>
        <w:jc w:val="center"/>
        <w:rPr>
          <w:lang w:val="bg-BG"/>
        </w:rPr>
      </w:pPr>
    </w:p>
    <w:p w:rsidR="00014566" w:rsidRPr="00A5399A" w:rsidRDefault="00014566" w:rsidP="001053BF">
      <w:pPr>
        <w:jc w:val="center"/>
        <w:rPr>
          <w:lang w:val="bg-BG"/>
        </w:rPr>
      </w:pPr>
    </w:p>
    <w:p w:rsidR="00761B42" w:rsidRPr="00A5399A" w:rsidRDefault="00761B42" w:rsidP="001053BF">
      <w:pPr>
        <w:jc w:val="center"/>
        <w:rPr>
          <w:lang w:val="bg-BG"/>
        </w:rPr>
      </w:pPr>
    </w:p>
    <w:p w:rsidR="00761B42" w:rsidRPr="00A5399A" w:rsidRDefault="00761B42" w:rsidP="001053BF">
      <w:pPr>
        <w:jc w:val="center"/>
        <w:rPr>
          <w:lang w:val="bg-BG"/>
        </w:rPr>
      </w:pPr>
    </w:p>
    <w:p w:rsidR="00761B42" w:rsidRPr="00A5399A" w:rsidRDefault="00761B42" w:rsidP="001053BF">
      <w:pPr>
        <w:jc w:val="center"/>
        <w:rPr>
          <w:lang w:val="bg-BG"/>
        </w:rPr>
      </w:pPr>
    </w:p>
    <w:p w:rsidR="00761B42" w:rsidRPr="00A5399A" w:rsidRDefault="00761B42" w:rsidP="001053BF">
      <w:pPr>
        <w:jc w:val="center"/>
        <w:rPr>
          <w:lang w:val="bg-BG"/>
        </w:rPr>
      </w:pPr>
    </w:p>
    <w:p w:rsidR="00761B42" w:rsidRPr="00A5399A" w:rsidRDefault="00761B42" w:rsidP="001053BF">
      <w:pPr>
        <w:jc w:val="center"/>
        <w:rPr>
          <w:lang w:val="bg-BG"/>
        </w:rPr>
      </w:pPr>
    </w:p>
    <w:p w:rsidR="00761B42" w:rsidRPr="00A5399A" w:rsidRDefault="00761B42" w:rsidP="001053BF">
      <w:pPr>
        <w:jc w:val="center"/>
        <w:rPr>
          <w:lang w:val="bg-BG"/>
        </w:rPr>
      </w:pPr>
    </w:p>
    <w:p w:rsidR="00761B42" w:rsidRPr="00A5399A" w:rsidRDefault="00761B42" w:rsidP="001053BF">
      <w:pPr>
        <w:jc w:val="center"/>
        <w:rPr>
          <w:lang w:val="bg-BG"/>
        </w:rPr>
      </w:pPr>
    </w:p>
    <w:p w:rsidR="00761B42" w:rsidRPr="00A5399A" w:rsidRDefault="00761B42" w:rsidP="001053BF">
      <w:pPr>
        <w:jc w:val="center"/>
        <w:rPr>
          <w:lang w:val="bg-BG"/>
        </w:rPr>
      </w:pPr>
    </w:p>
    <w:p w:rsidR="00014566" w:rsidRPr="00A5399A" w:rsidRDefault="001E2907" w:rsidP="001053BF">
      <w:pPr>
        <w:jc w:val="center"/>
        <w:rPr>
          <w:szCs w:val="24"/>
          <w:lang w:val="bg-BG"/>
        </w:rPr>
      </w:pPr>
      <w:r w:rsidRPr="00A5399A">
        <w:rPr>
          <w:szCs w:val="24"/>
          <w:lang w:val="bg-BG"/>
        </w:rPr>
        <w:t>РЕШЕНИЕ</w:t>
      </w:r>
    </w:p>
    <w:p w:rsidR="0092518E" w:rsidRPr="00A5399A" w:rsidRDefault="0092518E" w:rsidP="001053BF">
      <w:pPr>
        <w:rPr>
          <w:szCs w:val="24"/>
          <w:lang w:val="bg-BG"/>
        </w:rPr>
      </w:pPr>
    </w:p>
    <w:p w:rsidR="00761B42" w:rsidRPr="00A5399A" w:rsidRDefault="00761B42" w:rsidP="001053BF">
      <w:pPr>
        <w:jc w:val="center"/>
        <w:rPr>
          <w:szCs w:val="24"/>
          <w:lang w:val="bg-BG"/>
        </w:rPr>
      </w:pPr>
    </w:p>
    <w:p w:rsidR="00761B42" w:rsidRPr="00A5399A" w:rsidRDefault="00761B42" w:rsidP="001053BF">
      <w:pPr>
        <w:jc w:val="center"/>
        <w:rPr>
          <w:szCs w:val="24"/>
          <w:lang w:val="bg-BG"/>
        </w:rPr>
      </w:pPr>
    </w:p>
    <w:p w:rsidR="00761B42" w:rsidRPr="00A5399A" w:rsidRDefault="001E2907" w:rsidP="001053BF">
      <w:pPr>
        <w:jc w:val="center"/>
        <w:rPr>
          <w:szCs w:val="24"/>
          <w:lang w:val="bg-BG"/>
        </w:rPr>
      </w:pPr>
      <w:r w:rsidRPr="00A5399A">
        <w:rPr>
          <w:szCs w:val="24"/>
          <w:lang w:val="bg-BG"/>
        </w:rPr>
        <w:t>СТРАСБУРГ</w:t>
      </w:r>
    </w:p>
    <w:p w:rsidR="00761B42" w:rsidRPr="00A5399A" w:rsidRDefault="00761B42" w:rsidP="001053BF">
      <w:pPr>
        <w:jc w:val="center"/>
        <w:rPr>
          <w:szCs w:val="24"/>
          <w:lang w:val="bg-BG"/>
        </w:rPr>
      </w:pPr>
    </w:p>
    <w:p w:rsidR="00761B42" w:rsidRPr="00A5399A" w:rsidRDefault="00761B42" w:rsidP="001053BF">
      <w:pPr>
        <w:jc w:val="center"/>
        <w:rPr>
          <w:szCs w:val="24"/>
          <w:lang w:val="bg-BG"/>
        </w:rPr>
      </w:pPr>
      <w:r w:rsidRPr="00A5399A">
        <w:rPr>
          <w:szCs w:val="24"/>
          <w:lang w:val="bg-BG"/>
        </w:rPr>
        <w:t xml:space="preserve">6 </w:t>
      </w:r>
      <w:r w:rsidR="001E2907" w:rsidRPr="00A5399A">
        <w:rPr>
          <w:szCs w:val="24"/>
          <w:lang w:val="bg-BG"/>
        </w:rPr>
        <w:t>април</w:t>
      </w:r>
      <w:r w:rsidRPr="00A5399A">
        <w:rPr>
          <w:szCs w:val="24"/>
          <w:lang w:val="bg-BG"/>
        </w:rPr>
        <w:t xml:space="preserve"> 2017</w:t>
      </w:r>
      <w:r w:rsidR="001E2907" w:rsidRPr="00A5399A">
        <w:rPr>
          <w:szCs w:val="24"/>
          <w:lang w:val="bg-BG"/>
        </w:rPr>
        <w:t xml:space="preserve"> г.</w:t>
      </w:r>
    </w:p>
    <w:p w:rsidR="00761B42" w:rsidRPr="00A5399A" w:rsidRDefault="00761B42" w:rsidP="001053BF">
      <w:pPr>
        <w:jc w:val="center"/>
        <w:rPr>
          <w:szCs w:val="24"/>
          <w:lang w:val="bg-BG"/>
        </w:rPr>
      </w:pPr>
    </w:p>
    <w:p w:rsidR="00761B42" w:rsidRPr="00A5399A" w:rsidRDefault="00761B42" w:rsidP="001053BF">
      <w:pPr>
        <w:jc w:val="center"/>
        <w:rPr>
          <w:szCs w:val="24"/>
          <w:lang w:val="bg-BG"/>
        </w:rPr>
      </w:pPr>
    </w:p>
    <w:p w:rsidR="00761B42" w:rsidRPr="00A5399A" w:rsidRDefault="00761B42" w:rsidP="001053BF">
      <w:pPr>
        <w:jc w:val="center"/>
        <w:rPr>
          <w:szCs w:val="24"/>
          <w:lang w:val="bg-BG"/>
        </w:rPr>
      </w:pPr>
    </w:p>
    <w:p w:rsidR="00761B42" w:rsidRPr="00A5399A" w:rsidRDefault="00761B42" w:rsidP="001053BF">
      <w:pPr>
        <w:jc w:val="center"/>
        <w:rPr>
          <w:szCs w:val="24"/>
          <w:lang w:val="bg-BG"/>
        </w:rPr>
      </w:pPr>
    </w:p>
    <w:p w:rsidR="0092518E" w:rsidRPr="00A5399A" w:rsidRDefault="007D3E3D" w:rsidP="001053BF">
      <w:pPr>
        <w:rPr>
          <w:szCs w:val="24"/>
          <w:lang w:val="bg-BG"/>
        </w:rPr>
      </w:pPr>
      <w:r w:rsidRPr="00A5399A">
        <w:rPr>
          <w:i/>
          <w:sz w:val="22"/>
          <w:szCs w:val="24"/>
          <w:lang w:val="bg-BG"/>
        </w:rPr>
        <w:t xml:space="preserve">Това </w:t>
      </w:r>
      <w:r w:rsidR="00682EC1" w:rsidRPr="00A5399A">
        <w:rPr>
          <w:i/>
          <w:sz w:val="22"/>
          <w:szCs w:val="24"/>
          <w:lang w:val="bg-BG"/>
        </w:rPr>
        <w:t xml:space="preserve">решение </w:t>
      </w:r>
      <w:r w:rsidRPr="00A5399A">
        <w:rPr>
          <w:i/>
          <w:sz w:val="22"/>
          <w:szCs w:val="24"/>
          <w:lang w:val="bg-BG"/>
        </w:rPr>
        <w:t xml:space="preserve">ще стане </w:t>
      </w:r>
      <w:r w:rsidR="00682EC1" w:rsidRPr="00A5399A">
        <w:rPr>
          <w:i/>
          <w:sz w:val="22"/>
          <w:szCs w:val="24"/>
          <w:lang w:val="bg-BG"/>
        </w:rPr>
        <w:t xml:space="preserve">окончателно при </w:t>
      </w:r>
      <w:r w:rsidRPr="00A5399A">
        <w:rPr>
          <w:i/>
          <w:sz w:val="22"/>
          <w:szCs w:val="24"/>
          <w:lang w:val="bg-BG"/>
        </w:rPr>
        <w:t>условията на</w:t>
      </w:r>
      <w:r w:rsidR="00167549" w:rsidRPr="00A5399A">
        <w:rPr>
          <w:i/>
          <w:sz w:val="22"/>
          <w:szCs w:val="24"/>
          <w:lang w:val="bg-BG"/>
        </w:rPr>
        <w:t xml:space="preserve"> </w:t>
      </w:r>
      <w:r w:rsidR="00682EC1" w:rsidRPr="00A5399A">
        <w:rPr>
          <w:i/>
          <w:sz w:val="22"/>
          <w:szCs w:val="24"/>
          <w:lang w:val="bg-BG"/>
        </w:rPr>
        <w:t xml:space="preserve">чл. </w:t>
      </w:r>
      <w:r w:rsidR="00761B42" w:rsidRPr="00A5399A">
        <w:rPr>
          <w:i/>
          <w:sz w:val="22"/>
          <w:szCs w:val="24"/>
          <w:lang w:val="bg-BG"/>
        </w:rPr>
        <w:t>44</w:t>
      </w:r>
      <w:r w:rsidR="00682EC1" w:rsidRPr="00A5399A">
        <w:rPr>
          <w:i/>
          <w:sz w:val="22"/>
          <w:szCs w:val="24"/>
          <w:lang w:val="bg-BG"/>
        </w:rPr>
        <w:t xml:space="preserve"> </w:t>
      </w:r>
      <w:r w:rsidR="00167549" w:rsidRPr="00A5399A">
        <w:rPr>
          <w:i/>
          <w:sz w:val="22"/>
          <w:szCs w:val="24"/>
          <w:lang w:val="bg-BG"/>
        </w:rPr>
        <w:t>§</w:t>
      </w:r>
      <w:r w:rsidR="00682EC1" w:rsidRPr="00A5399A">
        <w:rPr>
          <w:i/>
          <w:sz w:val="22"/>
          <w:szCs w:val="24"/>
          <w:lang w:val="bg-BG"/>
        </w:rPr>
        <w:t xml:space="preserve"> </w:t>
      </w:r>
      <w:r w:rsidR="00761B42" w:rsidRPr="00A5399A">
        <w:rPr>
          <w:i/>
          <w:sz w:val="22"/>
          <w:szCs w:val="24"/>
          <w:lang w:val="bg-BG"/>
        </w:rPr>
        <w:t>2</w:t>
      </w:r>
      <w:r w:rsidR="00682EC1" w:rsidRPr="00A5399A">
        <w:rPr>
          <w:i/>
          <w:sz w:val="22"/>
          <w:szCs w:val="24"/>
          <w:lang w:val="bg-BG"/>
        </w:rPr>
        <w:t xml:space="preserve"> от Конвенцията</w:t>
      </w:r>
      <w:r w:rsidR="00761B42" w:rsidRPr="00A5399A">
        <w:rPr>
          <w:i/>
          <w:sz w:val="22"/>
          <w:szCs w:val="24"/>
          <w:lang w:val="bg-BG"/>
        </w:rPr>
        <w:t xml:space="preserve">. </w:t>
      </w:r>
      <w:r w:rsidRPr="00A5399A">
        <w:rPr>
          <w:i/>
          <w:sz w:val="22"/>
          <w:szCs w:val="24"/>
          <w:lang w:val="bg-BG"/>
        </w:rPr>
        <w:t>М</w:t>
      </w:r>
      <w:r w:rsidR="00167549" w:rsidRPr="00A5399A">
        <w:rPr>
          <w:i/>
          <w:sz w:val="22"/>
          <w:szCs w:val="24"/>
          <w:lang w:val="bg-BG"/>
        </w:rPr>
        <w:t xml:space="preserve">оже да </w:t>
      </w:r>
      <w:r w:rsidRPr="00A5399A">
        <w:rPr>
          <w:i/>
          <w:sz w:val="22"/>
          <w:szCs w:val="24"/>
          <w:lang w:val="bg-BG"/>
        </w:rPr>
        <w:t xml:space="preserve">бъде предмет на </w:t>
      </w:r>
      <w:r w:rsidR="00167549" w:rsidRPr="00A5399A">
        <w:rPr>
          <w:i/>
          <w:sz w:val="22"/>
          <w:szCs w:val="24"/>
          <w:lang w:val="bg-BG"/>
        </w:rPr>
        <w:t>редакционни промени</w:t>
      </w:r>
      <w:r w:rsidR="00761B42" w:rsidRPr="00A5399A">
        <w:rPr>
          <w:i/>
          <w:sz w:val="22"/>
          <w:szCs w:val="24"/>
          <w:lang w:val="bg-BG"/>
        </w:rPr>
        <w:t>.</w:t>
      </w:r>
    </w:p>
    <w:p w:rsidR="00892BB3" w:rsidRPr="00A5399A" w:rsidRDefault="00892BB3">
      <w:pPr>
        <w:jc w:val="left"/>
        <w:rPr>
          <w:b/>
          <w:lang w:val="bg-BG"/>
        </w:rPr>
      </w:pPr>
      <w:r w:rsidRPr="00A5399A">
        <w:rPr>
          <w:lang w:val="bg-BG"/>
        </w:rPr>
        <w:br w:type="page"/>
      </w:r>
    </w:p>
    <w:p w:rsidR="00014566" w:rsidRPr="00A5399A" w:rsidRDefault="00E510F2" w:rsidP="001053BF">
      <w:pPr>
        <w:pStyle w:val="JuCase"/>
        <w:rPr>
          <w:bCs/>
          <w:lang w:val="bg-BG"/>
        </w:rPr>
      </w:pPr>
      <w:r w:rsidRPr="00A5399A">
        <w:rPr>
          <w:lang w:val="bg-BG"/>
        </w:rPr>
        <w:lastRenderedPageBreak/>
        <w:t>По делото Анева и други срещу България</w:t>
      </w:r>
      <w:r w:rsidR="00014566" w:rsidRPr="00A5399A">
        <w:rPr>
          <w:lang w:val="bg-BG"/>
        </w:rPr>
        <w:t>,</w:t>
      </w:r>
    </w:p>
    <w:p w:rsidR="00014566" w:rsidRPr="00A5399A" w:rsidRDefault="00E510F2" w:rsidP="001053BF">
      <w:pPr>
        <w:pStyle w:val="ECHRPara"/>
        <w:rPr>
          <w:lang w:val="bg-BG"/>
        </w:rPr>
      </w:pPr>
      <w:r w:rsidRPr="00A5399A">
        <w:rPr>
          <w:lang w:val="bg-BG"/>
        </w:rPr>
        <w:t>Европейският съд по правата на човека (Пето отделение), заседаващ в състав</w:t>
      </w:r>
      <w:r w:rsidR="00014566" w:rsidRPr="00A5399A">
        <w:rPr>
          <w:lang w:val="bg-BG"/>
        </w:rPr>
        <w:t>:</w:t>
      </w:r>
    </w:p>
    <w:p w:rsidR="00014566" w:rsidRPr="00A5399A" w:rsidRDefault="00C82257" w:rsidP="001053BF">
      <w:pPr>
        <w:pStyle w:val="ECHRDecisionBody"/>
        <w:rPr>
          <w:lang w:val="bg-BG"/>
        </w:rPr>
      </w:pPr>
      <w:r w:rsidRPr="00A5399A">
        <w:rPr>
          <w:lang w:val="bg-BG"/>
        </w:rPr>
        <w:tab/>
      </w:r>
      <w:r w:rsidR="00E510F2" w:rsidRPr="00A5399A">
        <w:rPr>
          <w:lang w:val="bg-BG"/>
        </w:rPr>
        <w:t>Ангелика Нусбергер [</w:t>
      </w:r>
      <w:r w:rsidRPr="00A5399A">
        <w:rPr>
          <w:lang w:val="bg-BG"/>
        </w:rPr>
        <w:t>Angelika Nußberger</w:t>
      </w:r>
      <w:r w:rsidR="00E510F2" w:rsidRPr="00A5399A">
        <w:rPr>
          <w:lang w:val="bg-BG"/>
        </w:rPr>
        <w:t>]</w:t>
      </w:r>
      <w:r w:rsidRPr="00A5399A">
        <w:rPr>
          <w:lang w:val="bg-BG"/>
        </w:rPr>
        <w:t>,</w:t>
      </w:r>
      <w:r w:rsidRPr="00A5399A">
        <w:rPr>
          <w:i/>
          <w:lang w:val="bg-BG"/>
        </w:rPr>
        <w:t xml:space="preserve"> </w:t>
      </w:r>
      <w:r w:rsidR="00E510F2" w:rsidRPr="00A5399A">
        <w:rPr>
          <w:i/>
          <w:lang w:val="bg-BG"/>
        </w:rPr>
        <w:t>председател</w:t>
      </w:r>
      <w:r w:rsidRPr="00A5399A">
        <w:rPr>
          <w:lang w:val="bg-BG"/>
        </w:rPr>
        <w:t>,</w:t>
      </w:r>
      <w:r w:rsidRPr="00A5399A">
        <w:rPr>
          <w:i/>
          <w:lang w:val="bg-BG"/>
        </w:rPr>
        <w:br/>
      </w:r>
      <w:r w:rsidRPr="00A5399A">
        <w:rPr>
          <w:lang w:val="bg-BG"/>
        </w:rPr>
        <w:tab/>
      </w:r>
      <w:r w:rsidR="00F47F3C" w:rsidRPr="00A5399A">
        <w:rPr>
          <w:lang w:val="bg-BG"/>
        </w:rPr>
        <w:t>Ерик М</w:t>
      </w:r>
      <w:r w:rsidR="00382E03" w:rsidRPr="00A5399A">
        <w:rPr>
          <w:lang w:val="bg-BG"/>
        </w:rPr>
        <w:t>ь</w:t>
      </w:r>
      <w:r w:rsidR="00F47F3C" w:rsidRPr="00A5399A">
        <w:rPr>
          <w:lang w:val="bg-BG"/>
        </w:rPr>
        <w:t>о</w:t>
      </w:r>
      <w:r w:rsidR="00382E03" w:rsidRPr="00A5399A">
        <w:rPr>
          <w:lang w:val="bg-BG"/>
        </w:rPr>
        <w:t>з</w:t>
      </w:r>
      <w:r w:rsidR="00F47F3C" w:rsidRPr="00A5399A">
        <w:rPr>
          <w:lang w:val="bg-BG"/>
        </w:rPr>
        <w:t xml:space="preserve">е </w:t>
      </w:r>
      <w:r w:rsidR="00E510F2" w:rsidRPr="00A5399A">
        <w:rPr>
          <w:lang w:val="bg-BG"/>
        </w:rPr>
        <w:t>[</w:t>
      </w:r>
      <w:r w:rsidRPr="00A5399A">
        <w:rPr>
          <w:lang w:val="bg-BG"/>
        </w:rPr>
        <w:t>Erik Møse</w:t>
      </w:r>
      <w:r w:rsidR="00E510F2" w:rsidRPr="00A5399A">
        <w:rPr>
          <w:lang w:val="bg-BG"/>
        </w:rPr>
        <w:t>]</w:t>
      </w:r>
      <w:r w:rsidRPr="00A5399A">
        <w:rPr>
          <w:lang w:val="bg-BG"/>
        </w:rPr>
        <w:t>,</w:t>
      </w:r>
      <w:r w:rsidRPr="00A5399A">
        <w:rPr>
          <w:i/>
          <w:lang w:val="bg-BG"/>
        </w:rPr>
        <w:br/>
      </w:r>
      <w:r w:rsidRPr="00A5399A">
        <w:rPr>
          <w:lang w:val="bg-BG"/>
        </w:rPr>
        <w:tab/>
      </w:r>
      <w:r w:rsidR="00F47F3C" w:rsidRPr="00A5399A">
        <w:rPr>
          <w:lang w:val="bg-BG"/>
        </w:rPr>
        <w:t xml:space="preserve">Фарис Вехабович </w:t>
      </w:r>
      <w:r w:rsidR="00E510F2" w:rsidRPr="00A5399A">
        <w:rPr>
          <w:lang w:val="bg-BG"/>
        </w:rPr>
        <w:t>[</w:t>
      </w:r>
      <w:r w:rsidRPr="00A5399A">
        <w:rPr>
          <w:lang w:val="bg-BG"/>
        </w:rPr>
        <w:t>Faris Vehabović</w:t>
      </w:r>
      <w:r w:rsidR="00E510F2" w:rsidRPr="00A5399A">
        <w:rPr>
          <w:lang w:val="bg-BG"/>
        </w:rPr>
        <w:t>]</w:t>
      </w:r>
      <w:r w:rsidRPr="00A5399A">
        <w:rPr>
          <w:lang w:val="bg-BG"/>
        </w:rPr>
        <w:t>,</w:t>
      </w:r>
      <w:r w:rsidRPr="00A5399A">
        <w:rPr>
          <w:i/>
          <w:lang w:val="bg-BG"/>
        </w:rPr>
        <w:br/>
      </w:r>
      <w:r w:rsidRPr="00A5399A">
        <w:rPr>
          <w:lang w:val="bg-BG"/>
        </w:rPr>
        <w:tab/>
      </w:r>
      <w:r w:rsidR="00F47F3C" w:rsidRPr="00A5399A">
        <w:rPr>
          <w:lang w:val="bg-BG"/>
        </w:rPr>
        <w:t>Йонко Грозев [</w:t>
      </w:r>
      <w:r w:rsidRPr="00A5399A">
        <w:rPr>
          <w:lang w:val="bg-BG"/>
        </w:rPr>
        <w:t>Yonko Grozev</w:t>
      </w:r>
      <w:r w:rsidR="00F47F3C" w:rsidRPr="00A5399A">
        <w:rPr>
          <w:lang w:val="bg-BG"/>
        </w:rPr>
        <w:t>]</w:t>
      </w:r>
      <w:r w:rsidRPr="00A5399A">
        <w:rPr>
          <w:lang w:val="bg-BG"/>
        </w:rPr>
        <w:t>,</w:t>
      </w:r>
      <w:r w:rsidRPr="00A5399A">
        <w:rPr>
          <w:i/>
          <w:lang w:val="bg-BG"/>
        </w:rPr>
        <w:br/>
      </w:r>
      <w:r w:rsidRPr="00A5399A">
        <w:rPr>
          <w:lang w:val="bg-BG"/>
        </w:rPr>
        <w:tab/>
      </w:r>
      <w:r w:rsidR="00F47F3C" w:rsidRPr="00A5399A">
        <w:rPr>
          <w:lang w:val="bg-BG"/>
        </w:rPr>
        <w:t xml:space="preserve">Шофра О’Лиъри </w:t>
      </w:r>
      <w:r w:rsidR="00E510F2" w:rsidRPr="00A5399A">
        <w:rPr>
          <w:lang w:val="bg-BG"/>
        </w:rPr>
        <w:t>[</w:t>
      </w:r>
      <w:r w:rsidRPr="00A5399A">
        <w:rPr>
          <w:lang w:val="bg-BG"/>
        </w:rPr>
        <w:t>Síofra O</w:t>
      </w:r>
      <w:r w:rsidR="001053BF" w:rsidRPr="00A5399A">
        <w:rPr>
          <w:lang w:val="bg-BG"/>
        </w:rPr>
        <w:t>’</w:t>
      </w:r>
      <w:r w:rsidRPr="00A5399A">
        <w:rPr>
          <w:lang w:val="bg-BG"/>
        </w:rPr>
        <w:t>Leary</w:t>
      </w:r>
      <w:r w:rsidR="00E510F2" w:rsidRPr="00A5399A">
        <w:rPr>
          <w:lang w:val="bg-BG"/>
        </w:rPr>
        <w:t>]</w:t>
      </w:r>
      <w:r w:rsidRPr="00A5399A">
        <w:rPr>
          <w:lang w:val="bg-BG"/>
        </w:rPr>
        <w:t>,</w:t>
      </w:r>
      <w:r w:rsidRPr="00A5399A">
        <w:rPr>
          <w:i/>
          <w:lang w:val="bg-BG"/>
        </w:rPr>
        <w:br/>
      </w:r>
      <w:r w:rsidRPr="00A5399A">
        <w:rPr>
          <w:lang w:val="bg-BG"/>
        </w:rPr>
        <w:tab/>
      </w:r>
      <w:r w:rsidR="00F47F3C" w:rsidRPr="00A5399A">
        <w:rPr>
          <w:lang w:val="bg-BG"/>
        </w:rPr>
        <w:t>Мартин</w:t>
      </w:r>
      <w:r w:rsidR="00BE6671" w:rsidRPr="00A5399A">
        <w:rPr>
          <w:lang w:val="bg-BG"/>
        </w:rPr>
        <w:t>ш</w:t>
      </w:r>
      <w:r w:rsidR="00F47F3C" w:rsidRPr="00A5399A">
        <w:rPr>
          <w:lang w:val="bg-BG"/>
        </w:rPr>
        <w:t xml:space="preserve"> Митс </w:t>
      </w:r>
      <w:r w:rsidR="00E510F2" w:rsidRPr="00A5399A">
        <w:rPr>
          <w:lang w:val="bg-BG"/>
        </w:rPr>
        <w:t>[</w:t>
      </w:r>
      <w:r w:rsidRPr="00A5399A">
        <w:rPr>
          <w:lang w:val="bg-BG"/>
        </w:rPr>
        <w:t>Mārtiņš Mits</w:t>
      </w:r>
      <w:r w:rsidR="00E510F2" w:rsidRPr="00A5399A">
        <w:rPr>
          <w:lang w:val="bg-BG"/>
        </w:rPr>
        <w:t>]</w:t>
      </w:r>
      <w:r w:rsidRPr="00A5399A">
        <w:rPr>
          <w:lang w:val="bg-BG"/>
        </w:rPr>
        <w:t>,</w:t>
      </w:r>
      <w:r w:rsidRPr="00A5399A">
        <w:rPr>
          <w:i/>
          <w:lang w:val="bg-BG"/>
        </w:rPr>
        <w:br/>
      </w:r>
      <w:r w:rsidRPr="00A5399A">
        <w:rPr>
          <w:lang w:val="bg-BG"/>
        </w:rPr>
        <w:tab/>
      </w:r>
      <w:r w:rsidR="00F47F3C" w:rsidRPr="00A5399A">
        <w:rPr>
          <w:lang w:val="bg-BG"/>
        </w:rPr>
        <w:t xml:space="preserve">Лътиф Хюсеинов </w:t>
      </w:r>
      <w:r w:rsidR="00E510F2" w:rsidRPr="00A5399A">
        <w:rPr>
          <w:lang w:val="bg-BG"/>
        </w:rPr>
        <w:t>[</w:t>
      </w:r>
      <w:r w:rsidRPr="00A5399A">
        <w:rPr>
          <w:lang w:val="bg-BG"/>
        </w:rPr>
        <w:t>Lәtif Hüseynov</w:t>
      </w:r>
      <w:r w:rsidR="00E510F2" w:rsidRPr="00A5399A">
        <w:rPr>
          <w:lang w:val="bg-BG"/>
        </w:rPr>
        <w:t>]</w:t>
      </w:r>
      <w:r w:rsidRPr="00A5399A">
        <w:rPr>
          <w:lang w:val="bg-BG"/>
        </w:rPr>
        <w:t>,</w:t>
      </w:r>
      <w:r w:rsidRPr="00A5399A">
        <w:rPr>
          <w:i/>
          <w:lang w:val="bg-BG"/>
        </w:rPr>
        <w:t xml:space="preserve"> </w:t>
      </w:r>
      <w:r w:rsidR="00F47F3C" w:rsidRPr="00A5399A">
        <w:rPr>
          <w:i/>
          <w:lang w:val="bg-BG"/>
        </w:rPr>
        <w:t>съдии</w:t>
      </w:r>
      <w:r w:rsidRPr="00A5399A">
        <w:rPr>
          <w:lang w:val="bg-BG"/>
        </w:rPr>
        <w:t>,</w:t>
      </w:r>
      <w:r w:rsidR="00014566" w:rsidRPr="00A5399A">
        <w:rPr>
          <w:szCs w:val="24"/>
          <w:lang w:val="bg-BG"/>
        </w:rPr>
        <w:br/>
      </w:r>
      <w:r w:rsidR="00F47F3C" w:rsidRPr="00A5399A">
        <w:rPr>
          <w:lang w:val="bg-BG"/>
        </w:rPr>
        <w:t>и Милан Блашко</w:t>
      </w:r>
      <w:r w:rsidR="00014566" w:rsidRPr="00A5399A">
        <w:rPr>
          <w:lang w:val="bg-BG"/>
        </w:rPr>
        <w:t xml:space="preserve"> </w:t>
      </w:r>
      <w:r w:rsidR="00E510F2" w:rsidRPr="00A5399A">
        <w:rPr>
          <w:sz w:val="22"/>
          <w:lang w:val="bg-BG"/>
        </w:rPr>
        <w:t>[</w:t>
      </w:r>
      <w:r w:rsidRPr="00A5399A">
        <w:rPr>
          <w:lang w:val="bg-BG"/>
        </w:rPr>
        <w:t>Milan Blaško</w:t>
      </w:r>
      <w:r w:rsidR="00E510F2" w:rsidRPr="00A5399A">
        <w:rPr>
          <w:lang w:val="bg-BG"/>
        </w:rPr>
        <w:t>]</w:t>
      </w:r>
      <w:r w:rsidRPr="00A5399A">
        <w:rPr>
          <w:lang w:val="bg-BG"/>
        </w:rPr>
        <w:t xml:space="preserve">, </w:t>
      </w:r>
      <w:r w:rsidR="00F47F3C" w:rsidRPr="00A5399A">
        <w:rPr>
          <w:i/>
          <w:lang w:val="bg-BG"/>
        </w:rPr>
        <w:t>заместник-секретар на отделението</w:t>
      </w:r>
      <w:r w:rsidRPr="00A5399A">
        <w:rPr>
          <w:lang w:val="bg-BG"/>
        </w:rPr>
        <w:t>,</w:t>
      </w:r>
    </w:p>
    <w:p w:rsidR="00014566" w:rsidRPr="00A5399A" w:rsidRDefault="00382E03" w:rsidP="001053BF">
      <w:pPr>
        <w:pStyle w:val="ECHRPara"/>
        <w:rPr>
          <w:lang w:val="bg-BG"/>
        </w:rPr>
      </w:pPr>
      <w:r w:rsidRPr="00A5399A">
        <w:rPr>
          <w:lang w:val="bg-BG"/>
        </w:rPr>
        <w:t>С</w:t>
      </w:r>
      <w:r w:rsidR="00F47F3C" w:rsidRPr="00A5399A">
        <w:rPr>
          <w:lang w:val="bg-BG"/>
        </w:rPr>
        <w:t xml:space="preserve">лед закрито заседание на 14 март </w:t>
      </w:r>
      <w:r w:rsidR="00C82257" w:rsidRPr="00A5399A">
        <w:rPr>
          <w:lang w:val="bg-BG"/>
        </w:rPr>
        <w:t>2017</w:t>
      </w:r>
      <w:r w:rsidR="00F47F3C" w:rsidRPr="00A5399A">
        <w:rPr>
          <w:lang w:val="bg-BG"/>
        </w:rPr>
        <w:t> г.</w:t>
      </w:r>
      <w:r w:rsidR="00014566" w:rsidRPr="00A5399A">
        <w:rPr>
          <w:lang w:val="bg-BG"/>
        </w:rPr>
        <w:t>,</w:t>
      </w:r>
    </w:p>
    <w:p w:rsidR="00014566" w:rsidRPr="00A5399A" w:rsidRDefault="00382E03" w:rsidP="001053BF">
      <w:pPr>
        <w:pStyle w:val="ECHRPara"/>
        <w:rPr>
          <w:lang w:val="bg-BG"/>
        </w:rPr>
      </w:pPr>
      <w:r w:rsidRPr="00A5399A">
        <w:rPr>
          <w:lang w:val="bg-BG"/>
        </w:rPr>
        <w:t>П</w:t>
      </w:r>
      <w:r w:rsidR="00F47F3C" w:rsidRPr="00A5399A">
        <w:rPr>
          <w:lang w:val="bg-BG"/>
        </w:rPr>
        <w:t>останов</w:t>
      </w:r>
      <w:r w:rsidRPr="00A5399A">
        <w:rPr>
          <w:lang w:val="bg-BG"/>
        </w:rPr>
        <w:t>и</w:t>
      </w:r>
      <w:r w:rsidR="00F47F3C" w:rsidRPr="00A5399A">
        <w:rPr>
          <w:lang w:val="bg-BG"/>
        </w:rPr>
        <w:t xml:space="preserve"> следното решение, прието на същата дата</w:t>
      </w:r>
      <w:r w:rsidR="00014566" w:rsidRPr="00A5399A">
        <w:rPr>
          <w:lang w:val="bg-BG"/>
        </w:rPr>
        <w:t>:</w:t>
      </w:r>
    </w:p>
    <w:p w:rsidR="00014566" w:rsidRPr="00A5399A" w:rsidRDefault="00F47F3C" w:rsidP="001053BF">
      <w:pPr>
        <w:pStyle w:val="ECHRTitle1"/>
        <w:rPr>
          <w:lang w:val="bg-BG"/>
        </w:rPr>
      </w:pPr>
      <w:r w:rsidRPr="00A5399A">
        <w:rPr>
          <w:lang w:val="bg-BG"/>
        </w:rPr>
        <w:t>ПРОЦЕДУРАТА</w:t>
      </w:r>
    </w:p>
    <w:p w:rsidR="00607751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4900FC" w:rsidRPr="00A5399A">
        <w:rPr>
          <w:lang w:val="bg-BG"/>
        </w:rPr>
        <w:t xml:space="preserve">Делото е образувано по три жалби (№ </w:t>
      </w:r>
      <w:r w:rsidRPr="00A5399A">
        <w:rPr>
          <w:lang w:val="bg-BG"/>
        </w:rPr>
        <w:t>66997/13</w:t>
      </w:r>
      <w:r w:rsidR="00326C88" w:rsidRPr="00A5399A">
        <w:rPr>
          <w:lang w:val="bg-BG"/>
        </w:rPr>
        <w:t xml:space="preserve">, 77760/14 </w:t>
      </w:r>
      <w:r w:rsidR="004900FC" w:rsidRPr="00A5399A">
        <w:rPr>
          <w:lang w:val="bg-BG"/>
        </w:rPr>
        <w:t>и</w:t>
      </w:r>
      <w:r w:rsidR="00326C88" w:rsidRPr="00A5399A">
        <w:rPr>
          <w:lang w:val="bg-BG"/>
        </w:rPr>
        <w:t> </w:t>
      </w:r>
      <w:r w:rsidR="00514D13" w:rsidRPr="00A5399A">
        <w:rPr>
          <w:lang w:val="bg-BG"/>
        </w:rPr>
        <w:t>50240/15</w:t>
      </w:r>
      <w:r w:rsidRPr="00A5399A">
        <w:rPr>
          <w:lang w:val="bg-BG"/>
        </w:rPr>
        <w:t>)</w:t>
      </w:r>
      <w:r w:rsidR="00014566" w:rsidRPr="00A5399A">
        <w:rPr>
          <w:lang w:val="bg-BG"/>
        </w:rPr>
        <w:t xml:space="preserve"> </w:t>
      </w:r>
      <w:r w:rsidR="004900FC" w:rsidRPr="00A5399A">
        <w:rPr>
          <w:lang w:val="bg-BG"/>
        </w:rPr>
        <w:t xml:space="preserve">срещу Република България, подадени </w:t>
      </w:r>
      <w:r w:rsidR="00382E03" w:rsidRPr="00A5399A">
        <w:rPr>
          <w:lang w:val="bg-BG"/>
        </w:rPr>
        <w:t xml:space="preserve">в </w:t>
      </w:r>
      <w:r w:rsidR="004900FC" w:rsidRPr="00A5399A">
        <w:rPr>
          <w:lang w:val="bg-BG"/>
        </w:rPr>
        <w:t xml:space="preserve">Съда </w:t>
      </w:r>
      <w:r w:rsidR="00382E03" w:rsidRPr="00A5399A">
        <w:rPr>
          <w:lang w:val="bg-BG"/>
        </w:rPr>
        <w:t xml:space="preserve">на основание </w:t>
      </w:r>
      <w:r w:rsidR="004900FC" w:rsidRPr="00A5399A">
        <w:rPr>
          <w:lang w:val="bg-BG"/>
        </w:rPr>
        <w:t>чл. 34 от Конвенцията за защита правата на човека и основните свободи („Конвенцията“</w:t>
      </w:r>
      <w:r w:rsidR="000755C6" w:rsidRPr="00A5399A">
        <w:rPr>
          <w:lang w:val="bg-BG"/>
        </w:rPr>
        <w:t>) от че</w:t>
      </w:r>
      <w:r w:rsidR="004900FC" w:rsidRPr="00A5399A">
        <w:rPr>
          <w:lang w:val="bg-BG"/>
        </w:rPr>
        <w:t>тирима български граждани</w:t>
      </w:r>
      <w:r w:rsidR="00963F68" w:rsidRPr="00A5399A">
        <w:rPr>
          <w:lang w:val="bg-BG"/>
        </w:rPr>
        <w:t xml:space="preserve">. </w:t>
      </w:r>
      <w:r w:rsidR="000755C6" w:rsidRPr="00A5399A">
        <w:rPr>
          <w:lang w:val="bg-BG"/>
        </w:rPr>
        <w:t>Първата жалба е подадена от г-жа Владимира Ангелова Анева („първ</w:t>
      </w:r>
      <w:r w:rsidR="0036386C" w:rsidRPr="00A5399A">
        <w:rPr>
          <w:lang w:val="bg-BG"/>
        </w:rPr>
        <w:t>а</w:t>
      </w:r>
      <w:r w:rsidR="000755C6" w:rsidRPr="00A5399A">
        <w:rPr>
          <w:lang w:val="bg-BG"/>
        </w:rPr>
        <w:t xml:space="preserve"> жалбоподател</w:t>
      </w:r>
      <w:r w:rsidR="0036386C" w:rsidRPr="00A5399A">
        <w:rPr>
          <w:lang w:val="bg-BG"/>
        </w:rPr>
        <w:t>ка</w:t>
      </w:r>
      <w:r w:rsidR="000755C6" w:rsidRPr="00A5399A">
        <w:rPr>
          <w:lang w:val="bg-BG"/>
        </w:rPr>
        <w:t>“) и г-н Михаил Антонов Иванов („втори жалбоподател“</w:t>
      </w:r>
      <w:r w:rsidR="006C1113" w:rsidRPr="00A5399A">
        <w:rPr>
          <w:lang w:val="bg-BG"/>
        </w:rPr>
        <w:t>), кои</w:t>
      </w:r>
      <w:r w:rsidR="000755C6" w:rsidRPr="00A5399A">
        <w:rPr>
          <w:lang w:val="bg-BG"/>
        </w:rPr>
        <w:t xml:space="preserve">то са майка и син, на 8 октомври </w:t>
      </w:r>
      <w:r w:rsidR="00963F68" w:rsidRPr="00A5399A">
        <w:rPr>
          <w:lang w:val="bg-BG"/>
        </w:rPr>
        <w:t>2013</w:t>
      </w:r>
      <w:r w:rsidR="000755C6" w:rsidRPr="00A5399A">
        <w:rPr>
          <w:lang w:val="bg-BG"/>
        </w:rPr>
        <w:t> г</w:t>
      </w:r>
      <w:r w:rsidR="00963F68" w:rsidRPr="00A5399A">
        <w:rPr>
          <w:lang w:val="bg-BG"/>
        </w:rPr>
        <w:t xml:space="preserve">. </w:t>
      </w:r>
      <w:r w:rsidR="000C661A" w:rsidRPr="00A5399A">
        <w:rPr>
          <w:lang w:val="bg-BG"/>
        </w:rPr>
        <w:t xml:space="preserve">Втората </w:t>
      </w:r>
      <w:r w:rsidR="008C5FD3" w:rsidRPr="00A5399A">
        <w:rPr>
          <w:lang w:val="bg-BG"/>
        </w:rPr>
        <w:t>жалба е подадена от г-жа Славейк</w:t>
      </w:r>
      <w:r w:rsidR="000C661A" w:rsidRPr="00A5399A">
        <w:rPr>
          <w:lang w:val="bg-BG"/>
        </w:rPr>
        <w:t>а Владимирова Кичева („</w:t>
      </w:r>
      <w:r w:rsidR="0036386C" w:rsidRPr="00A5399A">
        <w:rPr>
          <w:lang w:val="bg-BG"/>
        </w:rPr>
        <w:t>трета</w:t>
      </w:r>
      <w:r w:rsidR="000C661A" w:rsidRPr="00A5399A">
        <w:rPr>
          <w:lang w:val="bg-BG"/>
        </w:rPr>
        <w:t xml:space="preserve"> жалбоподател</w:t>
      </w:r>
      <w:r w:rsidR="0036386C" w:rsidRPr="00A5399A">
        <w:rPr>
          <w:lang w:val="bg-BG"/>
        </w:rPr>
        <w:t>ка</w:t>
      </w:r>
      <w:r w:rsidR="000C661A" w:rsidRPr="00A5399A">
        <w:rPr>
          <w:lang w:val="bg-BG"/>
        </w:rPr>
        <w:t>“) на 10 декември 2014 г</w:t>
      </w:r>
      <w:r w:rsidR="00514D13" w:rsidRPr="00A5399A">
        <w:rPr>
          <w:lang w:val="bg-BG"/>
        </w:rPr>
        <w:t xml:space="preserve">. </w:t>
      </w:r>
      <w:r w:rsidR="00282D35" w:rsidRPr="00A5399A">
        <w:rPr>
          <w:lang w:val="bg-BG"/>
        </w:rPr>
        <w:t xml:space="preserve">Третата жалба е </w:t>
      </w:r>
      <w:r w:rsidR="0036386C" w:rsidRPr="00A5399A">
        <w:rPr>
          <w:lang w:val="bg-BG"/>
        </w:rPr>
        <w:t>п</w:t>
      </w:r>
      <w:r w:rsidR="00282D35" w:rsidRPr="00A5399A">
        <w:rPr>
          <w:lang w:val="bg-BG"/>
        </w:rPr>
        <w:t xml:space="preserve">одадена </w:t>
      </w:r>
      <w:r w:rsidR="00930293" w:rsidRPr="00A5399A">
        <w:rPr>
          <w:lang w:val="bg-BG"/>
        </w:rPr>
        <w:t>от</w:t>
      </w:r>
      <w:r w:rsidR="00282D35" w:rsidRPr="00A5399A">
        <w:rPr>
          <w:lang w:val="bg-BG"/>
        </w:rPr>
        <w:t xml:space="preserve"> г-н Станимир Василев Друмев („четвърти жалбоподател“) на </w:t>
      </w:r>
      <w:r w:rsidR="00EE654C" w:rsidRPr="00A5399A">
        <w:rPr>
          <w:lang w:val="bg-BG"/>
        </w:rPr>
        <w:t>25</w:t>
      </w:r>
      <w:r w:rsidR="00282D35" w:rsidRPr="00A5399A">
        <w:rPr>
          <w:lang w:val="bg-BG"/>
        </w:rPr>
        <w:t xml:space="preserve"> септември </w:t>
      </w:r>
      <w:r w:rsidR="00EE654C" w:rsidRPr="00A5399A">
        <w:rPr>
          <w:lang w:val="bg-BG"/>
        </w:rPr>
        <w:t>2015</w:t>
      </w:r>
      <w:r w:rsidR="00282D35" w:rsidRPr="00A5399A">
        <w:rPr>
          <w:lang w:val="bg-BG"/>
        </w:rPr>
        <w:t xml:space="preserve"> г</w:t>
      </w:r>
      <w:r w:rsidR="00963F68" w:rsidRPr="00A5399A">
        <w:rPr>
          <w:lang w:val="bg-BG"/>
        </w:rPr>
        <w:t>.</w:t>
      </w:r>
    </w:p>
    <w:p w:rsidR="00A45303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6046A2" w:rsidRPr="00A5399A">
        <w:rPr>
          <w:lang w:val="bg-BG"/>
        </w:rPr>
        <w:t>Жалбоподателите по първата жалба с</w:t>
      </w:r>
      <w:r w:rsidR="00382E03" w:rsidRPr="00A5399A">
        <w:rPr>
          <w:lang w:val="bg-BG"/>
        </w:rPr>
        <w:t>е</w:t>
      </w:r>
      <w:r w:rsidR="008E77B8" w:rsidRPr="00A5399A">
        <w:rPr>
          <w:lang w:val="bg-BG"/>
        </w:rPr>
        <w:t xml:space="preserve"> </w:t>
      </w:r>
      <w:r w:rsidR="006046A2" w:rsidRPr="00A5399A">
        <w:rPr>
          <w:lang w:val="bg-BG"/>
        </w:rPr>
        <w:t>представлява</w:t>
      </w:r>
      <w:r w:rsidR="00382E03" w:rsidRPr="00A5399A">
        <w:rPr>
          <w:lang w:val="bg-BG"/>
        </w:rPr>
        <w:t>т</w:t>
      </w:r>
      <w:r w:rsidR="008E77B8" w:rsidRPr="00A5399A">
        <w:rPr>
          <w:lang w:val="bg-BG"/>
        </w:rPr>
        <w:t xml:space="preserve"> </w:t>
      </w:r>
      <w:r w:rsidR="006046A2" w:rsidRPr="00A5399A">
        <w:rPr>
          <w:lang w:val="bg-BG"/>
        </w:rPr>
        <w:t>пред Съда от г-н А. Кашъмов, адвокат, практикуващ в София</w:t>
      </w:r>
      <w:r w:rsidR="00F422E3" w:rsidRPr="00A5399A">
        <w:rPr>
          <w:lang w:val="bg-BG"/>
        </w:rPr>
        <w:t xml:space="preserve">. </w:t>
      </w:r>
      <w:r w:rsidR="008E77B8" w:rsidRPr="00A5399A">
        <w:rPr>
          <w:lang w:val="bg-BG"/>
        </w:rPr>
        <w:t>Жалбоподателите по втората и третата жалба с</w:t>
      </w:r>
      <w:r w:rsidR="00382E03" w:rsidRPr="00A5399A">
        <w:rPr>
          <w:lang w:val="bg-BG"/>
        </w:rPr>
        <w:t>е</w:t>
      </w:r>
      <w:r w:rsidR="008E77B8" w:rsidRPr="00A5399A">
        <w:rPr>
          <w:lang w:val="bg-BG"/>
        </w:rPr>
        <w:t xml:space="preserve"> представлява</w:t>
      </w:r>
      <w:r w:rsidR="00382E03" w:rsidRPr="00A5399A">
        <w:rPr>
          <w:lang w:val="bg-BG"/>
        </w:rPr>
        <w:t>т</w:t>
      </w:r>
      <w:r w:rsidR="008E77B8" w:rsidRPr="00A5399A">
        <w:rPr>
          <w:lang w:val="bg-BG"/>
        </w:rPr>
        <w:t xml:space="preserve"> пред Съда от г-жа А. Качаунова от Български хелзинкски комитет</w:t>
      </w:r>
      <w:r w:rsidR="00F422E3" w:rsidRPr="00A5399A">
        <w:rPr>
          <w:lang w:val="bg-BG"/>
        </w:rPr>
        <w:t>.</w:t>
      </w:r>
      <w:r w:rsidR="008E77B8" w:rsidRPr="00A5399A">
        <w:rPr>
          <w:lang w:val="bg-BG"/>
        </w:rPr>
        <w:t xml:space="preserve"> Българското правителство („Правителството“) </w:t>
      </w:r>
      <w:r w:rsidR="00130217" w:rsidRPr="00A5399A">
        <w:rPr>
          <w:lang w:val="bg-BG"/>
        </w:rPr>
        <w:t>с</w:t>
      </w:r>
      <w:r w:rsidR="00AC5E08" w:rsidRPr="00A5399A">
        <w:rPr>
          <w:lang w:val="bg-BG"/>
        </w:rPr>
        <w:t>е</w:t>
      </w:r>
      <w:r w:rsidR="008E77B8" w:rsidRPr="00A5399A">
        <w:rPr>
          <w:lang w:val="bg-BG"/>
        </w:rPr>
        <w:t xml:space="preserve"> представлява</w:t>
      </w:r>
      <w:r w:rsidR="00AC5E08" w:rsidRPr="00A5399A">
        <w:rPr>
          <w:lang w:val="bg-BG"/>
        </w:rPr>
        <w:t xml:space="preserve"> от правителствените агенти г-жа Р. Николова</w:t>
      </w:r>
      <w:r w:rsidR="00732669" w:rsidRPr="00A5399A">
        <w:rPr>
          <w:lang w:val="bg-BG"/>
        </w:rPr>
        <w:t>,</w:t>
      </w:r>
      <w:r w:rsidR="00AC5E08" w:rsidRPr="00A5399A">
        <w:rPr>
          <w:lang w:val="bg-BG"/>
        </w:rPr>
        <w:t xml:space="preserve"> г-жа Л. Гюрова и г-жа Д. Драмова от Министерството на правосъдието</w:t>
      </w:r>
      <w:r w:rsidR="00014566" w:rsidRPr="00A5399A">
        <w:rPr>
          <w:lang w:val="bg-BG"/>
        </w:rPr>
        <w:t>.</w:t>
      </w:r>
    </w:p>
    <w:p w:rsidR="00014566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C5E08" w:rsidRPr="00A5399A">
        <w:rPr>
          <w:lang w:val="bg-BG"/>
        </w:rPr>
        <w:t>Първ</w:t>
      </w:r>
      <w:r w:rsidR="0036386C" w:rsidRPr="00A5399A">
        <w:rPr>
          <w:lang w:val="bg-BG"/>
        </w:rPr>
        <w:t>ата</w:t>
      </w:r>
      <w:r w:rsidR="00A150C1" w:rsidRPr="00A5399A">
        <w:rPr>
          <w:lang w:val="bg-BG"/>
        </w:rPr>
        <w:t xml:space="preserve"> и </w:t>
      </w:r>
      <w:r w:rsidR="00AC5E08" w:rsidRPr="00A5399A">
        <w:rPr>
          <w:lang w:val="bg-BG"/>
        </w:rPr>
        <w:t>трет</w:t>
      </w:r>
      <w:r w:rsidR="0036386C" w:rsidRPr="00A5399A">
        <w:rPr>
          <w:lang w:val="bg-BG"/>
        </w:rPr>
        <w:t>ата</w:t>
      </w:r>
      <w:r w:rsidR="00A150C1" w:rsidRPr="00A5399A">
        <w:rPr>
          <w:lang w:val="bg-BG"/>
        </w:rPr>
        <w:t xml:space="preserve"> жалбоподателка</w:t>
      </w:r>
      <w:r w:rsidR="0036386C" w:rsidRPr="00A5399A">
        <w:rPr>
          <w:lang w:val="bg-BG"/>
        </w:rPr>
        <w:t xml:space="preserve"> </w:t>
      </w:r>
      <w:r w:rsidR="00AC5E08" w:rsidRPr="00A5399A">
        <w:rPr>
          <w:lang w:val="bg-BG"/>
        </w:rPr>
        <w:t xml:space="preserve">и четвъртият жалбоподател твърдят, че не са имали възможност </w:t>
      </w:r>
      <w:r w:rsidR="00D50702" w:rsidRPr="00A5399A">
        <w:rPr>
          <w:lang w:val="bg-BG"/>
        </w:rPr>
        <w:t>за</w:t>
      </w:r>
      <w:r w:rsidR="00AC5E08" w:rsidRPr="00A5399A">
        <w:rPr>
          <w:lang w:val="bg-BG"/>
        </w:rPr>
        <w:t xml:space="preserve"> контакт с децата си, а вторият жалбоподател с майка си</w:t>
      </w:r>
      <w:r w:rsidR="004F29D2" w:rsidRPr="00A5399A">
        <w:rPr>
          <w:lang w:val="bg-BG"/>
        </w:rPr>
        <w:t>,</w:t>
      </w:r>
      <w:r w:rsidR="00AC5E08" w:rsidRPr="00A5399A">
        <w:rPr>
          <w:lang w:val="bg-BG"/>
        </w:rPr>
        <w:t xml:space="preserve"> </w:t>
      </w:r>
      <w:r w:rsidR="00D50702" w:rsidRPr="00A5399A">
        <w:rPr>
          <w:lang w:val="bg-BG"/>
        </w:rPr>
        <w:t xml:space="preserve">за </w:t>
      </w:r>
      <w:r w:rsidR="00AC5E08" w:rsidRPr="00A5399A">
        <w:rPr>
          <w:lang w:val="bg-BG"/>
        </w:rPr>
        <w:t xml:space="preserve">продължителен период от време въпреки </w:t>
      </w:r>
      <w:r w:rsidR="000F20FB" w:rsidRPr="00A5399A">
        <w:rPr>
          <w:lang w:val="bg-BG"/>
        </w:rPr>
        <w:t>влезлите в сила</w:t>
      </w:r>
      <w:r w:rsidR="00AC5E08" w:rsidRPr="00A5399A">
        <w:rPr>
          <w:lang w:val="bg-BG"/>
        </w:rPr>
        <w:t xml:space="preserve"> решения на националните съдилища, които предоставят родителски права и прав</w:t>
      </w:r>
      <w:r w:rsidR="00D50702" w:rsidRPr="00A5399A">
        <w:rPr>
          <w:lang w:val="bg-BG"/>
        </w:rPr>
        <w:t>о на лични отношения</w:t>
      </w:r>
      <w:r w:rsidR="00FD631C" w:rsidRPr="00A5399A">
        <w:rPr>
          <w:lang w:val="bg-BG"/>
        </w:rPr>
        <w:t xml:space="preserve"> </w:t>
      </w:r>
      <w:r w:rsidR="00AC5E08" w:rsidRPr="00A5399A">
        <w:rPr>
          <w:lang w:val="bg-BG"/>
        </w:rPr>
        <w:t>на първ</w:t>
      </w:r>
      <w:r w:rsidR="0036386C" w:rsidRPr="00A5399A">
        <w:rPr>
          <w:lang w:val="bg-BG"/>
        </w:rPr>
        <w:t>ата</w:t>
      </w:r>
      <w:r w:rsidR="00A2574A" w:rsidRPr="00A5399A">
        <w:rPr>
          <w:lang w:val="bg-BG"/>
        </w:rPr>
        <w:t xml:space="preserve"> и </w:t>
      </w:r>
      <w:r w:rsidR="00AC5E08" w:rsidRPr="00A5399A">
        <w:rPr>
          <w:lang w:val="bg-BG"/>
        </w:rPr>
        <w:t>трет</w:t>
      </w:r>
      <w:r w:rsidR="0036386C" w:rsidRPr="00A5399A">
        <w:rPr>
          <w:lang w:val="bg-BG"/>
        </w:rPr>
        <w:t>ата</w:t>
      </w:r>
      <w:r w:rsidR="00A2574A" w:rsidRPr="00A5399A">
        <w:rPr>
          <w:lang w:val="bg-BG"/>
        </w:rPr>
        <w:t xml:space="preserve"> жалбоподателка</w:t>
      </w:r>
      <w:r w:rsidR="0036386C" w:rsidRPr="00A5399A">
        <w:rPr>
          <w:lang w:val="bg-BG"/>
        </w:rPr>
        <w:t xml:space="preserve"> </w:t>
      </w:r>
      <w:r w:rsidR="00AC5E08" w:rsidRPr="00A5399A">
        <w:rPr>
          <w:lang w:val="bg-BG"/>
        </w:rPr>
        <w:t>и четвъртия жалбоподател</w:t>
      </w:r>
      <w:r w:rsidRPr="00A5399A">
        <w:rPr>
          <w:lang w:val="bg-BG"/>
        </w:rPr>
        <w:t>.</w:t>
      </w:r>
    </w:p>
    <w:p w:rsidR="00014566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A669F4" w:rsidRPr="00A5399A">
        <w:rPr>
          <w:lang w:val="bg-BG"/>
        </w:rPr>
        <w:t xml:space="preserve">Правителството е уведомено за жалбите съответно на </w:t>
      </w:r>
      <w:r w:rsidR="007E6333" w:rsidRPr="00A5399A">
        <w:rPr>
          <w:lang w:val="bg-BG"/>
        </w:rPr>
        <w:t>14</w:t>
      </w:r>
      <w:r w:rsidR="00A669F4" w:rsidRPr="00A5399A">
        <w:rPr>
          <w:lang w:val="bg-BG"/>
        </w:rPr>
        <w:t xml:space="preserve"> декември </w:t>
      </w:r>
      <w:r w:rsidR="007E6333" w:rsidRPr="00A5399A">
        <w:rPr>
          <w:lang w:val="bg-BG"/>
        </w:rPr>
        <w:t>2015</w:t>
      </w:r>
      <w:r w:rsidR="00A669F4" w:rsidRPr="00A5399A">
        <w:rPr>
          <w:lang w:val="bg-BG"/>
        </w:rPr>
        <w:t> г.</w:t>
      </w:r>
      <w:r w:rsidR="007E6333" w:rsidRPr="00A5399A">
        <w:rPr>
          <w:lang w:val="bg-BG"/>
        </w:rPr>
        <w:t>, 24</w:t>
      </w:r>
      <w:r w:rsidR="00A669F4" w:rsidRPr="00A5399A">
        <w:rPr>
          <w:lang w:val="bg-BG"/>
        </w:rPr>
        <w:t xml:space="preserve"> август </w:t>
      </w:r>
      <w:r w:rsidR="007E6333" w:rsidRPr="00A5399A">
        <w:rPr>
          <w:lang w:val="bg-BG"/>
        </w:rPr>
        <w:t>2015</w:t>
      </w:r>
      <w:r w:rsidR="00A669F4" w:rsidRPr="00A5399A">
        <w:rPr>
          <w:lang w:val="bg-BG"/>
        </w:rPr>
        <w:t xml:space="preserve"> г. и </w:t>
      </w:r>
      <w:r w:rsidR="00EA66A6" w:rsidRPr="00A5399A">
        <w:rPr>
          <w:lang w:val="bg-BG"/>
        </w:rPr>
        <w:t>14</w:t>
      </w:r>
      <w:r w:rsidR="00A669F4" w:rsidRPr="00A5399A">
        <w:rPr>
          <w:lang w:val="bg-BG"/>
        </w:rPr>
        <w:t xml:space="preserve"> декември </w:t>
      </w:r>
      <w:r w:rsidR="00EA66A6" w:rsidRPr="00A5399A">
        <w:rPr>
          <w:lang w:val="bg-BG"/>
        </w:rPr>
        <w:t>2015</w:t>
      </w:r>
      <w:r w:rsidR="00A669F4" w:rsidRPr="00A5399A">
        <w:rPr>
          <w:lang w:val="bg-BG"/>
        </w:rPr>
        <w:t> г</w:t>
      </w:r>
      <w:r w:rsidR="00C817FC" w:rsidRPr="00A5399A">
        <w:rPr>
          <w:lang w:val="bg-BG"/>
        </w:rPr>
        <w:t>.</w:t>
      </w:r>
    </w:p>
    <w:p w:rsidR="00014566" w:rsidRPr="00A5399A" w:rsidRDefault="00920958" w:rsidP="001053BF">
      <w:pPr>
        <w:pStyle w:val="ECHRTitle1"/>
        <w:rPr>
          <w:lang w:val="bg-BG"/>
        </w:rPr>
      </w:pPr>
      <w:r w:rsidRPr="00A5399A">
        <w:rPr>
          <w:lang w:val="bg-BG"/>
        </w:rPr>
        <w:lastRenderedPageBreak/>
        <w:t>ФАКТИТЕ</w:t>
      </w:r>
    </w:p>
    <w:p w:rsidR="00014566" w:rsidRPr="00A5399A" w:rsidRDefault="00014566" w:rsidP="001053BF">
      <w:pPr>
        <w:pStyle w:val="ECHRHeading1"/>
        <w:rPr>
          <w:lang w:val="bg-BG"/>
        </w:rPr>
      </w:pPr>
      <w:r w:rsidRPr="00A5399A">
        <w:rPr>
          <w:lang w:val="bg-BG"/>
        </w:rPr>
        <w:t>I.  </w:t>
      </w:r>
      <w:r w:rsidR="00920958" w:rsidRPr="00A5399A">
        <w:rPr>
          <w:lang w:val="bg-BG"/>
        </w:rPr>
        <w:t>ОБСТОЯТЕЛСТВАТА ПО ДЕЛОТО</w:t>
      </w:r>
    </w:p>
    <w:p w:rsidR="00B74695" w:rsidRPr="00A5399A" w:rsidRDefault="00B74695" w:rsidP="001053BF">
      <w:pPr>
        <w:pStyle w:val="ECHRHeading2"/>
        <w:rPr>
          <w:lang w:val="bg-BG"/>
        </w:rPr>
      </w:pPr>
      <w:r w:rsidRPr="00A5399A">
        <w:rPr>
          <w:lang w:val="bg-BG"/>
        </w:rPr>
        <w:t>A.</w:t>
      </w:r>
      <w:r w:rsidR="00A02263" w:rsidRPr="00A5399A">
        <w:rPr>
          <w:lang w:val="bg-BG"/>
        </w:rPr>
        <w:t>  </w:t>
      </w:r>
      <w:r w:rsidR="00920958" w:rsidRPr="00A5399A">
        <w:rPr>
          <w:lang w:val="bg-BG"/>
        </w:rPr>
        <w:t>Случаят на първ</w:t>
      </w:r>
      <w:r w:rsidR="0039284A" w:rsidRPr="00A5399A">
        <w:rPr>
          <w:lang w:val="bg-BG"/>
        </w:rPr>
        <w:t>ата жалбоподателка и</w:t>
      </w:r>
      <w:r w:rsidR="00920958" w:rsidRPr="00A5399A">
        <w:rPr>
          <w:lang w:val="bg-BG"/>
        </w:rPr>
        <w:t xml:space="preserve"> втория жалбоподател</w:t>
      </w:r>
    </w:p>
    <w:p w:rsidR="00607751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5C61B1" w:rsidRPr="00A5399A">
        <w:rPr>
          <w:lang w:val="bg-BG"/>
        </w:rPr>
        <w:t>Първата</w:t>
      </w:r>
      <w:r w:rsidR="00800942" w:rsidRPr="00A5399A">
        <w:rPr>
          <w:lang w:val="bg-BG"/>
        </w:rPr>
        <w:t xml:space="preserve"> </w:t>
      </w:r>
      <w:r w:rsidR="00930293" w:rsidRPr="00A5399A">
        <w:rPr>
          <w:lang w:val="bg-BG"/>
        </w:rPr>
        <w:t>жалбоподателка</w:t>
      </w:r>
      <w:r w:rsidR="00800942" w:rsidRPr="00A5399A">
        <w:rPr>
          <w:lang w:val="bg-BG"/>
        </w:rPr>
        <w:t xml:space="preserve"> и вторият жалбоподател са родени съответно през </w:t>
      </w:r>
      <w:r w:rsidR="00B74695" w:rsidRPr="00A5399A">
        <w:rPr>
          <w:lang w:val="bg-BG"/>
        </w:rPr>
        <w:t>1981</w:t>
      </w:r>
      <w:r w:rsidR="00800942" w:rsidRPr="00A5399A">
        <w:rPr>
          <w:lang w:val="bg-BG"/>
        </w:rPr>
        <w:t xml:space="preserve"> г. и </w:t>
      </w:r>
      <w:r w:rsidR="00B74695" w:rsidRPr="00A5399A">
        <w:rPr>
          <w:lang w:val="bg-BG"/>
        </w:rPr>
        <w:t>2002</w:t>
      </w:r>
      <w:r w:rsidR="00800942" w:rsidRPr="00A5399A">
        <w:rPr>
          <w:lang w:val="bg-BG"/>
        </w:rPr>
        <w:t> г. и живеят в София</w:t>
      </w:r>
      <w:r w:rsidR="00F422E3" w:rsidRPr="00A5399A">
        <w:rPr>
          <w:lang w:val="bg-BG"/>
        </w:rPr>
        <w:t>.</w:t>
      </w:r>
    </w:p>
    <w:p w:rsidR="00B74695" w:rsidRPr="00A5399A" w:rsidRDefault="00B74695" w:rsidP="001053BF">
      <w:pPr>
        <w:pStyle w:val="ECHRHeading3"/>
        <w:rPr>
          <w:lang w:val="bg-BG"/>
        </w:rPr>
      </w:pPr>
      <w:r w:rsidRPr="00A5399A">
        <w:rPr>
          <w:lang w:val="bg-BG"/>
        </w:rPr>
        <w:t>1.  </w:t>
      </w:r>
      <w:r w:rsidR="003647BE" w:rsidRPr="00A5399A">
        <w:rPr>
          <w:lang w:val="bg-BG"/>
        </w:rPr>
        <w:t>Обща информация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D3507" w:rsidRPr="00A5399A">
        <w:rPr>
          <w:lang w:val="bg-BG"/>
        </w:rPr>
        <w:t>Първата</w:t>
      </w:r>
      <w:r w:rsidR="003647BE" w:rsidRPr="00A5399A">
        <w:rPr>
          <w:lang w:val="bg-BG"/>
        </w:rPr>
        <w:t xml:space="preserve"> жалбоподател</w:t>
      </w:r>
      <w:r w:rsidR="005D3507" w:rsidRPr="00A5399A">
        <w:rPr>
          <w:lang w:val="bg-BG"/>
        </w:rPr>
        <w:t>ка</w:t>
      </w:r>
      <w:r w:rsidR="003647BE" w:rsidRPr="00A5399A">
        <w:rPr>
          <w:lang w:val="bg-BG"/>
        </w:rPr>
        <w:t xml:space="preserve"> сключва брак с А.И. </w:t>
      </w:r>
      <w:r w:rsidR="00085BA0" w:rsidRPr="00A5399A">
        <w:rPr>
          <w:lang w:val="bg-BG"/>
        </w:rPr>
        <w:t>през</w:t>
      </w:r>
      <w:r w:rsidR="003647BE" w:rsidRPr="00A5399A">
        <w:rPr>
          <w:lang w:val="bg-BG"/>
        </w:rPr>
        <w:t xml:space="preserve"> 2001 г. и синът им, вторият жалбоподател, се ражда през </w:t>
      </w:r>
      <w:r w:rsidR="00B74695" w:rsidRPr="00A5399A">
        <w:rPr>
          <w:lang w:val="bg-BG"/>
        </w:rPr>
        <w:t>2002</w:t>
      </w:r>
      <w:r w:rsidR="003647BE" w:rsidRPr="00A5399A">
        <w:rPr>
          <w:lang w:val="bg-BG"/>
        </w:rPr>
        <w:t> г.</w:t>
      </w:r>
      <w:r w:rsidR="00B74695" w:rsidRPr="00A5399A">
        <w:rPr>
          <w:lang w:val="bg-BG"/>
        </w:rPr>
        <w:t xml:space="preserve"> </w:t>
      </w:r>
      <w:r w:rsidR="00584E08" w:rsidRPr="00A5399A">
        <w:rPr>
          <w:lang w:val="bg-BG"/>
        </w:rPr>
        <w:t>Според първ</w:t>
      </w:r>
      <w:r w:rsidR="005D3507" w:rsidRPr="00A5399A">
        <w:rPr>
          <w:lang w:val="bg-BG"/>
        </w:rPr>
        <w:t xml:space="preserve">ата </w:t>
      </w:r>
      <w:r w:rsidR="00584E08" w:rsidRPr="00A5399A">
        <w:rPr>
          <w:lang w:val="bg-BG"/>
        </w:rPr>
        <w:t>жалбоподател</w:t>
      </w:r>
      <w:r w:rsidR="005D3507" w:rsidRPr="00A5399A">
        <w:rPr>
          <w:lang w:val="bg-BG"/>
        </w:rPr>
        <w:t>ка</w:t>
      </w:r>
      <w:r w:rsidR="00584E08" w:rsidRPr="00A5399A">
        <w:rPr>
          <w:lang w:val="bg-BG"/>
        </w:rPr>
        <w:t>, съпругът й започва да я тормози психически след сключването на брака, като положението се влошава след раждането на детето</w:t>
      </w:r>
      <w:r w:rsidR="00B74695" w:rsidRPr="00A5399A">
        <w:rPr>
          <w:lang w:val="bg-BG"/>
        </w:rPr>
        <w:t>.</w:t>
      </w:r>
    </w:p>
    <w:p w:rsidR="00607751" w:rsidRPr="00A5399A" w:rsidRDefault="00B74695" w:rsidP="001053BF">
      <w:pPr>
        <w:pStyle w:val="ECHRHeading3"/>
        <w:rPr>
          <w:lang w:val="bg-BG"/>
        </w:rPr>
      </w:pPr>
      <w:r w:rsidRPr="00A5399A">
        <w:rPr>
          <w:lang w:val="bg-BG"/>
        </w:rPr>
        <w:t>2.  </w:t>
      </w:r>
      <w:r w:rsidR="003003AA" w:rsidRPr="00A5399A">
        <w:rPr>
          <w:lang w:val="bg-BG"/>
        </w:rPr>
        <w:t xml:space="preserve">Производство за </w:t>
      </w:r>
      <w:r w:rsidR="00181F0B">
        <w:rPr>
          <w:lang w:val="bg-BG"/>
        </w:rPr>
        <w:t xml:space="preserve">налагане на </w:t>
      </w:r>
      <w:r w:rsidR="003003AA" w:rsidRPr="00A5399A">
        <w:rPr>
          <w:lang w:val="bg-BG"/>
        </w:rPr>
        <w:t>обезпечителни мерки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D3507" w:rsidRPr="00A5399A">
        <w:rPr>
          <w:lang w:val="bg-BG"/>
        </w:rPr>
        <w:t>Първата</w:t>
      </w:r>
      <w:r w:rsidR="00900CD8" w:rsidRPr="00A5399A">
        <w:rPr>
          <w:lang w:val="bg-BG"/>
        </w:rPr>
        <w:t xml:space="preserve"> жалбоподател</w:t>
      </w:r>
      <w:r w:rsidR="005D3507" w:rsidRPr="00A5399A">
        <w:rPr>
          <w:lang w:val="bg-BG"/>
        </w:rPr>
        <w:t>ка</w:t>
      </w:r>
      <w:r w:rsidR="00900CD8" w:rsidRPr="00A5399A">
        <w:rPr>
          <w:lang w:val="bg-BG"/>
        </w:rPr>
        <w:t xml:space="preserve"> подава молба за развод през 2004 г. В същото производство тя подава молба за обезпечителни мерки, като иска родителски</w:t>
      </w:r>
      <w:r w:rsidR="001B6F7E" w:rsidRPr="00A5399A">
        <w:rPr>
          <w:lang w:val="bg-BG"/>
        </w:rPr>
        <w:t>те</w:t>
      </w:r>
      <w:r w:rsidR="00900CD8" w:rsidRPr="00A5399A">
        <w:rPr>
          <w:lang w:val="bg-BG"/>
        </w:rPr>
        <w:t xml:space="preserve"> права върху детето в хода на производството</w:t>
      </w:r>
      <w:r w:rsidR="00B74695" w:rsidRPr="00A5399A">
        <w:rPr>
          <w:lang w:val="bg-BG"/>
        </w:rPr>
        <w:t>.</w:t>
      </w:r>
      <w:r w:rsidR="002F3B6E" w:rsidRPr="00A5399A">
        <w:rPr>
          <w:lang w:val="bg-BG"/>
        </w:rPr>
        <w:t xml:space="preserve"> Софийският районен съд уважава молбата за обезпечителни мерки на 11 май 2005 г., като й </w:t>
      </w:r>
      <w:r w:rsidR="001B6F7E" w:rsidRPr="00A5399A">
        <w:rPr>
          <w:lang w:val="bg-BG"/>
        </w:rPr>
        <w:t xml:space="preserve">предоставя </w:t>
      </w:r>
      <w:r w:rsidR="002F3B6E" w:rsidRPr="00A5399A">
        <w:rPr>
          <w:lang w:val="bg-BG"/>
        </w:rPr>
        <w:t>родител</w:t>
      </w:r>
      <w:r w:rsidR="005D3507" w:rsidRPr="00A5399A">
        <w:rPr>
          <w:lang w:val="bg-BG"/>
        </w:rPr>
        <w:t>с</w:t>
      </w:r>
      <w:r w:rsidR="002F3B6E" w:rsidRPr="00A5399A">
        <w:rPr>
          <w:lang w:val="bg-BG"/>
        </w:rPr>
        <w:t>ки</w:t>
      </w:r>
      <w:r w:rsidR="001B6F7E" w:rsidRPr="00A5399A">
        <w:rPr>
          <w:lang w:val="bg-BG"/>
        </w:rPr>
        <w:t>те</w:t>
      </w:r>
      <w:r w:rsidR="002F3B6E" w:rsidRPr="00A5399A">
        <w:rPr>
          <w:lang w:val="bg-BG"/>
        </w:rPr>
        <w:t xml:space="preserve"> права над детето</w:t>
      </w:r>
      <w:r w:rsidR="00B74695" w:rsidRPr="00A5399A">
        <w:rPr>
          <w:lang w:val="bg-BG"/>
        </w:rPr>
        <w:t>.</w:t>
      </w:r>
    </w:p>
    <w:p w:rsidR="00607751" w:rsidRPr="00A5399A" w:rsidRDefault="009053C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030C7F" w:rsidRPr="00A5399A">
        <w:rPr>
          <w:lang w:val="bg-BG"/>
        </w:rPr>
        <w:t>Междувременно, през януари 2005 г., вторият жалбоподател посещава баща си за два дни</w:t>
      </w:r>
      <w:r w:rsidR="00B74695" w:rsidRPr="00A5399A">
        <w:rPr>
          <w:lang w:val="bg-BG"/>
        </w:rPr>
        <w:t>.</w:t>
      </w:r>
      <w:r w:rsidR="00030C7F" w:rsidRPr="00A5399A">
        <w:rPr>
          <w:lang w:val="bg-BG"/>
        </w:rPr>
        <w:t xml:space="preserve"> А.И. след това връща детето на първ</w:t>
      </w:r>
      <w:r w:rsidR="005D3507" w:rsidRPr="00A5399A">
        <w:rPr>
          <w:lang w:val="bg-BG"/>
        </w:rPr>
        <w:t xml:space="preserve">ата </w:t>
      </w:r>
      <w:r w:rsidR="00030C7F" w:rsidRPr="00A5399A">
        <w:rPr>
          <w:lang w:val="bg-BG"/>
        </w:rPr>
        <w:t>жалбоподател</w:t>
      </w:r>
      <w:r w:rsidR="005D3507" w:rsidRPr="00A5399A">
        <w:rPr>
          <w:lang w:val="bg-BG"/>
        </w:rPr>
        <w:t>ка и настоява те двамата да се върнат и да живеят с него</w:t>
      </w:r>
      <w:r w:rsidR="00B74695" w:rsidRPr="00A5399A">
        <w:rPr>
          <w:lang w:val="bg-BG"/>
        </w:rPr>
        <w:t xml:space="preserve">. </w:t>
      </w:r>
      <w:r w:rsidR="003218F0" w:rsidRPr="00A5399A">
        <w:rPr>
          <w:lang w:val="bg-BG"/>
        </w:rPr>
        <w:t xml:space="preserve">Когато първата жалбоподателка отказва, той връща детето в колата и се отдалечава като </w:t>
      </w:r>
      <w:r w:rsidR="00C01CEA" w:rsidRPr="00A5399A">
        <w:rPr>
          <w:lang w:val="bg-BG"/>
        </w:rPr>
        <w:t>заявява</w:t>
      </w:r>
      <w:r w:rsidR="003218F0" w:rsidRPr="00A5399A">
        <w:rPr>
          <w:lang w:val="bg-BG"/>
        </w:rPr>
        <w:t>, че тя може да вижд</w:t>
      </w:r>
      <w:r w:rsidR="00B51DD7" w:rsidRPr="00A5399A">
        <w:rPr>
          <w:lang w:val="bg-BG"/>
        </w:rPr>
        <w:t>а</w:t>
      </w:r>
      <w:r w:rsidR="003218F0" w:rsidRPr="00A5399A">
        <w:rPr>
          <w:lang w:val="bg-BG"/>
        </w:rPr>
        <w:t xml:space="preserve"> сина си само в неговия апартамент</w:t>
      </w:r>
      <w:r w:rsidR="00B74695" w:rsidRPr="00A5399A">
        <w:rPr>
          <w:lang w:val="bg-BG"/>
        </w:rPr>
        <w:t>.</w:t>
      </w:r>
    </w:p>
    <w:p w:rsidR="00B74695" w:rsidRPr="00A5399A" w:rsidRDefault="009053C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A0F3C" w:rsidRPr="00A5399A">
        <w:rPr>
          <w:lang w:val="bg-BG"/>
        </w:rPr>
        <w:t>Оттогава А.И. държи втория жалбоподател при себе си</w:t>
      </w:r>
      <w:r w:rsidR="006F262C" w:rsidRPr="00A5399A">
        <w:rPr>
          <w:lang w:val="bg-BG"/>
        </w:rPr>
        <w:t>.</w:t>
      </w:r>
    </w:p>
    <w:p w:rsidR="00B74695" w:rsidRPr="00A5399A" w:rsidRDefault="00B74695" w:rsidP="001053BF">
      <w:pPr>
        <w:pStyle w:val="ECHRHeading3"/>
        <w:rPr>
          <w:lang w:val="bg-BG"/>
        </w:rPr>
      </w:pPr>
      <w:r w:rsidRPr="00A5399A">
        <w:rPr>
          <w:lang w:val="bg-BG"/>
        </w:rPr>
        <w:t>3.  </w:t>
      </w:r>
      <w:r w:rsidR="00BB2416">
        <w:rPr>
          <w:lang w:val="bg-BG"/>
        </w:rPr>
        <w:t>Бракоразводно дело</w:t>
      </w:r>
    </w:p>
    <w:p w:rsidR="00B74695" w:rsidRPr="00A5399A" w:rsidRDefault="009053C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A0F3C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23</w:t>
      </w:r>
      <w:r w:rsidR="00DA0F3C" w:rsidRPr="00A5399A">
        <w:rPr>
          <w:lang w:val="bg-BG"/>
        </w:rPr>
        <w:t xml:space="preserve"> юни </w:t>
      </w:r>
      <w:r w:rsidR="00B74695" w:rsidRPr="00A5399A">
        <w:rPr>
          <w:lang w:val="bg-BG"/>
        </w:rPr>
        <w:t>2006</w:t>
      </w:r>
      <w:r w:rsidR="00DA0F3C" w:rsidRPr="00A5399A">
        <w:rPr>
          <w:lang w:val="bg-BG"/>
        </w:rPr>
        <w:t xml:space="preserve"> г. първоинстанционният съд </w:t>
      </w:r>
      <w:r w:rsidR="006C1CC5">
        <w:rPr>
          <w:lang w:val="bg-BG"/>
        </w:rPr>
        <w:t xml:space="preserve">прекратява </w:t>
      </w:r>
      <w:r w:rsidR="00DA0F3C" w:rsidRPr="00A5399A">
        <w:rPr>
          <w:lang w:val="bg-BG"/>
        </w:rPr>
        <w:t xml:space="preserve">брака като намира, че съпругът е виновен за </w:t>
      </w:r>
      <w:r w:rsidR="006C1CC5" w:rsidRPr="00A5399A">
        <w:rPr>
          <w:lang w:val="bg-BG"/>
        </w:rPr>
        <w:t>раз</w:t>
      </w:r>
      <w:r w:rsidR="006C1CC5">
        <w:rPr>
          <w:lang w:val="bg-BG"/>
        </w:rPr>
        <w:t>трогването му</w:t>
      </w:r>
      <w:r w:rsidR="00B74695" w:rsidRPr="00A5399A">
        <w:rPr>
          <w:lang w:val="bg-BG"/>
        </w:rPr>
        <w:t xml:space="preserve">. </w:t>
      </w:r>
      <w:r w:rsidR="00DA0F3C" w:rsidRPr="00A5399A">
        <w:rPr>
          <w:lang w:val="bg-BG"/>
        </w:rPr>
        <w:t xml:space="preserve">Съдът </w:t>
      </w:r>
      <w:r w:rsidR="00C01CEA" w:rsidRPr="00A5399A">
        <w:rPr>
          <w:lang w:val="bg-BG"/>
        </w:rPr>
        <w:t xml:space="preserve">предоставя </w:t>
      </w:r>
      <w:r w:rsidR="00DA0F3C" w:rsidRPr="00A5399A">
        <w:rPr>
          <w:lang w:val="bg-BG"/>
        </w:rPr>
        <w:t>родителски</w:t>
      </w:r>
      <w:r w:rsidR="00C01CEA" w:rsidRPr="00A5399A">
        <w:rPr>
          <w:lang w:val="bg-BG"/>
        </w:rPr>
        <w:t>те</w:t>
      </w:r>
      <w:r w:rsidR="00DA0F3C" w:rsidRPr="00A5399A">
        <w:rPr>
          <w:lang w:val="bg-BG"/>
        </w:rPr>
        <w:t xml:space="preserve"> права на първата жалбоподателка и прав</w:t>
      </w:r>
      <w:r w:rsidR="00C01CEA" w:rsidRPr="00A5399A">
        <w:rPr>
          <w:lang w:val="bg-BG"/>
        </w:rPr>
        <w:t>о на лични отношения</w:t>
      </w:r>
      <w:r w:rsidR="00DA0F3C" w:rsidRPr="00A5399A">
        <w:rPr>
          <w:lang w:val="bg-BG"/>
        </w:rPr>
        <w:t xml:space="preserve"> на А.И. до два часа два пъти месечно в присъствието на първата жалбо</w:t>
      </w:r>
      <w:r w:rsidR="00EA62E9" w:rsidRPr="00A5399A">
        <w:rPr>
          <w:lang w:val="bg-BG"/>
        </w:rPr>
        <w:t>п</w:t>
      </w:r>
      <w:r w:rsidR="00DA0F3C" w:rsidRPr="00A5399A">
        <w:rPr>
          <w:lang w:val="bg-BG"/>
        </w:rPr>
        <w:t>одателка и друг възрастен, посочен от нея</w:t>
      </w:r>
      <w:r w:rsidR="00B74695" w:rsidRPr="00A5399A">
        <w:rPr>
          <w:lang w:val="bg-BG"/>
        </w:rPr>
        <w:t xml:space="preserve">. </w:t>
      </w:r>
      <w:r w:rsidR="00EA62E9" w:rsidRPr="00A5399A">
        <w:rPr>
          <w:lang w:val="bg-BG"/>
        </w:rPr>
        <w:t xml:space="preserve">Решението е потвърдено от въззивната инстанция на 14 юни 2007 г. и касационната инстанция на 1 октомври </w:t>
      </w:r>
      <w:r w:rsidR="00B74695" w:rsidRPr="00A5399A">
        <w:rPr>
          <w:lang w:val="bg-BG"/>
        </w:rPr>
        <w:t>2008</w:t>
      </w:r>
      <w:r w:rsidR="00EA62E9" w:rsidRPr="00A5399A">
        <w:rPr>
          <w:lang w:val="bg-BG"/>
        </w:rPr>
        <w:t xml:space="preserve"> г</w:t>
      </w:r>
      <w:r w:rsidR="00B74695" w:rsidRPr="00A5399A">
        <w:rPr>
          <w:lang w:val="bg-BG"/>
        </w:rPr>
        <w:t>.</w:t>
      </w:r>
    </w:p>
    <w:p w:rsidR="00B74695" w:rsidRPr="00A5399A" w:rsidRDefault="00B74695" w:rsidP="001053BF">
      <w:pPr>
        <w:pStyle w:val="ECHRHeading3"/>
        <w:rPr>
          <w:lang w:val="bg-BG"/>
        </w:rPr>
      </w:pPr>
      <w:r w:rsidRPr="00A5399A">
        <w:rPr>
          <w:lang w:val="bg-BG"/>
        </w:rPr>
        <w:lastRenderedPageBreak/>
        <w:t>4.  </w:t>
      </w:r>
      <w:r w:rsidR="007B134C" w:rsidRPr="00A5399A">
        <w:rPr>
          <w:lang w:val="bg-BG"/>
        </w:rPr>
        <w:t>Изпълнително производство</w:t>
      </w:r>
    </w:p>
    <w:p w:rsidR="00B74695" w:rsidRPr="00A5399A" w:rsidRDefault="00B74695" w:rsidP="001053BF">
      <w:pPr>
        <w:pStyle w:val="ECHRHeading4"/>
        <w:rPr>
          <w:lang w:val="bg-BG"/>
        </w:rPr>
      </w:pPr>
      <w:r w:rsidRPr="00A5399A">
        <w:rPr>
          <w:lang w:val="bg-BG"/>
        </w:rPr>
        <w:t>(a)  </w:t>
      </w:r>
      <w:r w:rsidR="007B134C" w:rsidRPr="00A5399A">
        <w:rPr>
          <w:lang w:val="bg-BG"/>
        </w:rPr>
        <w:t>Изпълнение на обезпечителните мерки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F05478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13 </w:t>
      </w:r>
      <w:r w:rsidR="00F05478" w:rsidRPr="00A5399A">
        <w:rPr>
          <w:lang w:val="bg-BG"/>
        </w:rPr>
        <w:t xml:space="preserve">май </w:t>
      </w:r>
      <w:r w:rsidR="00B74695" w:rsidRPr="00A5399A">
        <w:rPr>
          <w:lang w:val="bg-BG"/>
        </w:rPr>
        <w:t>2005</w:t>
      </w:r>
      <w:r w:rsidR="00F05478" w:rsidRPr="00A5399A">
        <w:rPr>
          <w:lang w:val="bg-BG"/>
        </w:rPr>
        <w:t xml:space="preserve"> г. първата жалбоподателка </w:t>
      </w:r>
      <w:r w:rsidR="007D6A7A">
        <w:rPr>
          <w:lang w:val="bg-BG"/>
        </w:rPr>
        <w:t>се снабдява с</w:t>
      </w:r>
      <w:r w:rsidR="00F05478" w:rsidRPr="00A5399A">
        <w:rPr>
          <w:lang w:val="bg-BG"/>
        </w:rPr>
        <w:t xml:space="preserve"> изпълнителен лист</w:t>
      </w:r>
      <w:r w:rsidR="00BB2416">
        <w:rPr>
          <w:lang w:val="bg-BG"/>
        </w:rPr>
        <w:t>, издаден</w:t>
      </w:r>
      <w:r w:rsidR="00F05478" w:rsidRPr="00A5399A">
        <w:rPr>
          <w:lang w:val="bg-BG"/>
        </w:rPr>
        <w:t xml:space="preserve"> въз основа на решението за </w:t>
      </w:r>
      <w:r w:rsidR="00D10BEA">
        <w:rPr>
          <w:lang w:val="bg-BG"/>
        </w:rPr>
        <w:t xml:space="preserve">налагане на </w:t>
      </w:r>
      <w:r w:rsidR="00F05478" w:rsidRPr="00A5399A">
        <w:rPr>
          <w:lang w:val="bg-BG"/>
        </w:rPr>
        <w:t>обезпечителни мерки</w:t>
      </w:r>
      <w:r w:rsidR="00B74695" w:rsidRPr="00A5399A">
        <w:rPr>
          <w:lang w:val="bg-BG"/>
        </w:rPr>
        <w:t xml:space="preserve">. </w:t>
      </w:r>
      <w:r w:rsidR="00F05478" w:rsidRPr="00A5399A">
        <w:rPr>
          <w:lang w:val="bg-BG"/>
        </w:rPr>
        <w:t xml:space="preserve">Тя </w:t>
      </w:r>
      <w:r w:rsidR="007D6A7A">
        <w:rPr>
          <w:lang w:val="bg-BG"/>
        </w:rPr>
        <w:t>инициира образуването на</w:t>
      </w:r>
      <w:r w:rsidR="00F05478" w:rsidRPr="00A5399A">
        <w:rPr>
          <w:lang w:val="bg-BG"/>
        </w:rPr>
        <w:t xml:space="preserve"> изпълнително производство по-късно същия месец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E123D" w:rsidRPr="00A5399A">
        <w:rPr>
          <w:lang w:val="bg-BG"/>
        </w:rPr>
        <w:t>Съдебният изпълнител насрочва предаване на детето на първата жалбопод</w:t>
      </w:r>
      <w:r w:rsidR="00930293" w:rsidRPr="00A5399A">
        <w:rPr>
          <w:lang w:val="bg-BG"/>
        </w:rPr>
        <w:t>ат</w:t>
      </w:r>
      <w:r w:rsidR="00AE123D" w:rsidRPr="00A5399A">
        <w:rPr>
          <w:lang w:val="bg-BG"/>
        </w:rPr>
        <w:t>елка на следните дати</w:t>
      </w:r>
      <w:r w:rsidR="000C77C8" w:rsidRPr="00A5399A">
        <w:rPr>
          <w:lang w:val="bg-BG"/>
        </w:rPr>
        <w:t xml:space="preserve">: 14 </w:t>
      </w:r>
      <w:r w:rsidR="00D65EA8" w:rsidRPr="00A5399A">
        <w:rPr>
          <w:lang w:val="bg-BG"/>
        </w:rPr>
        <w:t>юни</w:t>
      </w:r>
      <w:r w:rsidR="000C77C8" w:rsidRPr="00A5399A">
        <w:rPr>
          <w:lang w:val="bg-BG"/>
        </w:rPr>
        <w:t xml:space="preserve"> 2005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 xml:space="preserve">, 15 </w:t>
      </w:r>
      <w:r w:rsidR="00D65EA8" w:rsidRPr="00A5399A">
        <w:rPr>
          <w:lang w:val="bg-BG"/>
        </w:rPr>
        <w:t>юли</w:t>
      </w:r>
      <w:r w:rsidR="000C77C8" w:rsidRPr="00A5399A">
        <w:rPr>
          <w:lang w:val="bg-BG"/>
        </w:rPr>
        <w:t xml:space="preserve"> 2005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 xml:space="preserve">, 25 </w:t>
      </w:r>
      <w:r w:rsidR="00D65EA8" w:rsidRPr="00A5399A">
        <w:rPr>
          <w:lang w:val="bg-BG"/>
        </w:rPr>
        <w:t>август</w:t>
      </w:r>
      <w:r w:rsidR="000C77C8" w:rsidRPr="00A5399A">
        <w:rPr>
          <w:lang w:val="bg-BG"/>
        </w:rPr>
        <w:t xml:space="preserve"> 2005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>, 30 </w:t>
      </w:r>
      <w:r w:rsidR="00D65EA8" w:rsidRPr="00A5399A">
        <w:rPr>
          <w:lang w:val="bg-BG"/>
        </w:rPr>
        <w:t>септември</w:t>
      </w:r>
      <w:r w:rsidR="000C77C8" w:rsidRPr="00A5399A">
        <w:rPr>
          <w:lang w:val="bg-BG"/>
        </w:rPr>
        <w:t xml:space="preserve"> 2005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 xml:space="preserve">, 21 </w:t>
      </w:r>
      <w:r w:rsidR="00D65EA8" w:rsidRPr="00A5399A">
        <w:rPr>
          <w:lang w:val="bg-BG"/>
        </w:rPr>
        <w:t>октомври</w:t>
      </w:r>
      <w:r w:rsidR="000C77C8" w:rsidRPr="00A5399A">
        <w:rPr>
          <w:lang w:val="bg-BG"/>
        </w:rPr>
        <w:t xml:space="preserve"> 2005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 xml:space="preserve">, 18 </w:t>
      </w:r>
      <w:r w:rsidR="00D65EA8" w:rsidRPr="00A5399A">
        <w:rPr>
          <w:lang w:val="bg-BG"/>
        </w:rPr>
        <w:t>ноември</w:t>
      </w:r>
      <w:r w:rsidR="000C77C8" w:rsidRPr="00A5399A">
        <w:rPr>
          <w:lang w:val="bg-BG"/>
        </w:rPr>
        <w:t xml:space="preserve"> 2005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 xml:space="preserve">, 22 </w:t>
      </w:r>
      <w:r w:rsidR="00D65EA8" w:rsidRPr="00A5399A">
        <w:rPr>
          <w:lang w:val="bg-BG"/>
        </w:rPr>
        <w:t>ноември</w:t>
      </w:r>
      <w:r w:rsidR="000C77C8" w:rsidRPr="00A5399A">
        <w:rPr>
          <w:lang w:val="bg-BG"/>
        </w:rPr>
        <w:t xml:space="preserve"> 2005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 xml:space="preserve">, 26 </w:t>
      </w:r>
      <w:r w:rsidR="00D65EA8" w:rsidRPr="00A5399A">
        <w:rPr>
          <w:lang w:val="bg-BG"/>
        </w:rPr>
        <w:t>януари</w:t>
      </w:r>
      <w:r w:rsidR="000C77C8" w:rsidRPr="00A5399A">
        <w:rPr>
          <w:lang w:val="bg-BG"/>
        </w:rPr>
        <w:t xml:space="preserve"> 2006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 xml:space="preserve">, 5 </w:t>
      </w:r>
      <w:r w:rsidR="00D65EA8" w:rsidRPr="00A5399A">
        <w:rPr>
          <w:lang w:val="bg-BG"/>
        </w:rPr>
        <w:t>март</w:t>
      </w:r>
      <w:r w:rsidR="000C77C8" w:rsidRPr="00A5399A">
        <w:rPr>
          <w:lang w:val="bg-BG"/>
        </w:rPr>
        <w:t xml:space="preserve"> 2008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 xml:space="preserve">, 14 </w:t>
      </w:r>
      <w:r w:rsidR="00D65EA8" w:rsidRPr="00A5399A">
        <w:rPr>
          <w:lang w:val="bg-BG"/>
        </w:rPr>
        <w:t xml:space="preserve">юли </w:t>
      </w:r>
      <w:r w:rsidR="000C77C8" w:rsidRPr="00A5399A">
        <w:rPr>
          <w:lang w:val="bg-BG"/>
        </w:rPr>
        <w:t>2008</w:t>
      </w:r>
      <w:r w:rsidR="00D65EA8" w:rsidRPr="00A5399A">
        <w:rPr>
          <w:lang w:val="bg-BG"/>
        </w:rPr>
        <w:t xml:space="preserve"> г.</w:t>
      </w:r>
      <w:r w:rsidR="000C77C8" w:rsidRPr="00A5399A">
        <w:rPr>
          <w:lang w:val="bg-BG"/>
        </w:rPr>
        <w:t>, 5</w:t>
      </w:r>
      <w:r w:rsidR="00D65EA8" w:rsidRPr="00A5399A">
        <w:rPr>
          <w:lang w:val="bg-BG"/>
        </w:rPr>
        <w:t xml:space="preserve"> август </w:t>
      </w:r>
      <w:r w:rsidR="000C77C8" w:rsidRPr="00A5399A">
        <w:rPr>
          <w:lang w:val="bg-BG"/>
        </w:rPr>
        <w:t>2008</w:t>
      </w:r>
      <w:r w:rsidR="00D65EA8" w:rsidRPr="00A5399A">
        <w:rPr>
          <w:lang w:val="bg-BG"/>
        </w:rPr>
        <w:t xml:space="preserve"> г. и </w:t>
      </w:r>
      <w:r w:rsidR="000C77C8" w:rsidRPr="00A5399A">
        <w:rPr>
          <w:lang w:val="bg-BG"/>
        </w:rPr>
        <w:t>20</w:t>
      </w:r>
      <w:r w:rsidR="00D65EA8" w:rsidRPr="00A5399A">
        <w:rPr>
          <w:lang w:val="bg-BG"/>
        </w:rPr>
        <w:t xml:space="preserve"> август </w:t>
      </w:r>
      <w:r w:rsidR="000C77C8" w:rsidRPr="00A5399A">
        <w:rPr>
          <w:lang w:val="bg-BG"/>
        </w:rPr>
        <w:t>2008</w:t>
      </w:r>
      <w:r w:rsidR="00D65EA8" w:rsidRPr="00A5399A">
        <w:rPr>
          <w:lang w:val="bg-BG"/>
        </w:rPr>
        <w:t xml:space="preserve"> г</w:t>
      </w:r>
      <w:r w:rsidR="000C77C8" w:rsidRPr="00A5399A">
        <w:rPr>
          <w:lang w:val="bg-BG"/>
        </w:rPr>
        <w:t>.</w:t>
      </w:r>
      <w:r w:rsidR="00D65EA8" w:rsidRPr="00A5399A">
        <w:rPr>
          <w:lang w:val="bg-BG"/>
        </w:rPr>
        <w:t xml:space="preserve"> А.И. не отива на нито една от посочените дати и не сътрудничи на съдебния изпълнител</w:t>
      </w:r>
      <w:r w:rsidR="000C77C8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49621F" w:rsidRPr="00A5399A">
        <w:rPr>
          <w:lang w:val="bg-BG"/>
        </w:rPr>
        <w:t>На</w:t>
      </w:r>
      <w:r w:rsidR="000C77C8" w:rsidRPr="00A5399A">
        <w:rPr>
          <w:lang w:val="bg-BG"/>
        </w:rPr>
        <w:t xml:space="preserve"> 19</w:t>
      </w:r>
      <w:r w:rsidR="0049621F" w:rsidRPr="00A5399A">
        <w:rPr>
          <w:lang w:val="bg-BG"/>
        </w:rPr>
        <w:t xml:space="preserve"> септември </w:t>
      </w:r>
      <w:r w:rsidR="000C77C8" w:rsidRPr="00A5399A">
        <w:rPr>
          <w:lang w:val="bg-BG"/>
        </w:rPr>
        <w:t>2005</w:t>
      </w:r>
      <w:r w:rsidR="0049621F" w:rsidRPr="00A5399A">
        <w:rPr>
          <w:lang w:val="bg-BG"/>
        </w:rPr>
        <w:t xml:space="preserve"> г. съдебният изпълнител </w:t>
      </w:r>
      <w:r w:rsidR="00B775D3" w:rsidRPr="00A5399A">
        <w:rPr>
          <w:lang w:val="bg-BG"/>
        </w:rPr>
        <w:t>налага глоба на</w:t>
      </w:r>
      <w:r w:rsidR="0049621F" w:rsidRPr="00A5399A">
        <w:rPr>
          <w:lang w:val="bg-BG"/>
        </w:rPr>
        <w:t xml:space="preserve"> А.И. </w:t>
      </w:r>
      <w:r w:rsidR="00B775D3" w:rsidRPr="00A5399A">
        <w:rPr>
          <w:lang w:val="bg-BG"/>
        </w:rPr>
        <w:t xml:space="preserve">в размер </w:t>
      </w:r>
      <w:r w:rsidR="0049621F" w:rsidRPr="00A5399A">
        <w:rPr>
          <w:lang w:val="bg-BG"/>
        </w:rPr>
        <w:t xml:space="preserve">приблизително </w:t>
      </w:r>
      <w:r w:rsidR="0069731B" w:rsidRPr="00A5399A">
        <w:rPr>
          <w:lang w:val="bg-BG"/>
        </w:rPr>
        <w:t xml:space="preserve">на </w:t>
      </w:r>
      <w:r w:rsidR="0049621F" w:rsidRPr="00A5399A">
        <w:rPr>
          <w:lang w:val="bg-BG"/>
        </w:rPr>
        <w:t>2</w:t>
      </w:r>
      <w:r w:rsidR="0069731B" w:rsidRPr="00A5399A">
        <w:rPr>
          <w:lang w:val="bg-BG"/>
        </w:rPr>
        <w:t>5</w:t>
      </w:r>
      <w:r w:rsidR="0049621F" w:rsidRPr="00A5399A">
        <w:rPr>
          <w:lang w:val="bg-BG"/>
        </w:rPr>
        <w:t xml:space="preserve"> евро за </w:t>
      </w:r>
      <w:r w:rsidR="00930293" w:rsidRPr="00A5399A">
        <w:rPr>
          <w:lang w:val="bg-BG"/>
        </w:rPr>
        <w:t>неизпълнение</w:t>
      </w:r>
      <w:r w:rsidR="0049621F" w:rsidRPr="00A5399A">
        <w:rPr>
          <w:lang w:val="bg-BG"/>
        </w:rPr>
        <w:t xml:space="preserve"> на съдебно решение</w:t>
      </w:r>
      <w:r w:rsidR="000C77C8" w:rsidRPr="00A5399A">
        <w:rPr>
          <w:lang w:val="bg-BG"/>
        </w:rPr>
        <w:t>.</w:t>
      </w:r>
    </w:p>
    <w:p w:rsidR="00607751" w:rsidRPr="00A5399A" w:rsidRDefault="00B15ED9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386A52" w:rsidRPr="00A5399A">
        <w:rPr>
          <w:lang w:val="bg-BG"/>
        </w:rPr>
        <w:t>Впоследствие, А.И. отива в кабинета на съдебния изпълнител</w:t>
      </w:r>
      <w:r w:rsidR="005D37A1" w:rsidRPr="00A5399A">
        <w:rPr>
          <w:lang w:val="bg-BG"/>
        </w:rPr>
        <w:t xml:space="preserve"> и я заплашва </w:t>
      </w:r>
      <w:r w:rsidR="00BB2416">
        <w:rPr>
          <w:lang w:val="bg-BG"/>
        </w:rPr>
        <w:t>заради</w:t>
      </w:r>
      <w:r w:rsidR="0069731B" w:rsidRPr="00A5399A">
        <w:rPr>
          <w:lang w:val="bg-BG"/>
        </w:rPr>
        <w:t xml:space="preserve"> </w:t>
      </w:r>
      <w:r w:rsidR="005D37A1" w:rsidRPr="00A5399A">
        <w:rPr>
          <w:lang w:val="bg-BG"/>
        </w:rPr>
        <w:t>налож</w:t>
      </w:r>
      <w:r w:rsidR="0069731B" w:rsidRPr="00A5399A">
        <w:rPr>
          <w:lang w:val="bg-BG"/>
        </w:rPr>
        <w:t>ената му</w:t>
      </w:r>
      <w:r w:rsidR="005D37A1" w:rsidRPr="00A5399A">
        <w:rPr>
          <w:lang w:val="bg-BG"/>
        </w:rPr>
        <w:t xml:space="preserve"> глоба</w:t>
      </w:r>
      <w:r w:rsidR="000C77C8" w:rsidRPr="00A5399A">
        <w:rPr>
          <w:lang w:val="bg-BG"/>
        </w:rPr>
        <w:t>.</w:t>
      </w:r>
      <w:r w:rsidR="000660B4" w:rsidRPr="00A5399A">
        <w:rPr>
          <w:lang w:val="bg-BG"/>
        </w:rPr>
        <w:t xml:space="preserve"> Като полицейски служител той заплашва да я глоби за неправилно пресичане на улицата в момента, в който напусне офиса си</w:t>
      </w:r>
      <w:r w:rsidR="000C77C8" w:rsidRPr="00A5399A">
        <w:rPr>
          <w:lang w:val="bg-BG"/>
        </w:rPr>
        <w:t>.</w:t>
      </w:r>
      <w:r w:rsidR="000660B4" w:rsidRPr="00A5399A">
        <w:rPr>
          <w:lang w:val="bg-BG"/>
        </w:rPr>
        <w:t xml:space="preserve"> </w:t>
      </w:r>
      <w:r w:rsidR="00930293" w:rsidRPr="00A5399A">
        <w:rPr>
          <w:lang w:val="bg-BG"/>
        </w:rPr>
        <w:t>Заради</w:t>
      </w:r>
      <w:r w:rsidR="000660B4" w:rsidRPr="00A5399A">
        <w:rPr>
          <w:lang w:val="bg-BG"/>
        </w:rPr>
        <w:t xml:space="preserve"> това си поведение А.И. е освободен от полицията на </w:t>
      </w:r>
      <w:r w:rsidR="000C77C8" w:rsidRPr="00A5399A">
        <w:rPr>
          <w:lang w:val="bg-BG"/>
        </w:rPr>
        <w:t>17</w:t>
      </w:r>
      <w:r w:rsidR="000660B4" w:rsidRPr="00A5399A">
        <w:rPr>
          <w:lang w:val="bg-BG"/>
        </w:rPr>
        <w:t xml:space="preserve"> януари 2</w:t>
      </w:r>
      <w:r w:rsidR="000C77C8" w:rsidRPr="00A5399A">
        <w:rPr>
          <w:lang w:val="bg-BG"/>
        </w:rPr>
        <w:t>007</w:t>
      </w:r>
      <w:r w:rsidR="000660B4" w:rsidRPr="00A5399A">
        <w:rPr>
          <w:lang w:val="bg-BG"/>
        </w:rPr>
        <w:t xml:space="preserve"> г</w:t>
      </w:r>
      <w:r w:rsidR="000C77C8" w:rsidRPr="00A5399A">
        <w:rPr>
          <w:lang w:val="bg-BG"/>
        </w:rPr>
        <w:t xml:space="preserve">. </w:t>
      </w:r>
      <w:r w:rsidR="009B722F" w:rsidRPr="00A5399A">
        <w:rPr>
          <w:lang w:val="bg-BG"/>
        </w:rPr>
        <w:t xml:space="preserve">В заповедта за освобождаване му е посочено системно препятстване на изпълнението на </w:t>
      </w:r>
      <w:r w:rsidR="000F20FB" w:rsidRPr="00A5399A">
        <w:rPr>
          <w:lang w:val="bg-BG"/>
        </w:rPr>
        <w:t>влязло в сила</w:t>
      </w:r>
      <w:r w:rsidR="009B722F" w:rsidRPr="00A5399A">
        <w:rPr>
          <w:lang w:val="bg-BG"/>
        </w:rPr>
        <w:t xml:space="preserve"> съдебно решение и поведение, което накърнява репутацията на полицията</w:t>
      </w:r>
      <w:r w:rsidR="000C77C8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9B722F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22 </w:t>
      </w:r>
      <w:r w:rsidR="009B722F" w:rsidRPr="00A5399A">
        <w:rPr>
          <w:lang w:val="bg-BG"/>
        </w:rPr>
        <w:t>ноември 20</w:t>
      </w:r>
      <w:r w:rsidR="00B74695" w:rsidRPr="00A5399A">
        <w:rPr>
          <w:lang w:val="bg-BG"/>
        </w:rPr>
        <w:t xml:space="preserve">06 </w:t>
      </w:r>
      <w:r w:rsidR="009B722F" w:rsidRPr="00A5399A">
        <w:rPr>
          <w:lang w:val="bg-BG"/>
        </w:rPr>
        <w:t xml:space="preserve">г. Софийският районен съд нарежда детето да бъде изведено от дома на А.И. и предадено на първата жалбоподателка съгласно чл. </w:t>
      </w:r>
      <w:r w:rsidR="00576C58" w:rsidRPr="00A5399A">
        <w:rPr>
          <w:lang w:val="bg-BG"/>
        </w:rPr>
        <w:t>71</w:t>
      </w:r>
      <w:r w:rsidR="009B722F" w:rsidRPr="00A5399A">
        <w:rPr>
          <w:lang w:val="bg-BG"/>
        </w:rPr>
        <w:t xml:space="preserve">, ал. </w:t>
      </w:r>
      <w:r w:rsidR="00576C58" w:rsidRPr="00A5399A">
        <w:rPr>
          <w:lang w:val="bg-BG"/>
        </w:rPr>
        <w:t>1</w:t>
      </w:r>
      <w:r w:rsidR="009B722F" w:rsidRPr="00A5399A">
        <w:rPr>
          <w:lang w:val="bg-BG"/>
        </w:rPr>
        <w:t xml:space="preserve"> от Семейния кодекс от 1985 г</w:t>
      </w:r>
      <w:r w:rsidR="00B74695" w:rsidRPr="00A5399A">
        <w:rPr>
          <w:lang w:val="bg-BG"/>
        </w:rPr>
        <w:t xml:space="preserve">. </w:t>
      </w:r>
      <w:r w:rsidR="00004B94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4 </w:t>
      </w:r>
      <w:r w:rsidR="00004B94" w:rsidRPr="00A5399A">
        <w:rPr>
          <w:lang w:val="bg-BG"/>
        </w:rPr>
        <w:t xml:space="preserve">януари </w:t>
      </w:r>
      <w:r w:rsidR="00B74695" w:rsidRPr="00A5399A">
        <w:rPr>
          <w:lang w:val="bg-BG"/>
        </w:rPr>
        <w:t>2007</w:t>
      </w:r>
      <w:r w:rsidR="00004B94" w:rsidRPr="00A5399A">
        <w:rPr>
          <w:lang w:val="bg-BG"/>
        </w:rPr>
        <w:t xml:space="preserve"> г. първата жалбоподателка, придружена от адвокат и няколко полицейски служители, отива в селото, където А.И. живее с детето, и разговаря както с А.И., така и с бащата на А.И. А.И. категорично отказва да предаде детето, като така не спазва съдебното разпорежда</w:t>
      </w:r>
      <w:r w:rsidR="00D10BEA">
        <w:rPr>
          <w:lang w:val="bg-BG"/>
        </w:rPr>
        <w:t>не</w:t>
      </w:r>
      <w:r w:rsidR="00004B94" w:rsidRPr="00A5399A">
        <w:rPr>
          <w:lang w:val="bg-BG"/>
        </w:rPr>
        <w:t xml:space="preserve"> от 22 ноември 2006 г. и решението за </w:t>
      </w:r>
      <w:r w:rsidR="00BB2416">
        <w:rPr>
          <w:lang w:val="bg-BG"/>
        </w:rPr>
        <w:t xml:space="preserve">налагане на </w:t>
      </w:r>
      <w:r w:rsidR="00004B94" w:rsidRPr="00A5399A">
        <w:rPr>
          <w:lang w:val="bg-BG"/>
        </w:rPr>
        <w:t xml:space="preserve">обезпечителни мерки от май </w:t>
      </w:r>
      <w:r w:rsidR="00B74695" w:rsidRPr="00A5399A">
        <w:rPr>
          <w:lang w:val="bg-BG"/>
        </w:rPr>
        <w:t>2005</w:t>
      </w:r>
      <w:r w:rsidR="00004B94" w:rsidRPr="00A5399A">
        <w:rPr>
          <w:lang w:val="bg-BG"/>
        </w:rPr>
        <w:t xml:space="preserve"> г</w:t>
      </w:r>
      <w:r w:rsidR="00B74695" w:rsidRPr="00A5399A">
        <w:rPr>
          <w:lang w:val="bg-BG"/>
        </w:rPr>
        <w:t>.</w:t>
      </w:r>
    </w:p>
    <w:p w:rsidR="00607751" w:rsidRPr="00A5399A" w:rsidRDefault="00FC1CE5" w:rsidP="001053BF">
      <w:pPr>
        <w:pStyle w:val="ECHRHeading4"/>
        <w:rPr>
          <w:lang w:val="bg-BG"/>
        </w:rPr>
      </w:pPr>
      <w:r w:rsidRPr="00A5399A">
        <w:rPr>
          <w:lang w:val="bg-BG"/>
        </w:rPr>
        <w:t>(б</w:t>
      </w:r>
      <w:r w:rsidR="00B74695" w:rsidRPr="00A5399A">
        <w:rPr>
          <w:lang w:val="bg-BG"/>
        </w:rPr>
        <w:t>)  </w:t>
      </w:r>
      <w:r w:rsidRPr="00A5399A">
        <w:rPr>
          <w:lang w:val="bg-BG"/>
        </w:rPr>
        <w:t>Изпълнение на окончателното решение за родителски права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470BFF" w:rsidRPr="00A5399A">
        <w:rPr>
          <w:lang w:val="bg-BG"/>
        </w:rPr>
        <w:t xml:space="preserve">През октомври 2008 г. </w:t>
      </w:r>
      <w:r w:rsidR="00BB2416" w:rsidRPr="00A5399A">
        <w:rPr>
          <w:lang w:val="bg-BG"/>
        </w:rPr>
        <w:t>първата</w:t>
      </w:r>
      <w:r w:rsidR="00E6336E" w:rsidRPr="00A5399A">
        <w:rPr>
          <w:lang w:val="bg-BG"/>
        </w:rPr>
        <w:t xml:space="preserve"> жалбоподателка се сдобива </w:t>
      </w:r>
      <w:r w:rsidR="00BB2416">
        <w:rPr>
          <w:lang w:val="bg-BG"/>
        </w:rPr>
        <w:t>с изпълнително основание, с оглед</w:t>
      </w:r>
      <w:r w:rsidR="00DD7A14" w:rsidRPr="00A5399A">
        <w:rPr>
          <w:lang w:val="bg-BG"/>
        </w:rPr>
        <w:t xml:space="preserve"> влязлото</w:t>
      </w:r>
      <w:r w:rsidR="000F20FB" w:rsidRPr="00A5399A">
        <w:rPr>
          <w:lang w:val="bg-BG"/>
        </w:rPr>
        <w:t xml:space="preserve"> в сила</w:t>
      </w:r>
      <w:r w:rsidR="00E6336E" w:rsidRPr="00A5399A">
        <w:rPr>
          <w:lang w:val="bg-BG"/>
        </w:rPr>
        <w:t xml:space="preserve"> решение за развод и предоставянето </w:t>
      </w:r>
      <w:r w:rsidR="00BB2416">
        <w:rPr>
          <w:lang w:val="bg-BG"/>
        </w:rPr>
        <w:t xml:space="preserve">й </w:t>
      </w:r>
      <w:r w:rsidR="00E6336E" w:rsidRPr="00A5399A">
        <w:rPr>
          <w:lang w:val="bg-BG"/>
        </w:rPr>
        <w:t>на родителските права</w:t>
      </w:r>
      <w:r w:rsidR="00B74695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E07348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</w:t>
      </w:r>
      <w:r w:rsidR="00567B82" w:rsidRPr="00A5399A">
        <w:rPr>
          <w:lang w:val="bg-BG"/>
        </w:rPr>
        <w:t xml:space="preserve">11 </w:t>
      </w:r>
      <w:r w:rsidR="00E07348" w:rsidRPr="00A5399A">
        <w:rPr>
          <w:lang w:val="bg-BG"/>
        </w:rPr>
        <w:t xml:space="preserve">декември </w:t>
      </w:r>
      <w:r w:rsidR="00567B82" w:rsidRPr="00A5399A">
        <w:rPr>
          <w:lang w:val="bg-BG"/>
        </w:rPr>
        <w:t>2008</w:t>
      </w:r>
      <w:r w:rsidR="00E07348" w:rsidRPr="00A5399A">
        <w:rPr>
          <w:lang w:val="bg-BG"/>
        </w:rPr>
        <w:t xml:space="preserve"> г.</w:t>
      </w:r>
      <w:r w:rsidR="00567B82" w:rsidRPr="00A5399A">
        <w:rPr>
          <w:lang w:val="bg-BG"/>
        </w:rPr>
        <w:t>, 5</w:t>
      </w:r>
      <w:r w:rsidR="00E07348" w:rsidRPr="00A5399A">
        <w:rPr>
          <w:lang w:val="bg-BG"/>
        </w:rPr>
        <w:t xml:space="preserve"> март </w:t>
      </w:r>
      <w:r w:rsidR="00B74695" w:rsidRPr="00A5399A">
        <w:rPr>
          <w:lang w:val="bg-BG"/>
        </w:rPr>
        <w:t>2009</w:t>
      </w:r>
      <w:r w:rsidR="00E07348" w:rsidRPr="00A5399A">
        <w:rPr>
          <w:lang w:val="bg-BG"/>
        </w:rPr>
        <w:t xml:space="preserve"> г.</w:t>
      </w:r>
      <w:r w:rsidR="00B74695" w:rsidRPr="00A5399A">
        <w:rPr>
          <w:lang w:val="bg-BG"/>
        </w:rPr>
        <w:t xml:space="preserve">, 2 </w:t>
      </w:r>
      <w:r w:rsidR="00E07348" w:rsidRPr="00A5399A">
        <w:rPr>
          <w:lang w:val="bg-BG"/>
        </w:rPr>
        <w:t xml:space="preserve">септември </w:t>
      </w:r>
      <w:r w:rsidR="00B74695" w:rsidRPr="00A5399A">
        <w:rPr>
          <w:lang w:val="bg-BG"/>
        </w:rPr>
        <w:t>2009</w:t>
      </w:r>
      <w:r w:rsidR="00E07348" w:rsidRPr="00A5399A">
        <w:rPr>
          <w:lang w:val="bg-BG"/>
        </w:rPr>
        <w:t xml:space="preserve"> г. и </w:t>
      </w:r>
      <w:r w:rsidR="00B74695" w:rsidRPr="00A5399A">
        <w:rPr>
          <w:lang w:val="bg-BG"/>
        </w:rPr>
        <w:t>22</w:t>
      </w:r>
      <w:r w:rsidR="00E07348" w:rsidRPr="00A5399A">
        <w:rPr>
          <w:lang w:val="bg-BG"/>
        </w:rPr>
        <w:t xml:space="preserve"> декември </w:t>
      </w:r>
      <w:r w:rsidR="00B74695" w:rsidRPr="00A5399A">
        <w:rPr>
          <w:lang w:val="bg-BG"/>
        </w:rPr>
        <w:t>2009</w:t>
      </w:r>
      <w:r w:rsidR="00E07348" w:rsidRPr="00A5399A">
        <w:rPr>
          <w:lang w:val="bg-BG"/>
        </w:rPr>
        <w:t xml:space="preserve"> г. съдебният изпълнител без</w:t>
      </w:r>
      <w:r w:rsidR="007D6A7A">
        <w:rPr>
          <w:lang w:val="bg-BG"/>
        </w:rPr>
        <w:t xml:space="preserve"> </w:t>
      </w:r>
      <w:r w:rsidR="00E07348" w:rsidRPr="00A5399A">
        <w:rPr>
          <w:lang w:val="bg-BG"/>
        </w:rPr>
        <w:t>успе</w:t>
      </w:r>
      <w:r w:rsidR="007D6A7A">
        <w:rPr>
          <w:lang w:val="bg-BG"/>
        </w:rPr>
        <w:t xml:space="preserve">х </w:t>
      </w:r>
      <w:r w:rsidR="00E07348" w:rsidRPr="00A5399A">
        <w:rPr>
          <w:lang w:val="bg-BG"/>
        </w:rPr>
        <w:t>се опитва да предаде детето на първата жалбоподателка</w:t>
      </w:r>
      <w:r w:rsidR="00B74695" w:rsidRPr="00A5399A">
        <w:rPr>
          <w:lang w:val="bg-BG"/>
        </w:rPr>
        <w:t>.</w:t>
      </w:r>
      <w:r w:rsidR="00E07348" w:rsidRPr="00A5399A">
        <w:rPr>
          <w:lang w:val="bg-BG"/>
        </w:rPr>
        <w:t xml:space="preserve"> На посочените дати А.И. или не идва на насрочената среща, или не взима детето със себе си</w:t>
      </w:r>
      <w:r w:rsidR="00B74695" w:rsidRPr="00A5399A">
        <w:rPr>
          <w:lang w:val="bg-BG"/>
        </w:rPr>
        <w:t>.</w:t>
      </w:r>
      <w:r w:rsidR="006F262C" w:rsidRPr="00A5399A">
        <w:rPr>
          <w:lang w:val="bg-BG"/>
        </w:rPr>
        <w:t xml:space="preserve"> </w:t>
      </w:r>
      <w:r w:rsidR="00E07348" w:rsidRPr="00A5399A">
        <w:rPr>
          <w:lang w:val="bg-BG"/>
        </w:rPr>
        <w:t>Когато съдебният изпълнител и първата жалбоподателка посещават дома му на 11 декември 2008 г., А.И.  остав</w:t>
      </w:r>
      <w:r w:rsidR="007D6A7A">
        <w:rPr>
          <w:lang w:val="bg-BG"/>
        </w:rPr>
        <w:t>я</w:t>
      </w:r>
      <w:r w:rsidR="00E07348" w:rsidRPr="00A5399A">
        <w:rPr>
          <w:lang w:val="bg-BG"/>
        </w:rPr>
        <w:t xml:space="preserve"> бележка на външната врата за първата </w:t>
      </w:r>
      <w:r w:rsidR="00E07348" w:rsidRPr="00A5399A">
        <w:rPr>
          <w:lang w:val="bg-BG"/>
        </w:rPr>
        <w:lastRenderedPageBreak/>
        <w:t>жалбоподателка и всички придружаващи я лица</w:t>
      </w:r>
      <w:r w:rsidR="00576C58" w:rsidRPr="00A5399A">
        <w:rPr>
          <w:lang w:val="bg-BG"/>
        </w:rPr>
        <w:t xml:space="preserve">. </w:t>
      </w:r>
      <w:r w:rsidR="00E07348" w:rsidRPr="00A5399A">
        <w:rPr>
          <w:lang w:val="bg-BG"/>
        </w:rPr>
        <w:t>В бележката се казва, че той е твърдо против това да й предаде детето</w:t>
      </w:r>
      <w:r w:rsidR="00B74695" w:rsidRPr="00A5399A">
        <w:rPr>
          <w:lang w:val="bg-BG"/>
        </w:rPr>
        <w:t>.</w:t>
      </w:r>
    </w:p>
    <w:p w:rsidR="000A3F1D" w:rsidRPr="00A5399A" w:rsidRDefault="001F199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18</w:t>
      </w:r>
      <w:r w:rsidRPr="00A5399A">
        <w:rPr>
          <w:lang w:val="bg-BG"/>
        </w:rPr>
        <w:fldChar w:fldCharType="end"/>
      </w:r>
      <w:r w:rsidR="006948CF" w:rsidRPr="00A5399A">
        <w:rPr>
          <w:lang w:val="bg-BG"/>
        </w:rPr>
        <w:t>.  </w:t>
      </w:r>
      <w:r w:rsidR="00B775D3" w:rsidRPr="00A5399A">
        <w:rPr>
          <w:lang w:val="bg-BG"/>
        </w:rPr>
        <w:t xml:space="preserve">Съдебният изпълнител налага глоба на А.И. през юли 2008 г. и септември 2009 г., </w:t>
      </w:r>
      <w:r w:rsidR="00804503" w:rsidRPr="00A5399A">
        <w:rPr>
          <w:lang w:val="bg-BG"/>
        </w:rPr>
        <w:t xml:space="preserve">защото </w:t>
      </w:r>
      <w:r w:rsidR="00B775D3" w:rsidRPr="00A5399A">
        <w:rPr>
          <w:lang w:val="bg-BG"/>
        </w:rPr>
        <w:t>не сътрудничи в изпълнителното производство</w:t>
      </w:r>
      <w:r w:rsidR="000A3F1D" w:rsidRPr="00A5399A">
        <w:rPr>
          <w:lang w:val="bg-BG"/>
        </w:rPr>
        <w:t>.</w:t>
      </w:r>
      <w:r w:rsidR="00B775D3" w:rsidRPr="00A5399A">
        <w:rPr>
          <w:lang w:val="bg-BG"/>
        </w:rPr>
        <w:t xml:space="preserve"> През </w:t>
      </w:r>
      <w:r w:rsidR="00CC169B" w:rsidRPr="00A5399A">
        <w:rPr>
          <w:lang w:val="bg-BG"/>
        </w:rPr>
        <w:t>2009</w:t>
      </w:r>
      <w:r w:rsidR="00B775D3" w:rsidRPr="00A5399A">
        <w:rPr>
          <w:lang w:val="bg-BG"/>
        </w:rPr>
        <w:t xml:space="preserve"> г. първата жалбоподателка не присъства на две от насрочените срещи за предаване на детето като в писмо до съдебния изпълнител посочва, че не може да участва в една от срещите поради </w:t>
      </w:r>
      <w:r w:rsidR="00D62F17">
        <w:rPr>
          <w:lang w:val="bg-BG"/>
        </w:rPr>
        <w:t>служебни</w:t>
      </w:r>
      <w:r w:rsidR="00B775D3" w:rsidRPr="00A5399A">
        <w:rPr>
          <w:lang w:val="bg-BG"/>
        </w:rPr>
        <w:t xml:space="preserve"> ангажименти</w:t>
      </w:r>
      <w:r w:rsidR="00EB0AEE" w:rsidRPr="00A5399A">
        <w:rPr>
          <w:lang w:val="bg-BG"/>
        </w:rPr>
        <w:t>.</w:t>
      </w:r>
      <w:r w:rsidR="00ED349A" w:rsidRPr="00A5399A">
        <w:rPr>
          <w:lang w:val="bg-BG"/>
        </w:rPr>
        <w:t xml:space="preserve"> </w:t>
      </w:r>
      <w:r w:rsidR="00804503" w:rsidRPr="00A5399A">
        <w:rPr>
          <w:lang w:val="bg-BG"/>
        </w:rPr>
        <w:t>Изглежда, че тези</w:t>
      </w:r>
      <w:r w:rsidR="00ED349A" w:rsidRPr="00A5399A">
        <w:rPr>
          <w:lang w:val="bg-BG"/>
        </w:rPr>
        <w:t xml:space="preserve"> срещи са насрочени от съдебния изпълнител без предварителна консултация с жалбоподателката по отношение на това кога </w:t>
      </w:r>
      <w:r w:rsidR="007D6A7A">
        <w:rPr>
          <w:lang w:val="bg-BG"/>
        </w:rPr>
        <w:t>би могла</w:t>
      </w:r>
      <w:r w:rsidR="00ED349A" w:rsidRPr="00A5399A">
        <w:rPr>
          <w:lang w:val="bg-BG"/>
        </w:rPr>
        <w:t xml:space="preserve"> да присъства</w:t>
      </w:r>
      <w:r w:rsidR="0051525D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keepNext/>
        <w:keepLines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ED349A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30</w:t>
      </w:r>
      <w:r w:rsidR="00ED349A" w:rsidRPr="00A5399A">
        <w:rPr>
          <w:lang w:val="bg-BG"/>
        </w:rPr>
        <w:t xml:space="preserve"> декември </w:t>
      </w:r>
      <w:r w:rsidR="00B74695" w:rsidRPr="00A5399A">
        <w:rPr>
          <w:lang w:val="bg-BG"/>
        </w:rPr>
        <w:t>2009</w:t>
      </w:r>
      <w:r w:rsidR="00ED349A" w:rsidRPr="00A5399A">
        <w:rPr>
          <w:lang w:val="bg-BG"/>
        </w:rPr>
        <w:t xml:space="preserve"> г. </w:t>
      </w:r>
      <w:r w:rsidR="00197140" w:rsidRPr="00A5399A">
        <w:rPr>
          <w:lang w:val="bg-BG"/>
        </w:rPr>
        <w:t>Р</w:t>
      </w:r>
      <w:r w:rsidR="00ED349A" w:rsidRPr="00A5399A">
        <w:rPr>
          <w:lang w:val="bg-BG"/>
        </w:rPr>
        <w:t>айонен съд</w:t>
      </w:r>
      <w:r w:rsidR="00197140" w:rsidRPr="00A5399A">
        <w:rPr>
          <w:lang w:val="bg-BG"/>
        </w:rPr>
        <w:t xml:space="preserve"> - Пазарджик</w:t>
      </w:r>
      <w:r w:rsidR="00ED349A" w:rsidRPr="00A5399A">
        <w:rPr>
          <w:lang w:val="bg-BG"/>
        </w:rPr>
        <w:t xml:space="preserve"> </w:t>
      </w:r>
      <w:r w:rsidR="007D6A7A">
        <w:rPr>
          <w:lang w:val="bg-BG"/>
        </w:rPr>
        <w:t xml:space="preserve">постановява </w:t>
      </w:r>
      <w:r w:rsidR="00ED349A" w:rsidRPr="00A5399A">
        <w:rPr>
          <w:lang w:val="bg-BG"/>
        </w:rPr>
        <w:t>спира</w:t>
      </w:r>
      <w:r w:rsidR="007D6A7A">
        <w:rPr>
          <w:lang w:val="bg-BG"/>
        </w:rPr>
        <w:t>не на</w:t>
      </w:r>
      <w:r w:rsidR="00ED349A" w:rsidRPr="00A5399A">
        <w:rPr>
          <w:lang w:val="bg-BG"/>
        </w:rPr>
        <w:t xml:space="preserve"> изпълнителното производство, </w:t>
      </w:r>
      <w:r w:rsidR="007D6A7A">
        <w:rPr>
          <w:lang w:val="bg-BG"/>
        </w:rPr>
        <w:t>образувано пи искане на</w:t>
      </w:r>
      <w:r w:rsidR="00ED349A" w:rsidRPr="00A5399A">
        <w:rPr>
          <w:lang w:val="bg-BG"/>
        </w:rPr>
        <w:t xml:space="preserve"> първата жалбоподателка</w:t>
      </w:r>
      <w:r w:rsidR="00197140" w:rsidRPr="00A5399A">
        <w:rPr>
          <w:lang w:val="bg-BG"/>
        </w:rPr>
        <w:t>,</w:t>
      </w:r>
      <w:r w:rsidR="00ED349A" w:rsidRPr="00A5399A">
        <w:rPr>
          <w:lang w:val="bg-BG"/>
        </w:rPr>
        <w:t xml:space="preserve"> във връзка с </w:t>
      </w:r>
      <w:r w:rsidR="000F20FB" w:rsidRPr="00A5399A">
        <w:rPr>
          <w:lang w:val="bg-BG"/>
        </w:rPr>
        <w:t>влязлото в сила</w:t>
      </w:r>
      <w:r w:rsidR="00ED349A" w:rsidRPr="00A5399A">
        <w:rPr>
          <w:lang w:val="bg-BG"/>
        </w:rPr>
        <w:t xml:space="preserve"> решение от 1 октомври </w:t>
      </w:r>
      <w:r w:rsidR="00B74695" w:rsidRPr="00A5399A">
        <w:rPr>
          <w:lang w:val="bg-BG"/>
        </w:rPr>
        <w:t>2008</w:t>
      </w:r>
      <w:r w:rsidR="00ED349A" w:rsidRPr="00A5399A">
        <w:rPr>
          <w:lang w:val="bg-BG"/>
        </w:rPr>
        <w:t> г</w:t>
      </w:r>
      <w:r w:rsidR="00B74695" w:rsidRPr="00A5399A">
        <w:rPr>
          <w:lang w:val="bg-BG"/>
        </w:rPr>
        <w:t>.</w:t>
      </w:r>
      <w:r w:rsidR="00C5779C" w:rsidRPr="00A5399A">
        <w:rPr>
          <w:lang w:val="bg-BG"/>
        </w:rPr>
        <w:t xml:space="preserve"> </w:t>
      </w:r>
      <w:r w:rsidR="00D62F17">
        <w:rPr>
          <w:lang w:val="bg-BG"/>
        </w:rPr>
        <w:t xml:space="preserve">Съдът предприема тази мярка </w:t>
      </w:r>
      <w:r w:rsidR="00C5779C" w:rsidRPr="00A5399A">
        <w:rPr>
          <w:lang w:val="bg-BG"/>
        </w:rPr>
        <w:t>в отговор на молба от А.И. за налагане на обезпечителни мерки в хода на производството, което той е завел</w:t>
      </w:r>
      <w:r w:rsidR="007D6A7A">
        <w:rPr>
          <w:lang w:val="bg-BG"/>
        </w:rPr>
        <w:t>,</w:t>
      </w:r>
      <w:r w:rsidR="00C5779C" w:rsidRPr="00A5399A">
        <w:rPr>
          <w:lang w:val="bg-BG"/>
        </w:rPr>
        <w:t xml:space="preserve"> с цел ограничаване на родителските права на първата жалбоподателка и предоставяне</w:t>
      </w:r>
      <w:r w:rsidR="007D6A7A">
        <w:rPr>
          <w:lang w:val="bg-BG"/>
        </w:rPr>
        <w:t xml:space="preserve"> упражняването</w:t>
      </w:r>
      <w:r w:rsidR="00C5779C" w:rsidRPr="00A5399A">
        <w:rPr>
          <w:lang w:val="bg-BG"/>
        </w:rPr>
        <w:t xml:space="preserve"> им на него</w:t>
      </w:r>
      <w:r w:rsidR="00B74695" w:rsidRPr="00A5399A">
        <w:rPr>
          <w:lang w:val="bg-BG"/>
        </w:rPr>
        <w:t>.</w:t>
      </w:r>
    </w:p>
    <w:p w:rsidR="00B74695" w:rsidRPr="00A5399A" w:rsidRDefault="001B199B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112930" w:rsidRPr="00A5399A">
        <w:rPr>
          <w:lang w:val="bg-BG"/>
        </w:rPr>
        <w:t xml:space="preserve">Първата жалбоподателка моли </w:t>
      </w:r>
      <w:r w:rsidR="00197140" w:rsidRPr="00A5399A">
        <w:rPr>
          <w:lang w:val="bg-BG"/>
        </w:rPr>
        <w:t>Р</w:t>
      </w:r>
      <w:r w:rsidR="00112930" w:rsidRPr="00A5399A">
        <w:rPr>
          <w:lang w:val="bg-BG"/>
        </w:rPr>
        <w:t>айонен съд</w:t>
      </w:r>
      <w:r w:rsidR="00197140" w:rsidRPr="00A5399A">
        <w:rPr>
          <w:lang w:val="bg-BG"/>
        </w:rPr>
        <w:t xml:space="preserve"> Пазарджик</w:t>
      </w:r>
      <w:r w:rsidR="00112930" w:rsidRPr="00A5399A">
        <w:rPr>
          <w:lang w:val="bg-BG"/>
        </w:rPr>
        <w:t xml:space="preserve"> да отмени </w:t>
      </w:r>
      <w:r w:rsidR="00AD1704">
        <w:rPr>
          <w:lang w:val="bg-BG"/>
        </w:rPr>
        <w:t>постановлениет</w:t>
      </w:r>
      <w:r w:rsidR="00112930" w:rsidRPr="00A5399A">
        <w:rPr>
          <w:lang w:val="bg-BG"/>
        </w:rPr>
        <w:t xml:space="preserve"> за спиране</w:t>
      </w:r>
      <w:r w:rsidR="00AD1704">
        <w:rPr>
          <w:lang w:val="bg-BG"/>
        </w:rPr>
        <w:t xml:space="preserve"> на изпълнителното производство</w:t>
      </w:r>
      <w:r w:rsidR="009A26CE" w:rsidRPr="00A5399A">
        <w:rPr>
          <w:lang w:val="bg-BG"/>
        </w:rPr>
        <w:t>.</w:t>
      </w:r>
      <w:r w:rsidR="00112930" w:rsidRPr="00A5399A">
        <w:rPr>
          <w:lang w:val="bg-BG"/>
        </w:rPr>
        <w:t xml:space="preserve"> Съдът отхвърля молбата й с окончателно решение от 15 юни </w:t>
      </w:r>
      <w:r w:rsidRPr="00A5399A">
        <w:rPr>
          <w:lang w:val="bg-BG"/>
        </w:rPr>
        <w:t>2010</w:t>
      </w:r>
      <w:r w:rsidR="00112930" w:rsidRPr="00A5399A">
        <w:rPr>
          <w:lang w:val="bg-BG"/>
        </w:rPr>
        <w:t> г</w:t>
      </w:r>
      <w:r w:rsidRPr="00A5399A">
        <w:rPr>
          <w:lang w:val="bg-BG"/>
        </w:rPr>
        <w:t>.</w:t>
      </w:r>
    </w:p>
    <w:p w:rsidR="00CD3DDE" w:rsidRPr="00A5399A" w:rsidRDefault="00D911EA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112930" w:rsidRPr="00A5399A">
        <w:rPr>
          <w:lang w:val="bg-BG"/>
        </w:rPr>
        <w:t>След промяна в подсъдността, делото е изпратено на Софийски районен</w:t>
      </w:r>
      <w:r w:rsidR="00301C2D" w:rsidRPr="00A5399A">
        <w:rPr>
          <w:lang w:val="bg-BG"/>
        </w:rPr>
        <w:t xml:space="preserve"> </w:t>
      </w:r>
      <w:r w:rsidR="00112930" w:rsidRPr="00A5399A">
        <w:rPr>
          <w:lang w:val="bg-BG"/>
        </w:rPr>
        <w:t>съд</w:t>
      </w:r>
      <w:r w:rsidR="001B199B" w:rsidRPr="00A5399A">
        <w:rPr>
          <w:lang w:val="bg-BG"/>
        </w:rPr>
        <w:t>.</w:t>
      </w:r>
      <w:r w:rsidR="00112930" w:rsidRPr="00A5399A">
        <w:rPr>
          <w:lang w:val="bg-BG"/>
        </w:rPr>
        <w:t xml:space="preserve"> Производството за промяната на родителските права е прекратено от Софийски градски съд с окончателно решение от 19 юни 2013 г., след като А.И. оттегля </w:t>
      </w:r>
      <w:r w:rsidR="00AE0B36" w:rsidRPr="00A5399A">
        <w:rPr>
          <w:lang w:val="bg-BG"/>
        </w:rPr>
        <w:t>молбата</w:t>
      </w:r>
      <w:r w:rsidR="00112930" w:rsidRPr="00A5399A">
        <w:rPr>
          <w:lang w:val="bg-BG"/>
        </w:rPr>
        <w:t xml:space="preserve"> си</w:t>
      </w:r>
      <w:r w:rsidR="00CD3DDE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301C2D" w:rsidRPr="00A5399A">
        <w:rPr>
          <w:lang w:val="bg-BG"/>
        </w:rPr>
        <w:t>Междувременно</w:t>
      </w:r>
      <w:r w:rsidR="00AE0B36" w:rsidRPr="00A5399A">
        <w:rPr>
          <w:lang w:val="bg-BG"/>
        </w:rPr>
        <w:t xml:space="preserve">, между април </w:t>
      </w:r>
      <w:r w:rsidR="00B74695" w:rsidRPr="00A5399A">
        <w:rPr>
          <w:lang w:val="bg-BG"/>
        </w:rPr>
        <w:t>2008</w:t>
      </w:r>
      <w:r w:rsidR="00AE0B36" w:rsidRPr="00A5399A">
        <w:rPr>
          <w:lang w:val="bg-BG"/>
        </w:rPr>
        <w:t xml:space="preserve"> г. и юли </w:t>
      </w:r>
      <w:r w:rsidR="005F0E07" w:rsidRPr="00A5399A">
        <w:rPr>
          <w:lang w:val="bg-BG"/>
        </w:rPr>
        <w:t>2010</w:t>
      </w:r>
      <w:r w:rsidR="00AE0B36" w:rsidRPr="00A5399A">
        <w:rPr>
          <w:lang w:val="bg-BG"/>
        </w:rPr>
        <w:t> г.</w:t>
      </w:r>
      <w:r w:rsidR="001B5ACE" w:rsidRPr="00A5399A">
        <w:rPr>
          <w:lang w:val="bg-BG"/>
        </w:rPr>
        <w:t>,</w:t>
      </w:r>
      <w:r w:rsidR="00AE0B36" w:rsidRPr="00A5399A">
        <w:rPr>
          <w:lang w:val="bg-BG"/>
        </w:rPr>
        <w:t xml:space="preserve"> представители на социалните служби, придружени от полицейски служители, кмета и </w:t>
      </w:r>
      <w:r w:rsidR="00301C2D" w:rsidRPr="00A5399A">
        <w:rPr>
          <w:lang w:val="bg-BG"/>
        </w:rPr>
        <w:t>първата</w:t>
      </w:r>
      <w:r w:rsidR="00AE0B36" w:rsidRPr="00A5399A">
        <w:rPr>
          <w:lang w:val="bg-BG"/>
        </w:rPr>
        <w:t xml:space="preserve"> жалбоподателка, многократно посещават къщата, където А.И. живее с втория жалбоподател</w:t>
      </w:r>
      <w:r w:rsidR="00B74695" w:rsidRPr="00A5399A">
        <w:rPr>
          <w:lang w:val="bg-BG"/>
        </w:rPr>
        <w:t xml:space="preserve">. </w:t>
      </w:r>
      <w:r w:rsidR="00AC2CBB" w:rsidRPr="00A5399A">
        <w:rPr>
          <w:lang w:val="bg-BG"/>
        </w:rPr>
        <w:t xml:space="preserve">Те се срещат с учители на детето и неговите баба и дядо по бащина линия. На 20 април </w:t>
      </w:r>
      <w:r w:rsidR="00B74695" w:rsidRPr="00A5399A">
        <w:rPr>
          <w:lang w:val="bg-BG"/>
        </w:rPr>
        <w:t>2010</w:t>
      </w:r>
      <w:r w:rsidR="00AC2CBB" w:rsidRPr="00A5399A">
        <w:rPr>
          <w:lang w:val="bg-BG"/>
        </w:rPr>
        <w:t xml:space="preserve"> г. социалните служби изпращат доклад до полицейските органи, в който стигат до заключението, че </w:t>
      </w:r>
      <w:r w:rsidR="00FB0261" w:rsidRPr="00A5399A">
        <w:rPr>
          <w:lang w:val="bg-BG"/>
        </w:rPr>
        <w:t>макар</w:t>
      </w:r>
      <w:r w:rsidR="00AC2CBB" w:rsidRPr="00A5399A">
        <w:rPr>
          <w:lang w:val="bg-BG"/>
        </w:rPr>
        <w:t xml:space="preserve"> и А.И. да полага адекватни грижи за втория жалбоподател, детето има нужда от контакт с майка си, за да се осигури здравословно </w:t>
      </w:r>
      <w:r w:rsidR="001B5ACE" w:rsidRPr="00A5399A">
        <w:rPr>
          <w:lang w:val="bg-BG"/>
        </w:rPr>
        <w:t xml:space="preserve">му </w:t>
      </w:r>
      <w:r w:rsidR="00AC2CBB" w:rsidRPr="00A5399A">
        <w:rPr>
          <w:lang w:val="bg-BG"/>
        </w:rPr>
        <w:t>развитие</w:t>
      </w:r>
      <w:r w:rsidR="00B74695" w:rsidRPr="00A5399A">
        <w:rPr>
          <w:lang w:val="bg-BG"/>
        </w:rPr>
        <w:t>.</w:t>
      </w:r>
    </w:p>
    <w:p w:rsidR="005F0E07" w:rsidRPr="00A5399A" w:rsidRDefault="005A356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3D7BE2" w:rsidRPr="00A5399A">
        <w:rPr>
          <w:lang w:val="bg-BG"/>
        </w:rPr>
        <w:t xml:space="preserve">Социалните служби </w:t>
      </w:r>
      <w:r w:rsidR="00374C8F">
        <w:rPr>
          <w:lang w:val="bg-BG"/>
        </w:rPr>
        <w:t>поемат</w:t>
      </w:r>
      <w:r w:rsidR="003D7BE2" w:rsidRPr="00A5399A">
        <w:rPr>
          <w:lang w:val="bg-BG"/>
        </w:rPr>
        <w:t xml:space="preserve"> отново случа</w:t>
      </w:r>
      <w:r w:rsidR="00BE28FA" w:rsidRPr="00A5399A">
        <w:rPr>
          <w:lang w:val="bg-BG"/>
        </w:rPr>
        <w:t>я</w:t>
      </w:r>
      <w:r w:rsidR="003D7BE2" w:rsidRPr="00A5399A">
        <w:rPr>
          <w:lang w:val="bg-BG"/>
        </w:rPr>
        <w:t xml:space="preserve"> през 2012 г. След като А.И. изразява намерение да сътрудничи, социалните служби провеждат няколко срещи с него и втория жалбоподател между септември 2012 г. и април </w:t>
      </w:r>
      <w:r w:rsidR="00C90FEE" w:rsidRPr="00A5399A">
        <w:rPr>
          <w:lang w:val="bg-BG"/>
        </w:rPr>
        <w:t>2014</w:t>
      </w:r>
      <w:r w:rsidR="003D7BE2" w:rsidRPr="00A5399A">
        <w:rPr>
          <w:lang w:val="bg-BG"/>
        </w:rPr>
        <w:t> г</w:t>
      </w:r>
      <w:r w:rsidR="00C90FEE" w:rsidRPr="00A5399A">
        <w:rPr>
          <w:lang w:val="bg-BG"/>
        </w:rPr>
        <w:t xml:space="preserve">. </w:t>
      </w:r>
      <w:r w:rsidR="001B5ACE" w:rsidRPr="00A5399A">
        <w:rPr>
          <w:lang w:val="bg-BG"/>
        </w:rPr>
        <w:t xml:space="preserve">По време на </w:t>
      </w:r>
      <w:r w:rsidR="00BE28FA" w:rsidRPr="00A5399A">
        <w:rPr>
          <w:lang w:val="bg-BG"/>
        </w:rPr>
        <w:t xml:space="preserve">срещите вторият жалбоподател </w:t>
      </w:r>
      <w:r w:rsidR="001B5ACE" w:rsidRPr="00A5399A">
        <w:rPr>
          <w:lang w:val="bg-BG"/>
        </w:rPr>
        <w:t>постоянно</w:t>
      </w:r>
      <w:r w:rsidR="00BE28FA" w:rsidRPr="00A5399A">
        <w:rPr>
          <w:lang w:val="bg-BG"/>
        </w:rPr>
        <w:t xml:space="preserve"> изразява желанието си да продължи да живее с баща си</w:t>
      </w:r>
      <w:r w:rsidR="002F548D" w:rsidRPr="00A5399A">
        <w:rPr>
          <w:lang w:val="bg-BG"/>
        </w:rPr>
        <w:t>.</w:t>
      </w:r>
    </w:p>
    <w:p w:rsidR="00B74695" w:rsidRPr="00A5399A" w:rsidRDefault="00B74695" w:rsidP="001053BF">
      <w:pPr>
        <w:pStyle w:val="ECHRHeading3"/>
        <w:rPr>
          <w:lang w:val="bg-BG"/>
        </w:rPr>
      </w:pPr>
      <w:r w:rsidRPr="00A5399A">
        <w:rPr>
          <w:lang w:val="bg-BG"/>
        </w:rPr>
        <w:t>5.  </w:t>
      </w:r>
      <w:r w:rsidR="00E547F8" w:rsidRPr="00A5399A">
        <w:rPr>
          <w:lang w:val="bg-BG"/>
        </w:rPr>
        <w:t>Други производства</w:t>
      </w:r>
    </w:p>
    <w:p w:rsidR="00B74695" w:rsidRPr="00A5399A" w:rsidRDefault="00B74695" w:rsidP="001053BF">
      <w:pPr>
        <w:pStyle w:val="ECHRHeading4"/>
        <w:rPr>
          <w:lang w:val="bg-BG"/>
        </w:rPr>
      </w:pPr>
      <w:r w:rsidRPr="00A5399A">
        <w:rPr>
          <w:lang w:val="bg-BG"/>
        </w:rPr>
        <w:t>(a)  </w:t>
      </w:r>
      <w:r w:rsidR="00E547F8" w:rsidRPr="00A5399A">
        <w:rPr>
          <w:lang w:val="bg-BG"/>
        </w:rPr>
        <w:t>Наказателно производство срещу А.И.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E7832">
        <w:rPr>
          <w:lang w:val="bg-BG"/>
        </w:rPr>
        <w:t>По инициатива на п</w:t>
      </w:r>
      <w:r w:rsidR="00E547F8" w:rsidRPr="00A5399A">
        <w:rPr>
          <w:lang w:val="bg-BG"/>
        </w:rPr>
        <w:t xml:space="preserve">ървата жалбоподателка </w:t>
      </w:r>
      <w:r w:rsidR="00DE7832">
        <w:rPr>
          <w:lang w:val="bg-BG"/>
        </w:rPr>
        <w:t>е образувано</w:t>
      </w:r>
      <w:r w:rsidR="00E547F8" w:rsidRPr="00A5399A">
        <w:rPr>
          <w:lang w:val="bg-BG"/>
        </w:rPr>
        <w:t xml:space="preserve"> наказателно производство срещу А.И. за възпрепятстване на </w:t>
      </w:r>
      <w:r w:rsidR="00E547F8" w:rsidRPr="00A5399A">
        <w:rPr>
          <w:lang w:val="bg-BG"/>
        </w:rPr>
        <w:lastRenderedPageBreak/>
        <w:t>изпълнението на решенията от 2005 г. и 2008 г. за упражняването на родителските права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E2260A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13 </w:t>
      </w:r>
      <w:r w:rsidR="00E2260A" w:rsidRPr="00A5399A">
        <w:rPr>
          <w:lang w:val="bg-BG"/>
        </w:rPr>
        <w:t xml:space="preserve"> юли 2009 г. </w:t>
      </w:r>
      <w:r w:rsidR="008C70E8" w:rsidRPr="00A5399A">
        <w:rPr>
          <w:lang w:val="bg-BG"/>
        </w:rPr>
        <w:t>п</w:t>
      </w:r>
      <w:r w:rsidR="00E2260A" w:rsidRPr="00A5399A">
        <w:rPr>
          <w:lang w:val="bg-BG"/>
        </w:rPr>
        <w:t>ървоинстанционният съд</w:t>
      </w:r>
      <w:r w:rsidR="008C70E8" w:rsidRPr="00A5399A">
        <w:rPr>
          <w:lang w:val="bg-BG"/>
        </w:rPr>
        <w:t xml:space="preserve"> </w:t>
      </w:r>
      <w:r w:rsidR="00374C8F">
        <w:rPr>
          <w:lang w:val="bg-BG"/>
        </w:rPr>
        <w:t>признава</w:t>
      </w:r>
      <w:r w:rsidR="008C70E8" w:rsidRPr="00A5399A">
        <w:rPr>
          <w:lang w:val="bg-BG"/>
        </w:rPr>
        <w:t xml:space="preserve"> А.И. за виновен за възпрепятстване на изпълнението на </w:t>
      </w:r>
      <w:r w:rsidR="000F20FB" w:rsidRPr="00A5399A">
        <w:rPr>
          <w:lang w:val="bg-BG"/>
        </w:rPr>
        <w:t>влезлите в сила</w:t>
      </w:r>
      <w:r w:rsidR="008C70E8" w:rsidRPr="00A5399A">
        <w:rPr>
          <w:lang w:val="bg-BG"/>
        </w:rPr>
        <w:t xml:space="preserve"> съдебни решения</w:t>
      </w:r>
      <w:r w:rsidR="00B74695" w:rsidRPr="00A5399A">
        <w:rPr>
          <w:lang w:val="bg-BG"/>
        </w:rPr>
        <w:t xml:space="preserve">. </w:t>
      </w:r>
      <w:r w:rsidR="008C70E8" w:rsidRPr="00A5399A">
        <w:rPr>
          <w:lang w:val="bg-BG"/>
        </w:rPr>
        <w:t xml:space="preserve">Съдът отбелязва, че А.И. демонстрира схващането, че той е </w:t>
      </w:r>
      <w:r w:rsidR="00B77440" w:rsidRPr="00A5399A">
        <w:rPr>
          <w:lang w:val="bg-BG"/>
        </w:rPr>
        <w:t xml:space="preserve">извън </w:t>
      </w:r>
      <w:r w:rsidR="008C70E8" w:rsidRPr="00A5399A">
        <w:rPr>
          <w:lang w:val="bg-BG"/>
        </w:rPr>
        <w:t>досега на съдебната система и може да действа безнаказано</w:t>
      </w:r>
      <w:r w:rsidR="00B74695" w:rsidRPr="00A5399A">
        <w:rPr>
          <w:lang w:val="bg-BG"/>
        </w:rPr>
        <w:t>.</w:t>
      </w:r>
      <w:r w:rsidR="005B48E6" w:rsidRPr="00A5399A">
        <w:rPr>
          <w:lang w:val="bg-BG"/>
        </w:rPr>
        <w:t xml:space="preserve"> Съдът също така приема, че дългият период, през който А.И. задържа детето, а именно между третия и седмия му рожден ден, е утежняващо обстоятелство</w:t>
      </w:r>
      <w:r w:rsidR="00B74695" w:rsidRPr="00A5399A">
        <w:rPr>
          <w:lang w:val="bg-BG"/>
        </w:rPr>
        <w:t>.</w:t>
      </w:r>
      <w:r w:rsidR="005B48E6" w:rsidRPr="00A5399A">
        <w:rPr>
          <w:lang w:val="bg-BG"/>
        </w:rPr>
        <w:t xml:space="preserve"> Въпреки това съдът освобождава А.И. от наказателна отговорност и </w:t>
      </w:r>
      <w:r w:rsidR="00301C2D" w:rsidRPr="00A5399A">
        <w:rPr>
          <w:lang w:val="bg-BG"/>
        </w:rPr>
        <w:t>вместо</w:t>
      </w:r>
      <w:r w:rsidR="005B48E6" w:rsidRPr="00A5399A">
        <w:rPr>
          <w:lang w:val="bg-BG"/>
        </w:rPr>
        <w:t xml:space="preserve"> това му налага глоба в размер </w:t>
      </w:r>
      <w:r w:rsidR="003424EF" w:rsidRPr="00A5399A">
        <w:rPr>
          <w:lang w:val="bg-BG"/>
        </w:rPr>
        <w:t>2</w:t>
      </w:r>
      <w:r w:rsidR="005B48E6" w:rsidRPr="00A5399A">
        <w:rPr>
          <w:lang w:val="bg-BG"/>
        </w:rPr>
        <w:t> </w:t>
      </w:r>
      <w:r w:rsidR="003424EF" w:rsidRPr="00A5399A">
        <w:rPr>
          <w:lang w:val="bg-BG"/>
        </w:rPr>
        <w:t>400</w:t>
      </w:r>
      <w:r w:rsidR="005B48E6" w:rsidRPr="00A5399A">
        <w:rPr>
          <w:lang w:val="bg-BG"/>
        </w:rPr>
        <w:t xml:space="preserve"> </w:t>
      </w:r>
      <w:r w:rsidR="00B77440" w:rsidRPr="00A5399A">
        <w:rPr>
          <w:lang w:val="bg-BG"/>
        </w:rPr>
        <w:t xml:space="preserve">евро </w:t>
      </w:r>
      <w:r w:rsidR="005B48E6" w:rsidRPr="00A5399A">
        <w:rPr>
          <w:lang w:val="bg-BG"/>
        </w:rPr>
        <w:t xml:space="preserve">като административно наказание по чл. </w:t>
      </w:r>
      <w:r w:rsidR="00514E53" w:rsidRPr="00A5399A">
        <w:rPr>
          <w:lang w:val="bg-BG"/>
        </w:rPr>
        <w:t>78a</w:t>
      </w:r>
      <w:r w:rsidR="005B48E6" w:rsidRPr="00A5399A">
        <w:rPr>
          <w:lang w:val="bg-BG"/>
        </w:rPr>
        <w:t xml:space="preserve">, ал. </w:t>
      </w:r>
      <w:r w:rsidR="00514E53" w:rsidRPr="00A5399A">
        <w:rPr>
          <w:lang w:val="bg-BG"/>
        </w:rPr>
        <w:t>1</w:t>
      </w:r>
      <w:r w:rsidR="005B48E6" w:rsidRPr="00A5399A">
        <w:rPr>
          <w:lang w:val="bg-BG"/>
        </w:rPr>
        <w:t xml:space="preserve"> от Наказателния кодекс</w:t>
      </w:r>
      <w:r w:rsidR="00B74695" w:rsidRPr="00A5399A">
        <w:rPr>
          <w:lang w:val="bg-BG"/>
        </w:rPr>
        <w:t>.</w:t>
      </w:r>
      <w:r w:rsidR="005B48E6" w:rsidRPr="00A5399A">
        <w:rPr>
          <w:lang w:val="bg-BG"/>
        </w:rPr>
        <w:t xml:space="preserve"> Решението е </w:t>
      </w:r>
      <w:r w:rsidR="00301C2D" w:rsidRPr="00A5399A">
        <w:rPr>
          <w:lang w:val="bg-BG"/>
        </w:rPr>
        <w:t>потвърдено</w:t>
      </w:r>
      <w:r w:rsidR="005B48E6" w:rsidRPr="00A5399A">
        <w:rPr>
          <w:lang w:val="bg-BG"/>
        </w:rPr>
        <w:t xml:space="preserve"> при обжалване пред </w:t>
      </w:r>
      <w:r w:rsidR="00B77440" w:rsidRPr="00A5399A">
        <w:rPr>
          <w:lang w:val="bg-BG"/>
        </w:rPr>
        <w:t>О</w:t>
      </w:r>
      <w:r w:rsidR="005B48E6" w:rsidRPr="00A5399A">
        <w:rPr>
          <w:lang w:val="bg-BG"/>
        </w:rPr>
        <w:t>кръжен съд</w:t>
      </w:r>
      <w:r w:rsidR="009E2AAA" w:rsidRPr="00A5399A">
        <w:rPr>
          <w:lang w:val="bg-BG"/>
        </w:rPr>
        <w:t xml:space="preserve"> П</w:t>
      </w:r>
      <w:r w:rsidR="00B77440" w:rsidRPr="00A5399A">
        <w:rPr>
          <w:lang w:val="bg-BG"/>
        </w:rPr>
        <w:t>азарджик</w:t>
      </w:r>
      <w:r w:rsidR="005B48E6" w:rsidRPr="00A5399A">
        <w:rPr>
          <w:lang w:val="bg-BG"/>
        </w:rPr>
        <w:t xml:space="preserve"> на 8 октомври </w:t>
      </w:r>
      <w:r w:rsidR="00B74695" w:rsidRPr="00A5399A">
        <w:rPr>
          <w:lang w:val="bg-BG"/>
        </w:rPr>
        <w:t>2009</w:t>
      </w:r>
      <w:r w:rsidR="005B48E6" w:rsidRPr="00A5399A">
        <w:rPr>
          <w:lang w:val="bg-BG"/>
        </w:rPr>
        <w:t> г. с окончателно решение</w:t>
      </w:r>
      <w:r w:rsidR="00B74695" w:rsidRPr="00A5399A">
        <w:rPr>
          <w:lang w:val="bg-BG"/>
        </w:rPr>
        <w:t>.</w:t>
      </w:r>
    </w:p>
    <w:p w:rsidR="00B74695" w:rsidRPr="00A5399A" w:rsidRDefault="00A344A8" w:rsidP="001053BF">
      <w:pPr>
        <w:pStyle w:val="ECHRHeading4"/>
        <w:rPr>
          <w:lang w:val="bg-BG"/>
        </w:rPr>
      </w:pPr>
      <w:r w:rsidRPr="00A5399A">
        <w:rPr>
          <w:lang w:val="bg-BG"/>
        </w:rPr>
        <w:t>(б</w:t>
      </w:r>
      <w:r w:rsidR="00B74695" w:rsidRPr="00A5399A">
        <w:rPr>
          <w:lang w:val="bg-BG"/>
        </w:rPr>
        <w:t>)  </w:t>
      </w:r>
      <w:r w:rsidRPr="00A5399A">
        <w:rPr>
          <w:lang w:val="bg-BG"/>
        </w:rPr>
        <w:t>Полицейско съдействие за предаване на втория жалбоподател</w:t>
      </w:r>
    </w:p>
    <w:p w:rsidR="00607751" w:rsidRPr="00A5399A" w:rsidRDefault="006F262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C2493E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17</w:t>
      </w:r>
      <w:r w:rsidR="00C2493E" w:rsidRPr="00A5399A">
        <w:rPr>
          <w:lang w:val="bg-BG"/>
        </w:rPr>
        <w:t xml:space="preserve"> декември </w:t>
      </w:r>
      <w:r w:rsidR="00B74695" w:rsidRPr="00A5399A">
        <w:rPr>
          <w:lang w:val="bg-BG"/>
        </w:rPr>
        <w:t>2009</w:t>
      </w:r>
      <w:r w:rsidR="00C2493E" w:rsidRPr="00A5399A">
        <w:rPr>
          <w:lang w:val="bg-BG"/>
        </w:rPr>
        <w:t> г. Върховният административен съд отменя предходно решение на полицията, с което се отказва съдействие за предаване на втория жалбоподател, и й указва да определи най-подходящият начин, за да го направи</w:t>
      </w:r>
      <w:r w:rsidR="00B74695" w:rsidRPr="00A5399A">
        <w:rPr>
          <w:lang w:val="bg-BG"/>
        </w:rPr>
        <w:t>.</w:t>
      </w:r>
      <w:r w:rsidR="00D63AB6" w:rsidRPr="00A5399A">
        <w:rPr>
          <w:lang w:val="bg-BG"/>
        </w:rPr>
        <w:t xml:space="preserve"> Социалните служби съдействат на полицията за организирането на такова предаване, което е предвидено да </w:t>
      </w:r>
      <w:r w:rsidR="006423A2" w:rsidRPr="00A5399A">
        <w:rPr>
          <w:lang w:val="bg-BG"/>
        </w:rPr>
        <w:t xml:space="preserve">се проведе </w:t>
      </w:r>
      <w:r w:rsidR="00D63AB6" w:rsidRPr="00A5399A">
        <w:rPr>
          <w:lang w:val="bg-BG"/>
        </w:rPr>
        <w:t xml:space="preserve">на 14 януари </w:t>
      </w:r>
      <w:r w:rsidR="00B74695" w:rsidRPr="00A5399A">
        <w:rPr>
          <w:lang w:val="bg-BG"/>
        </w:rPr>
        <w:t>2010</w:t>
      </w:r>
      <w:r w:rsidR="00D63AB6" w:rsidRPr="00A5399A">
        <w:rPr>
          <w:lang w:val="bg-BG"/>
        </w:rPr>
        <w:t> г</w:t>
      </w:r>
      <w:r w:rsidR="00B74695" w:rsidRPr="00A5399A">
        <w:rPr>
          <w:lang w:val="bg-BG"/>
        </w:rPr>
        <w:t>.</w:t>
      </w:r>
      <w:r w:rsidR="007C7408" w:rsidRPr="00A5399A">
        <w:rPr>
          <w:lang w:val="bg-BG"/>
        </w:rPr>
        <w:t xml:space="preserve"> </w:t>
      </w:r>
      <w:r w:rsidR="0087151B" w:rsidRPr="00A5399A">
        <w:rPr>
          <w:lang w:val="bg-BG"/>
        </w:rPr>
        <w:t>Т</w:t>
      </w:r>
      <w:r w:rsidR="006423A2" w:rsidRPr="00A5399A">
        <w:rPr>
          <w:lang w:val="bg-BG"/>
        </w:rPr>
        <w:t>ази процедура</w:t>
      </w:r>
      <w:r w:rsidR="0087151B" w:rsidRPr="00A5399A">
        <w:rPr>
          <w:lang w:val="bg-BG"/>
        </w:rPr>
        <w:t xml:space="preserve"> не </w:t>
      </w:r>
      <w:r w:rsidR="006423A2" w:rsidRPr="00A5399A">
        <w:rPr>
          <w:lang w:val="bg-BG"/>
        </w:rPr>
        <w:t>с</w:t>
      </w:r>
      <w:r w:rsidR="0087151B" w:rsidRPr="00A5399A">
        <w:rPr>
          <w:lang w:val="bg-BG"/>
        </w:rPr>
        <w:t>е осъществ</w:t>
      </w:r>
      <w:r w:rsidR="006423A2" w:rsidRPr="00A5399A">
        <w:rPr>
          <w:lang w:val="bg-BG"/>
        </w:rPr>
        <w:t>ява</w:t>
      </w:r>
      <w:r w:rsidR="0087151B" w:rsidRPr="00A5399A">
        <w:rPr>
          <w:lang w:val="bg-BG"/>
        </w:rPr>
        <w:t>, тъй като детето отказва да тръгне с първата жалбоподателка</w:t>
      </w:r>
      <w:r w:rsidR="00B74695" w:rsidRPr="00A5399A">
        <w:rPr>
          <w:lang w:val="bg-BG"/>
        </w:rPr>
        <w:t>.</w:t>
      </w:r>
    </w:p>
    <w:p w:rsidR="00B74695" w:rsidRPr="00A5399A" w:rsidRDefault="00A8251A" w:rsidP="001053BF">
      <w:pPr>
        <w:pStyle w:val="ECHRHeading2"/>
        <w:rPr>
          <w:lang w:val="bg-BG"/>
        </w:rPr>
      </w:pPr>
      <w:r w:rsidRPr="00A5399A">
        <w:rPr>
          <w:lang w:val="bg-BG"/>
        </w:rPr>
        <w:t>Б</w:t>
      </w:r>
      <w:r w:rsidR="00B74695" w:rsidRPr="00A5399A">
        <w:rPr>
          <w:lang w:val="bg-BG"/>
        </w:rPr>
        <w:t>.  </w:t>
      </w:r>
      <w:r w:rsidRPr="00A5399A">
        <w:rPr>
          <w:lang w:val="bg-BG"/>
        </w:rPr>
        <w:t>Случаят на третата жалбоподателка</w:t>
      </w:r>
    </w:p>
    <w:p w:rsidR="00607751" w:rsidRPr="00A5399A" w:rsidRDefault="00963F68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0805CC" w:rsidRPr="00A5399A">
        <w:rPr>
          <w:lang w:val="bg-BG"/>
        </w:rPr>
        <w:t xml:space="preserve">Третата жалбоподателка е родена на </w:t>
      </w:r>
      <w:r w:rsidRPr="00A5399A">
        <w:rPr>
          <w:lang w:val="bg-BG"/>
        </w:rPr>
        <w:t>29</w:t>
      </w:r>
      <w:r w:rsidR="000805CC" w:rsidRPr="00A5399A">
        <w:rPr>
          <w:lang w:val="bg-BG"/>
        </w:rPr>
        <w:t xml:space="preserve"> август </w:t>
      </w:r>
      <w:r w:rsidRPr="00A5399A">
        <w:rPr>
          <w:lang w:val="bg-BG"/>
        </w:rPr>
        <w:t>1972</w:t>
      </w:r>
      <w:r w:rsidR="000805CC" w:rsidRPr="00A5399A">
        <w:rPr>
          <w:lang w:val="bg-BG"/>
        </w:rPr>
        <w:t> г. и живее в София</w:t>
      </w:r>
      <w:r w:rsidRPr="00A5399A">
        <w:rPr>
          <w:lang w:val="bg-BG"/>
        </w:rPr>
        <w:t>.</w:t>
      </w:r>
    </w:p>
    <w:p w:rsidR="00B74695" w:rsidRPr="00A5399A" w:rsidRDefault="00B74695" w:rsidP="001053BF">
      <w:pPr>
        <w:pStyle w:val="ECHRHeading3"/>
        <w:rPr>
          <w:lang w:val="bg-BG"/>
        </w:rPr>
      </w:pPr>
      <w:r w:rsidRPr="00A5399A">
        <w:rPr>
          <w:lang w:val="bg-BG"/>
        </w:rPr>
        <w:t>1.  </w:t>
      </w:r>
      <w:r w:rsidR="000805CC" w:rsidRPr="00A5399A">
        <w:rPr>
          <w:lang w:val="bg-BG"/>
        </w:rPr>
        <w:t>Обща информация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0805CC" w:rsidRPr="00A5399A">
        <w:rPr>
          <w:lang w:val="bg-BG"/>
        </w:rPr>
        <w:t xml:space="preserve">Третата жалбоподателка ражда дете, П.П., през юли </w:t>
      </w:r>
      <w:r w:rsidR="00B74695" w:rsidRPr="00A5399A">
        <w:rPr>
          <w:lang w:val="bg-BG"/>
        </w:rPr>
        <w:t>2005</w:t>
      </w:r>
      <w:r w:rsidR="000805CC" w:rsidRPr="00A5399A">
        <w:rPr>
          <w:lang w:val="bg-BG"/>
        </w:rPr>
        <w:t xml:space="preserve"> г., като по </w:t>
      </w:r>
      <w:r w:rsidR="006423A2" w:rsidRPr="00A5399A">
        <w:rPr>
          <w:lang w:val="bg-BG"/>
        </w:rPr>
        <w:t xml:space="preserve">това </w:t>
      </w:r>
      <w:r w:rsidR="000805CC" w:rsidRPr="00A5399A">
        <w:rPr>
          <w:lang w:val="bg-BG"/>
        </w:rPr>
        <w:t xml:space="preserve">време живее с бащата на детето, Х.П. Родителите се разделят през март </w:t>
      </w:r>
      <w:r w:rsidR="00B74695" w:rsidRPr="00A5399A">
        <w:rPr>
          <w:lang w:val="bg-BG"/>
        </w:rPr>
        <w:t>2009</w:t>
      </w:r>
      <w:r w:rsidR="000805CC" w:rsidRPr="00A5399A">
        <w:rPr>
          <w:lang w:val="bg-BG"/>
        </w:rPr>
        <w:t> г. и третата жалбоподателка се изнася с детето и двете по-големи деца, които не са деца на Х.П</w:t>
      </w:r>
      <w:r w:rsidR="00B74695" w:rsidRPr="00A5399A">
        <w:rPr>
          <w:lang w:val="bg-BG"/>
        </w:rPr>
        <w:t>.</w:t>
      </w:r>
    </w:p>
    <w:p w:rsidR="00B74695" w:rsidRPr="00A5399A" w:rsidRDefault="005217A1" w:rsidP="001053BF">
      <w:pPr>
        <w:pStyle w:val="ECHRHeading3"/>
        <w:rPr>
          <w:lang w:val="bg-BG"/>
        </w:rPr>
      </w:pPr>
      <w:r w:rsidRPr="00A5399A">
        <w:rPr>
          <w:lang w:val="bg-BG"/>
        </w:rPr>
        <w:t>2.  </w:t>
      </w:r>
      <w:r w:rsidR="000805CC" w:rsidRPr="00A5399A">
        <w:rPr>
          <w:lang w:val="bg-BG"/>
        </w:rPr>
        <w:t>Обезпечителни мерки и решения за родителските права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29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0805CC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1 </w:t>
      </w:r>
      <w:r w:rsidR="000805CC" w:rsidRPr="00A5399A">
        <w:rPr>
          <w:lang w:val="bg-BG"/>
        </w:rPr>
        <w:t xml:space="preserve">юли </w:t>
      </w:r>
      <w:r w:rsidR="00B74695" w:rsidRPr="00A5399A">
        <w:rPr>
          <w:lang w:val="bg-BG"/>
        </w:rPr>
        <w:t>2010</w:t>
      </w:r>
      <w:r w:rsidR="000805CC" w:rsidRPr="00A5399A">
        <w:rPr>
          <w:lang w:val="bg-BG"/>
        </w:rPr>
        <w:t> г.</w:t>
      </w:r>
      <w:r w:rsidR="00D91CA1" w:rsidRPr="00A5399A">
        <w:rPr>
          <w:lang w:val="bg-BG"/>
        </w:rPr>
        <w:t xml:space="preserve"> в хода на съдебно производство за </w:t>
      </w:r>
      <w:r w:rsidR="0082031C">
        <w:rPr>
          <w:lang w:val="bg-BG"/>
        </w:rPr>
        <w:t xml:space="preserve">предоставяне упражняването на </w:t>
      </w:r>
      <w:r w:rsidR="00D91CA1" w:rsidRPr="00A5399A">
        <w:rPr>
          <w:lang w:val="bg-BG"/>
        </w:rPr>
        <w:t>р</w:t>
      </w:r>
      <w:r w:rsidR="00BD3F74" w:rsidRPr="00A5399A">
        <w:rPr>
          <w:lang w:val="bg-BG"/>
        </w:rPr>
        <w:t>одителски</w:t>
      </w:r>
      <w:r w:rsidR="0082031C">
        <w:rPr>
          <w:lang w:val="bg-BG"/>
        </w:rPr>
        <w:t>те</w:t>
      </w:r>
      <w:r w:rsidR="00BD3F74" w:rsidRPr="00A5399A">
        <w:rPr>
          <w:lang w:val="bg-BG"/>
        </w:rPr>
        <w:t xml:space="preserve"> права Софийски райо</w:t>
      </w:r>
      <w:r w:rsidR="00D91CA1" w:rsidRPr="00A5399A">
        <w:rPr>
          <w:lang w:val="bg-BG"/>
        </w:rPr>
        <w:t>не</w:t>
      </w:r>
      <w:r w:rsidR="00BD3F74" w:rsidRPr="00A5399A">
        <w:rPr>
          <w:lang w:val="bg-BG"/>
        </w:rPr>
        <w:t>н</w:t>
      </w:r>
      <w:r w:rsidR="00D91CA1" w:rsidRPr="00A5399A">
        <w:rPr>
          <w:lang w:val="bg-BG"/>
        </w:rPr>
        <w:t xml:space="preserve"> съд налага обезпечителни мерки и предоставя родителските права на третата жалбоподателка</w:t>
      </w:r>
      <w:r w:rsidR="00B74695" w:rsidRPr="00A5399A">
        <w:rPr>
          <w:lang w:val="bg-BG"/>
        </w:rPr>
        <w:t>.</w:t>
      </w:r>
      <w:r w:rsidR="002B1AB4" w:rsidRPr="00A5399A">
        <w:rPr>
          <w:lang w:val="bg-BG"/>
        </w:rPr>
        <w:t xml:space="preserve"> След това тя заживява сама с детето си</w:t>
      </w:r>
      <w:r w:rsidR="003959C7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D72EB" w:rsidRPr="00A5399A">
        <w:rPr>
          <w:lang w:val="bg-BG"/>
        </w:rPr>
        <w:t>В експер</w:t>
      </w:r>
      <w:r w:rsidR="0022511A" w:rsidRPr="00A5399A">
        <w:rPr>
          <w:lang w:val="bg-BG"/>
        </w:rPr>
        <w:t>тиза</w:t>
      </w:r>
      <w:r w:rsidR="00AD72EB" w:rsidRPr="00A5399A">
        <w:rPr>
          <w:lang w:val="bg-BG"/>
        </w:rPr>
        <w:t xml:space="preserve"> от 19 декември 20</w:t>
      </w:r>
      <w:r w:rsidR="00B74695" w:rsidRPr="00A5399A">
        <w:rPr>
          <w:lang w:val="bg-BG"/>
        </w:rPr>
        <w:t>10</w:t>
      </w:r>
      <w:r w:rsidR="00AD72EB" w:rsidRPr="00A5399A">
        <w:rPr>
          <w:lang w:val="bg-BG"/>
        </w:rPr>
        <w:t> г., изготвен</w:t>
      </w:r>
      <w:r w:rsidR="0022511A" w:rsidRPr="00A5399A">
        <w:rPr>
          <w:lang w:val="bg-BG"/>
        </w:rPr>
        <w:t>а</w:t>
      </w:r>
      <w:r w:rsidR="00AD72EB" w:rsidRPr="00A5399A">
        <w:rPr>
          <w:lang w:val="bg-BG"/>
        </w:rPr>
        <w:t xml:space="preserve"> в хода на производството, се стига до заключението, че детето е силно </w:t>
      </w:r>
      <w:r w:rsidR="00AD72EB" w:rsidRPr="00A5399A">
        <w:rPr>
          <w:lang w:val="bg-BG"/>
        </w:rPr>
        <w:lastRenderedPageBreak/>
        <w:t>привързано и към двамата родители и че е изразило желание да живее с майка си, но да продължи да вижда баща си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FD2CB3" w:rsidRPr="00A5399A">
        <w:rPr>
          <w:lang w:val="bg-BG"/>
        </w:rPr>
        <w:t xml:space="preserve">С окончателно решение от 29 октомври </w:t>
      </w:r>
      <w:r w:rsidR="00B74695" w:rsidRPr="00A5399A">
        <w:rPr>
          <w:lang w:val="bg-BG"/>
        </w:rPr>
        <w:t>2013</w:t>
      </w:r>
      <w:r w:rsidR="005C17F3" w:rsidRPr="00A5399A">
        <w:rPr>
          <w:lang w:val="bg-BG"/>
        </w:rPr>
        <w:t xml:space="preserve"> г. Върховният </w:t>
      </w:r>
      <w:r w:rsidR="00301C2D" w:rsidRPr="00A5399A">
        <w:rPr>
          <w:lang w:val="bg-BG"/>
        </w:rPr>
        <w:t>касационен</w:t>
      </w:r>
      <w:r w:rsidR="00FD2CB3" w:rsidRPr="00A5399A">
        <w:rPr>
          <w:lang w:val="bg-BG"/>
        </w:rPr>
        <w:t xml:space="preserve"> съд </w:t>
      </w:r>
      <w:r w:rsidR="00FE68C9" w:rsidRPr="00A5399A">
        <w:rPr>
          <w:lang w:val="bg-BG"/>
        </w:rPr>
        <w:t xml:space="preserve">предоставя </w:t>
      </w:r>
      <w:r w:rsidR="00FD2CB3" w:rsidRPr="00A5399A">
        <w:rPr>
          <w:lang w:val="bg-BG"/>
        </w:rPr>
        <w:t xml:space="preserve">родителските права </w:t>
      </w:r>
      <w:r w:rsidR="00FE68C9" w:rsidRPr="00A5399A">
        <w:rPr>
          <w:lang w:val="bg-BG"/>
        </w:rPr>
        <w:t xml:space="preserve">върху </w:t>
      </w:r>
      <w:r w:rsidR="00FD2CB3" w:rsidRPr="00A5399A">
        <w:rPr>
          <w:lang w:val="bg-BG"/>
        </w:rPr>
        <w:t>детето на третата жалбоподателка</w:t>
      </w:r>
      <w:r w:rsidR="00B74695" w:rsidRPr="00A5399A">
        <w:rPr>
          <w:lang w:val="bg-BG"/>
        </w:rPr>
        <w:t>.</w:t>
      </w:r>
    </w:p>
    <w:p w:rsidR="00B74695" w:rsidRPr="00A5399A" w:rsidRDefault="00211EC6" w:rsidP="001053BF">
      <w:pPr>
        <w:pStyle w:val="ECHRHeading3"/>
        <w:rPr>
          <w:lang w:val="bg-BG"/>
        </w:rPr>
      </w:pPr>
      <w:r w:rsidRPr="00A5399A">
        <w:rPr>
          <w:lang w:val="bg-BG"/>
        </w:rPr>
        <w:t>3.  </w:t>
      </w:r>
      <w:r w:rsidR="005C17F3" w:rsidRPr="00A5399A">
        <w:rPr>
          <w:lang w:val="bg-BG"/>
        </w:rPr>
        <w:t>Отделяне на детето от третата жалбоподателка</w:t>
      </w:r>
    </w:p>
    <w:p w:rsidR="00607751" w:rsidRPr="00A5399A" w:rsidRDefault="006D11EE" w:rsidP="00163E5D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163E5D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5</w:t>
      </w:r>
      <w:r w:rsidR="00163E5D" w:rsidRPr="00A5399A">
        <w:rPr>
          <w:lang w:val="bg-BG"/>
        </w:rPr>
        <w:t xml:space="preserve"> септември </w:t>
      </w:r>
      <w:r w:rsidR="00B74695" w:rsidRPr="00A5399A">
        <w:rPr>
          <w:lang w:val="bg-BG"/>
        </w:rPr>
        <w:t>2011</w:t>
      </w:r>
      <w:r w:rsidR="00163E5D" w:rsidRPr="00A5399A">
        <w:rPr>
          <w:lang w:val="bg-BG"/>
        </w:rPr>
        <w:t> г.</w:t>
      </w:r>
      <w:r w:rsidR="000B1FE0" w:rsidRPr="00A5399A">
        <w:rPr>
          <w:lang w:val="bg-BG"/>
        </w:rPr>
        <w:t>,</w:t>
      </w:r>
      <w:r w:rsidR="00387931" w:rsidRPr="00A5399A">
        <w:rPr>
          <w:lang w:val="bg-BG"/>
        </w:rPr>
        <w:t xml:space="preserve"> след една от насрочените срещи с детето, Х.П. не </w:t>
      </w:r>
      <w:r w:rsidR="00207CB4" w:rsidRPr="00A5399A">
        <w:rPr>
          <w:lang w:val="bg-BG"/>
        </w:rPr>
        <w:t xml:space="preserve">го </w:t>
      </w:r>
      <w:r w:rsidR="00387931" w:rsidRPr="00A5399A">
        <w:rPr>
          <w:lang w:val="bg-BG"/>
        </w:rPr>
        <w:t>връща в дома на третата жалбоподателка</w:t>
      </w:r>
      <w:r w:rsidR="00B74695" w:rsidRPr="00A5399A">
        <w:rPr>
          <w:lang w:val="bg-BG"/>
        </w:rPr>
        <w:t xml:space="preserve">. </w:t>
      </w:r>
      <w:r w:rsidR="00387931" w:rsidRPr="00A5399A">
        <w:rPr>
          <w:lang w:val="bg-BG"/>
        </w:rPr>
        <w:t xml:space="preserve">От </w:t>
      </w:r>
      <w:r w:rsidR="009A1C0A" w:rsidRPr="00A5399A">
        <w:rPr>
          <w:lang w:val="bg-BG"/>
        </w:rPr>
        <w:t>този</w:t>
      </w:r>
      <w:r w:rsidR="00387931" w:rsidRPr="00A5399A">
        <w:rPr>
          <w:lang w:val="bg-BG"/>
        </w:rPr>
        <w:t xml:space="preserve"> ден до </w:t>
      </w:r>
      <w:r w:rsidR="00207CB4" w:rsidRPr="00A5399A">
        <w:rPr>
          <w:lang w:val="bg-BG"/>
        </w:rPr>
        <w:t xml:space="preserve">момента </w:t>
      </w:r>
      <w:r w:rsidR="00387931" w:rsidRPr="00A5399A">
        <w:rPr>
          <w:lang w:val="bg-BG"/>
        </w:rPr>
        <w:t xml:space="preserve">третата жалбоподателка е виждала детето само няколко пъти и </w:t>
      </w:r>
      <w:r w:rsidR="00937846">
        <w:rPr>
          <w:lang w:val="bg-BG"/>
        </w:rPr>
        <w:t>свижданията</w:t>
      </w:r>
      <w:r w:rsidR="00387931" w:rsidRPr="00A5399A">
        <w:rPr>
          <w:lang w:val="bg-BG"/>
        </w:rPr>
        <w:t xml:space="preserve"> винаги са били в институционална обстановка</w:t>
      </w:r>
      <w:r w:rsidR="00B74695" w:rsidRPr="00A5399A">
        <w:rPr>
          <w:lang w:val="bg-BG"/>
        </w:rPr>
        <w:t>.</w:t>
      </w:r>
    </w:p>
    <w:p w:rsidR="00B74695" w:rsidRPr="00A5399A" w:rsidRDefault="00211EC6" w:rsidP="001053BF">
      <w:pPr>
        <w:pStyle w:val="ECHRHeading3"/>
        <w:rPr>
          <w:lang w:val="bg-BG"/>
        </w:rPr>
      </w:pPr>
      <w:r w:rsidRPr="00A5399A">
        <w:rPr>
          <w:lang w:val="bg-BG"/>
        </w:rPr>
        <w:t>4.  </w:t>
      </w:r>
      <w:r w:rsidR="009A1C0A" w:rsidRPr="00A5399A">
        <w:rPr>
          <w:lang w:val="bg-BG"/>
        </w:rPr>
        <w:t xml:space="preserve">Опит за изпълнение на съдебното решение, с което </w:t>
      </w:r>
      <w:r w:rsidR="0082031C">
        <w:rPr>
          <w:lang w:val="bg-BG"/>
        </w:rPr>
        <w:t xml:space="preserve">упражняването на </w:t>
      </w:r>
      <w:r w:rsidR="009A1C0A" w:rsidRPr="00A5399A">
        <w:rPr>
          <w:lang w:val="bg-BG"/>
        </w:rPr>
        <w:t xml:space="preserve">родителските права се </w:t>
      </w:r>
      <w:r w:rsidR="00207CB4" w:rsidRPr="00A5399A">
        <w:rPr>
          <w:lang w:val="bg-BG"/>
        </w:rPr>
        <w:t xml:space="preserve">предоставя </w:t>
      </w:r>
      <w:r w:rsidR="009A1C0A" w:rsidRPr="00A5399A">
        <w:rPr>
          <w:lang w:val="bg-BG"/>
        </w:rPr>
        <w:t>на трет</w:t>
      </w:r>
      <w:r w:rsidR="00207CB4" w:rsidRPr="00A5399A">
        <w:rPr>
          <w:lang w:val="bg-BG"/>
        </w:rPr>
        <w:t>ата</w:t>
      </w:r>
      <w:r w:rsidR="009A1C0A" w:rsidRPr="00A5399A">
        <w:rPr>
          <w:lang w:val="bg-BG"/>
        </w:rPr>
        <w:t xml:space="preserve"> жалбоподател</w:t>
      </w:r>
      <w:r w:rsidR="00207CB4" w:rsidRPr="00A5399A">
        <w:rPr>
          <w:lang w:val="bg-BG"/>
        </w:rPr>
        <w:t>ка</w:t>
      </w:r>
      <w:r w:rsidR="009A1C0A" w:rsidRPr="00A5399A">
        <w:rPr>
          <w:lang w:val="bg-BG"/>
        </w:rPr>
        <w:t xml:space="preserve"> </w:t>
      </w:r>
    </w:p>
    <w:p w:rsidR="00B74695" w:rsidRPr="00A5399A" w:rsidRDefault="006D11EE" w:rsidP="005E0C0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E0C0F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13</w:t>
      </w:r>
      <w:r w:rsidR="005E0C0F" w:rsidRPr="00A5399A">
        <w:rPr>
          <w:lang w:val="bg-BG"/>
        </w:rPr>
        <w:t xml:space="preserve"> септември </w:t>
      </w:r>
      <w:r w:rsidR="00B74695" w:rsidRPr="00A5399A">
        <w:rPr>
          <w:lang w:val="bg-BG"/>
        </w:rPr>
        <w:t>2011</w:t>
      </w:r>
      <w:r w:rsidR="005E0C0F" w:rsidRPr="00A5399A">
        <w:rPr>
          <w:lang w:val="bg-BG"/>
        </w:rPr>
        <w:t xml:space="preserve"> третата жалбоподателка посещава дома на Х.П., за да постигне съгласие за </w:t>
      </w:r>
      <w:r w:rsidR="00301C2D" w:rsidRPr="00A5399A">
        <w:rPr>
          <w:lang w:val="bg-BG"/>
        </w:rPr>
        <w:t>връщането</w:t>
      </w:r>
      <w:r w:rsidR="005E0C0F" w:rsidRPr="00A5399A">
        <w:rPr>
          <w:lang w:val="bg-BG"/>
        </w:rPr>
        <w:t xml:space="preserve"> на детето, но Х.П. не позволява на детето да тръгне с нея</w:t>
      </w:r>
      <w:r w:rsidR="00B74695" w:rsidRPr="00A5399A">
        <w:rPr>
          <w:lang w:val="bg-BG"/>
        </w:rPr>
        <w:t xml:space="preserve">. </w:t>
      </w:r>
      <w:r w:rsidR="001411D7" w:rsidRPr="00A5399A">
        <w:rPr>
          <w:lang w:val="bg-BG"/>
        </w:rPr>
        <w:t>Вместо това, според третата жалбоподателка, той я напада в присъствието на детето като я удря по главата</w:t>
      </w:r>
      <w:r w:rsidR="00A078F0" w:rsidRPr="00A5399A">
        <w:rPr>
          <w:lang w:val="bg-BG"/>
        </w:rPr>
        <w:t xml:space="preserve">, </w:t>
      </w:r>
      <w:r w:rsidR="001411D7" w:rsidRPr="00A5399A">
        <w:rPr>
          <w:lang w:val="bg-BG"/>
        </w:rPr>
        <w:t>блъска я в асансьора и я събаря на земята</w:t>
      </w:r>
      <w:r w:rsidR="00B74695" w:rsidRPr="00A5399A">
        <w:rPr>
          <w:lang w:val="bg-BG"/>
        </w:rPr>
        <w:t xml:space="preserve">. </w:t>
      </w:r>
      <w:r w:rsidR="0076643B" w:rsidRPr="00A5399A">
        <w:rPr>
          <w:lang w:val="bg-BG"/>
        </w:rPr>
        <w:t>Третата жалбоподателка</w:t>
      </w:r>
      <w:r w:rsidR="005B6A26" w:rsidRPr="00A5399A">
        <w:rPr>
          <w:lang w:val="bg-BG"/>
        </w:rPr>
        <w:t xml:space="preserve"> твърд</w:t>
      </w:r>
      <w:r w:rsidR="0076643B" w:rsidRPr="00A5399A">
        <w:rPr>
          <w:lang w:val="bg-BG"/>
        </w:rPr>
        <w:t>и, че след това неколкократно се опитва да постигне сп</w:t>
      </w:r>
      <w:r w:rsidR="005B6A26" w:rsidRPr="00A5399A">
        <w:rPr>
          <w:lang w:val="bg-BG"/>
        </w:rPr>
        <w:t>оразумение с бащата на детето о</w:t>
      </w:r>
      <w:r w:rsidR="0076643B" w:rsidRPr="00A5399A">
        <w:rPr>
          <w:lang w:val="bg-BG"/>
        </w:rPr>
        <w:t>т</w:t>
      </w:r>
      <w:r w:rsidR="005B6A26" w:rsidRPr="00A5399A">
        <w:rPr>
          <w:lang w:val="bg-BG"/>
        </w:rPr>
        <w:t>н</w:t>
      </w:r>
      <w:r w:rsidR="0076643B" w:rsidRPr="00A5399A">
        <w:rPr>
          <w:lang w:val="bg-BG"/>
        </w:rPr>
        <w:t xml:space="preserve">осно това детето </w:t>
      </w:r>
      <w:r w:rsidR="005B6A26" w:rsidRPr="00A5399A">
        <w:rPr>
          <w:lang w:val="bg-BG"/>
        </w:rPr>
        <w:t>д</w:t>
      </w:r>
      <w:r w:rsidR="0076643B" w:rsidRPr="00A5399A">
        <w:rPr>
          <w:lang w:val="bg-BG"/>
        </w:rPr>
        <w:t xml:space="preserve">а </w:t>
      </w:r>
      <w:r w:rsidR="005B6A26" w:rsidRPr="00A5399A">
        <w:rPr>
          <w:lang w:val="bg-BG"/>
        </w:rPr>
        <w:t xml:space="preserve">се </w:t>
      </w:r>
      <w:r w:rsidR="0076643B" w:rsidRPr="00A5399A">
        <w:rPr>
          <w:lang w:val="bg-BG"/>
        </w:rPr>
        <w:t>върне да живее с нея</w:t>
      </w:r>
      <w:r w:rsidR="00FC36AD" w:rsidRPr="00A5399A">
        <w:rPr>
          <w:lang w:val="bg-BG"/>
        </w:rPr>
        <w:t>,</w:t>
      </w:r>
      <w:r w:rsidR="005B6A26" w:rsidRPr="00A5399A">
        <w:rPr>
          <w:lang w:val="bg-BG"/>
        </w:rPr>
        <w:t xml:space="preserve"> както и че се е свързала с двама частни съдебни изпълнители </w:t>
      </w:r>
      <w:r w:rsidR="008A123E" w:rsidRPr="00A5399A">
        <w:rPr>
          <w:lang w:val="bg-BG"/>
        </w:rPr>
        <w:t>през следващите месеци, но нито един от тях не е предприел действия, тъй като случаят според тях бил прекалено труден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CD5FDC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17</w:t>
      </w:r>
      <w:r w:rsidR="00CD5FDC" w:rsidRPr="00A5399A">
        <w:rPr>
          <w:lang w:val="bg-BG"/>
        </w:rPr>
        <w:t xml:space="preserve"> октомври </w:t>
      </w:r>
      <w:r w:rsidR="00B74695" w:rsidRPr="00A5399A">
        <w:rPr>
          <w:lang w:val="bg-BG"/>
        </w:rPr>
        <w:t>2012</w:t>
      </w:r>
      <w:r w:rsidR="00CD5FDC" w:rsidRPr="00A5399A">
        <w:rPr>
          <w:lang w:val="bg-BG"/>
        </w:rPr>
        <w:t> г. Софийски районен съд издава изпълните</w:t>
      </w:r>
      <w:r w:rsidR="00D673C6" w:rsidRPr="00A5399A">
        <w:rPr>
          <w:lang w:val="bg-BG"/>
        </w:rPr>
        <w:t>лен лист на третата жалбоподател</w:t>
      </w:r>
      <w:r w:rsidR="00CD5FDC" w:rsidRPr="00A5399A">
        <w:rPr>
          <w:lang w:val="bg-BG"/>
        </w:rPr>
        <w:t>ка</w:t>
      </w:r>
      <w:r w:rsidR="00CF24BB">
        <w:rPr>
          <w:lang w:val="bg-BG"/>
        </w:rPr>
        <w:t>,</w:t>
      </w:r>
      <w:r w:rsidR="00CD5FDC" w:rsidRPr="00A5399A">
        <w:rPr>
          <w:lang w:val="bg-BG"/>
        </w:rPr>
        <w:t xml:space="preserve"> въз основа на съдебното решение за </w:t>
      </w:r>
      <w:r w:rsidR="00CF24BB">
        <w:rPr>
          <w:lang w:val="bg-BG"/>
        </w:rPr>
        <w:t xml:space="preserve">налагане на </w:t>
      </w:r>
      <w:r w:rsidR="00CD5FDC" w:rsidRPr="00A5399A">
        <w:rPr>
          <w:lang w:val="bg-BG"/>
        </w:rPr>
        <w:t xml:space="preserve">обезпечителни мерки от юли </w:t>
      </w:r>
      <w:r w:rsidR="00B74695" w:rsidRPr="00A5399A">
        <w:rPr>
          <w:lang w:val="bg-BG"/>
        </w:rPr>
        <w:t>2010</w:t>
      </w:r>
      <w:r w:rsidR="00CD5FDC" w:rsidRPr="00A5399A">
        <w:rPr>
          <w:lang w:val="bg-BG"/>
        </w:rPr>
        <w:t> г</w:t>
      </w:r>
      <w:r w:rsidR="00B74695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673C6" w:rsidRPr="00A5399A">
        <w:rPr>
          <w:lang w:val="bg-BG"/>
        </w:rPr>
        <w:t xml:space="preserve">Съдебният изпълнител прави първи опит да предаде детето на третата жалбоподателка на 11 декември </w:t>
      </w:r>
      <w:r w:rsidR="00B74695" w:rsidRPr="00A5399A">
        <w:rPr>
          <w:lang w:val="bg-BG"/>
        </w:rPr>
        <w:t>2012</w:t>
      </w:r>
      <w:r w:rsidR="00D673C6" w:rsidRPr="00A5399A">
        <w:rPr>
          <w:lang w:val="bg-BG"/>
        </w:rPr>
        <w:t> г., но той е безуспешен, тъй като Х.П. не завежда детето на срещата</w:t>
      </w:r>
      <w:r w:rsidR="00B74695" w:rsidRPr="00A5399A">
        <w:rPr>
          <w:lang w:val="bg-BG"/>
        </w:rPr>
        <w:t>.</w:t>
      </w:r>
      <w:r w:rsidR="00D673C6" w:rsidRPr="00A5399A">
        <w:rPr>
          <w:lang w:val="bg-BG"/>
        </w:rPr>
        <w:t xml:space="preserve"> Съдебният изпълнител изразява намерението си да потърси </w:t>
      </w:r>
      <w:r w:rsidR="000D70E2" w:rsidRPr="00A5399A">
        <w:rPr>
          <w:lang w:val="bg-BG"/>
        </w:rPr>
        <w:t xml:space="preserve">съдействие от </w:t>
      </w:r>
      <w:r w:rsidR="00D673C6" w:rsidRPr="00A5399A">
        <w:rPr>
          <w:lang w:val="bg-BG"/>
        </w:rPr>
        <w:t>полиц</w:t>
      </w:r>
      <w:r w:rsidR="000D70E2" w:rsidRPr="00A5399A">
        <w:rPr>
          <w:lang w:val="bg-BG"/>
        </w:rPr>
        <w:t>ията</w:t>
      </w:r>
      <w:r w:rsidR="00815CE1">
        <w:rPr>
          <w:lang w:val="bg-BG"/>
        </w:rPr>
        <w:t>, с цел</w:t>
      </w:r>
      <w:r w:rsidR="00D673C6" w:rsidRPr="00A5399A">
        <w:rPr>
          <w:lang w:val="bg-BG"/>
        </w:rPr>
        <w:t xml:space="preserve"> призоваване на Х.П. на следващата среща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673C6" w:rsidRPr="00A5399A">
        <w:rPr>
          <w:lang w:val="bg-BG"/>
        </w:rPr>
        <w:t xml:space="preserve">Третата жалбоподателка вижда детето на 11 януари 2013 г. за първи път откакто то е отведено от другия си родител на 5 септември </w:t>
      </w:r>
      <w:r w:rsidR="00B74695" w:rsidRPr="00A5399A">
        <w:rPr>
          <w:lang w:val="bg-BG"/>
        </w:rPr>
        <w:t>2011</w:t>
      </w:r>
      <w:r w:rsidR="00D673C6" w:rsidRPr="00A5399A">
        <w:rPr>
          <w:lang w:val="bg-BG"/>
        </w:rPr>
        <w:t> г</w:t>
      </w:r>
      <w:r w:rsidR="00B74695" w:rsidRPr="00A5399A">
        <w:rPr>
          <w:lang w:val="bg-BG"/>
        </w:rPr>
        <w:t>.</w:t>
      </w:r>
      <w:r w:rsidR="00D0769C" w:rsidRPr="00A5399A">
        <w:rPr>
          <w:lang w:val="bg-BG"/>
        </w:rPr>
        <w:t xml:space="preserve"> Срещата се провежда в присъствието на Х.П. и социален работник.</w:t>
      </w:r>
      <w:r w:rsidR="0032201A" w:rsidRPr="00A5399A">
        <w:rPr>
          <w:lang w:val="bg-BG"/>
        </w:rPr>
        <w:t xml:space="preserve"> В началото детето е</w:t>
      </w:r>
      <w:r w:rsidR="00BD3F74" w:rsidRPr="00A5399A">
        <w:rPr>
          <w:lang w:val="bg-BG"/>
        </w:rPr>
        <w:t xml:space="preserve"> резервирано, но постепенно приема майка си</w:t>
      </w:r>
      <w:r w:rsidR="00B74695" w:rsidRPr="00A5399A">
        <w:rPr>
          <w:lang w:val="bg-BG"/>
        </w:rPr>
        <w:t>,</w:t>
      </w:r>
      <w:r w:rsidR="00BD3F74" w:rsidRPr="00A5399A">
        <w:rPr>
          <w:lang w:val="bg-BG"/>
        </w:rPr>
        <w:t xml:space="preserve"> разказва й за училище и за другите си занимания и й позволява да го прегърне и да го целуне</w:t>
      </w:r>
      <w:r w:rsidR="00B74695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D3F74" w:rsidRPr="00A5399A">
        <w:rPr>
          <w:lang w:val="bg-BG"/>
        </w:rPr>
        <w:t xml:space="preserve">Втора среща между третата жалбоподателка и детето й се провежда на 18 януари </w:t>
      </w:r>
      <w:r w:rsidR="00B74695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</w:t>
      </w:r>
      <w:r w:rsidR="00B74695" w:rsidRPr="00A5399A">
        <w:rPr>
          <w:lang w:val="bg-BG"/>
        </w:rPr>
        <w:t>.</w:t>
      </w:r>
      <w:r w:rsidR="00BD3F74" w:rsidRPr="00A5399A">
        <w:rPr>
          <w:lang w:val="bg-BG"/>
        </w:rPr>
        <w:t xml:space="preserve"> Детето отива с негативно отношение и се държи студено с третата жалбоподателка, отказва да вземе подаръците, които тя му </w:t>
      </w:r>
      <w:r w:rsidR="000D70E2" w:rsidRPr="00A5399A">
        <w:rPr>
          <w:lang w:val="bg-BG"/>
        </w:rPr>
        <w:t>носи</w:t>
      </w:r>
      <w:r w:rsidR="00BD3F74" w:rsidRPr="00A5399A">
        <w:rPr>
          <w:lang w:val="bg-BG"/>
        </w:rPr>
        <w:t xml:space="preserve">, и </w:t>
      </w:r>
      <w:r w:rsidR="000D70E2" w:rsidRPr="00A5399A">
        <w:rPr>
          <w:lang w:val="bg-BG"/>
        </w:rPr>
        <w:t xml:space="preserve">моли </w:t>
      </w:r>
      <w:r w:rsidR="00BD3F74" w:rsidRPr="00A5399A">
        <w:rPr>
          <w:lang w:val="bg-BG"/>
        </w:rPr>
        <w:t>да си тръгне с баща си</w:t>
      </w:r>
      <w:r w:rsidR="00B74695" w:rsidRPr="00A5399A">
        <w:rPr>
          <w:lang w:val="bg-BG"/>
        </w:rPr>
        <w:t>.</w:t>
      </w:r>
    </w:p>
    <w:p w:rsidR="00C404D1" w:rsidRPr="00A5399A" w:rsidRDefault="008631D0" w:rsidP="001053BF">
      <w:pPr>
        <w:pStyle w:val="ECHRPara"/>
        <w:rPr>
          <w:lang w:val="bg-BG"/>
        </w:rPr>
      </w:pPr>
      <w:r w:rsidRPr="00A5399A">
        <w:rPr>
          <w:lang w:val="bg-BG"/>
        </w:rPr>
        <w:lastRenderedPageBreak/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D3F74" w:rsidRPr="00A5399A">
        <w:rPr>
          <w:lang w:val="bg-BG"/>
        </w:rPr>
        <w:t xml:space="preserve">В два доклада от 25 януари </w:t>
      </w:r>
      <w:r w:rsidR="00C404D1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г. и 1 февруари </w:t>
      </w:r>
      <w:r w:rsidR="001875F1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г. социалните служби отбелязват, че макар </w:t>
      </w:r>
      <w:r w:rsidR="00301C2D" w:rsidRPr="00A5399A">
        <w:rPr>
          <w:lang w:val="bg-BG"/>
        </w:rPr>
        <w:t>детето да е развило силна емоциона</w:t>
      </w:r>
      <w:r w:rsidR="00BD3F74" w:rsidRPr="00A5399A">
        <w:rPr>
          <w:lang w:val="bg-BG"/>
        </w:rPr>
        <w:t>лна връзка с баща си, то не е изгубило връзката с майка си</w:t>
      </w:r>
      <w:r w:rsidR="007D1B35" w:rsidRPr="00A5399A">
        <w:rPr>
          <w:lang w:val="bg-BG"/>
        </w:rPr>
        <w:t>.</w:t>
      </w:r>
      <w:r w:rsidR="00BD3F74" w:rsidRPr="00A5399A">
        <w:rPr>
          <w:lang w:val="bg-BG"/>
        </w:rPr>
        <w:t xml:space="preserve"> </w:t>
      </w:r>
      <w:r w:rsidR="002E79BB" w:rsidRPr="00A5399A">
        <w:rPr>
          <w:lang w:val="bg-BG"/>
        </w:rPr>
        <w:t>Б</w:t>
      </w:r>
      <w:r w:rsidR="00BD3F74" w:rsidRPr="00A5399A">
        <w:rPr>
          <w:lang w:val="bg-BG"/>
        </w:rPr>
        <w:t xml:space="preserve">ащата </w:t>
      </w:r>
      <w:r w:rsidR="002E79BB" w:rsidRPr="00A5399A">
        <w:rPr>
          <w:lang w:val="bg-BG"/>
        </w:rPr>
        <w:t xml:space="preserve">трябва </w:t>
      </w:r>
      <w:r w:rsidR="00BD3F74" w:rsidRPr="00A5399A">
        <w:rPr>
          <w:lang w:val="bg-BG"/>
        </w:rPr>
        <w:t>да покаже одобрение и насърчение, за да може отношенията между детето и майката да се развият добре</w:t>
      </w:r>
      <w:r w:rsidR="002B75CD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39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D3F74" w:rsidRPr="00A5399A">
        <w:rPr>
          <w:lang w:val="bg-BG"/>
        </w:rPr>
        <w:t xml:space="preserve">Съдебният изпълнител прави опит третата жалбоподателка да се срещне с детето още пет пъти </w:t>
      </w:r>
      <w:r w:rsidR="00373BEA" w:rsidRPr="00A5399A">
        <w:rPr>
          <w:lang w:val="bg-BG"/>
        </w:rPr>
        <w:t>–</w:t>
      </w:r>
      <w:r w:rsidR="00B74695" w:rsidRPr="00A5399A">
        <w:rPr>
          <w:lang w:val="bg-BG"/>
        </w:rPr>
        <w:t xml:space="preserve"> 28</w:t>
      </w:r>
      <w:r w:rsidR="00BD3F74" w:rsidRPr="00A5399A">
        <w:rPr>
          <w:lang w:val="bg-BG"/>
        </w:rPr>
        <w:t xml:space="preserve"> януари </w:t>
      </w:r>
      <w:r w:rsidR="00B74695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г.</w:t>
      </w:r>
      <w:r w:rsidR="00B74695" w:rsidRPr="00A5399A">
        <w:rPr>
          <w:lang w:val="bg-BG"/>
        </w:rPr>
        <w:t>, 19</w:t>
      </w:r>
      <w:r w:rsidR="00BD3F74" w:rsidRPr="00A5399A">
        <w:rPr>
          <w:lang w:val="bg-BG"/>
        </w:rPr>
        <w:t xml:space="preserve"> април </w:t>
      </w:r>
      <w:r w:rsidR="00B74695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г.</w:t>
      </w:r>
      <w:r w:rsidR="00B74695" w:rsidRPr="00A5399A">
        <w:rPr>
          <w:lang w:val="bg-BG"/>
        </w:rPr>
        <w:t>, 2</w:t>
      </w:r>
      <w:r w:rsidR="00373BEA" w:rsidRPr="00A5399A">
        <w:rPr>
          <w:lang w:val="bg-BG"/>
        </w:rPr>
        <w:t>6</w:t>
      </w:r>
      <w:r w:rsidR="00BD3F74" w:rsidRPr="00A5399A">
        <w:rPr>
          <w:lang w:val="bg-BG"/>
        </w:rPr>
        <w:t xml:space="preserve"> април </w:t>
      </w:r>
      <w:r w:rsidR="00373BEA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г.</w:t>
      </w:r>
      <w:r w:rsidR="00373BEA" w:rsidRPr="00A5399A">
        <w:rPr>
          <w:lang w:val="bg-BG"/>
        </w:rPr>
        <w:t>, 31</w:t>
      </w:r>
      <w:r w:rsidR="00BD3F74" w:rsidRPr="00A5399A">
        <w:rPr>
          <w:lang w:val="bg-BG"/>
        </w:rPr>
        <w:t xml:space="preserve"> май </w:t>
      </w:r>
      <w:r w:rsidR="001166FB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г. и </w:t>
      </w:r>
      <w:r w:rsidR="00B74695" w:rsidRPr="00A5399A">
        <w:rPr>
          <w:lang w:val="bg-BG"/>
        </w:rPr>
        <w:t xml:space="preserve">28 </w:t>
      </w:r>
      <w:r w:rsidR="00BD3F74" w:rsidRPr="00A5399A">
        <w:rPr>
          <w:lang w:val="bg-BG"/>
        </w:rPr>
        <w:t xml:space="preserve">юни </w:t>
      </w:r>
      <w:r w:rsidR="00B74695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</w:t>
      </w:r>
      <w:r w:rsidR="00B74695" w:rsidRPr="00A5399A">
        <w:rPr>
          <w:lang w:val="bg-BG"/>
        </w:rPr>
        <w:t xml:space="preserve">. </w:t>
      </w:r>
      <w:r w:rsidR="00BD3F74" w:rsidRPr="00A5399A">
        <w:rPr>
          <w:lang w:val="bg-BG"/>
        </w:rPr>
        <w:t xml:space="preserve">Х.П. не отива на първите четири </w:t>
      </w:r>
      <w:r w:rsidR="003478C5">
        <w:rPr>
          <w:lang w:val="bg-BG"/>
        </w:rPr>
        <w:t>свиждания</w:t>
      </w:r>
      <w:r w:rsidR="00BD3F74" w:rsidRPr="00A5399A">
        <w:rPr>
          <w:lang w:val="bg-BG"/>
        </w:rPr>
        <w:t>, нито изпраща детето, въпреки че е призован за някои от тях от полицията</w:t>
      </w:r>
      <w:r w:rsidR="007E79D1" w:rsidRPr="00A5399A">
        <w:rPr>
          <w:lang w:val="bg-BG"/>
        </w:rPr>
        <w:t xml:space="preserve">. </w:t>
      </w:r>
      <w:r w:rsidR="00BD3F74" w:rsidRPr="00A5399A">
        <w:rPr>
          <w:lang w:val="bg-BG"/>
        </w:rPr>
        <w:t>На</w:t>
      </w:r>
      <w:r w:rsidR="007E79D1" w:rsidRPr="00A5399A">
        <w:rPr>
          <w:lang w:val="bg-BG"/>
        </w:rPr>
        <w:t xml:space="preserve"> 26 </w:t>
      </w:r>
      <w:r w:rsidR="00BD3F74" w:rsidRPr="00A5399A">
        <w:rPr>
          <w:lang w:val="bg-BG"/>
        </w:rPr>
        <w:t xml:space="preserve">април и </w:t>
      </w:r>
      <w:r w:rsidR="007E79D1" w:rsidRPr="00A5399A">
        <w:rPr>
          <w:lang w:val="bg-BG"/>
        </w:rPr>
        <w:t>31</w:t>
      </w:r>
      <w:r w:rsidR="00AF46AE" w:rsidRPr="00A5399A">
        <w:rPr>
          <w:lang w:val="bg-BG"/>
        </w:rPr>
        <w:t xml:space="preserve"> </w:t>
      </w:r>
      <w:r w:rsidR="00BD3F74" w:rsidRPr="00A5399A">
        <w:rPr>
          <w:lang w:val="bg-BG"/>
        </w:rPr>
        <w:t xml:space="preserve">май </w:t>
      </w:r>
      <w:r w:rsidR="00B74695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г. съдебният изпълнител му налага глоби за това, че не е завел детето на срещите, насрочени за тези дати</w:t>
      </w:r>
      <w:r w:rsidR="00B74695" w:rsidRPr="00A5399A">
        <w:rPr>
          <w:lang w:val="bg-BG"/>
        </w:rPr>
        <w:t>.</w:t>
      </w:r>
      <w:r w:rsidR="00BD3F74" w:rsidRPr="00A5399A">
        <w:rPr>
          <w:lang w:val="bg-BG"/>
        </w:rPr>
        <w:t xml:space="preserve"> Една от тези глоби </w:t>
      </w:r>
      <w:r w:rsidR="002E79BB" w:rsidRPr="00A5399A">
        <w:rPr>
          <w:lang w:val="bg-BG"/>
        </w:rPr>
        <w:t>по-късно</w:t>
      </w:r>
      <w:r w:rsidR="00BD3F74" w:rsidRPr="00A5399A">
        <w:rPr>
          <w:lang w:val="bg-BG"/>
        </w:rPr>
        <w:t xml:space="preserve"> </w:t>
      </w:r>
      <w:r w:rsidR="002E79BB" w:rsidRPr="00A5399A">
        <w:rPr>
          <w:lang w:val="bg-BG"/>
        </w:rPr>
        <w:t>с</w:t>
      </w:r>
      <w:r w:rsidR="00BD3F74" w:rsidRPr="00A5399A">
        <w:rPr>
          <w:lang w:val="bg-BG"/>
        </w:rPr>
        <w:t>е отмен</w:t>
      </w:r>
      <w:r w:rsidR="002E79BB" w:rsidRPr="00A5399A">
        <w:rPr>
          <w:lang w:val="bg-BG"/>
        </w:rPr>
        <w:t>я</w:t>
      </w:r>
      <w:r w:rsidR="00BD3F74" w:rsidRPr="00A5399A">
        <w:rPr>
          <w:lang w:val="bg-BG"/>
        </w:rPr>
        <w:t xml:space="preserve"> от съда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D3F74" w:rsidRPr="00A5399A">
        <w:rPr>
          <w:lang w:val="bg-BG"/>
        </w:rPr>
        <w:t xml:space="preserve">Когато Х.П. отвежда детето да се срещне с третата жалбоподателка на 28 юни </w:t>
      </w:r>
      <w:r w:rsidR="00B74695" w:rsidRPr="00A5399A">
        <w:rPr>
          <w:lang w:val="bg-BG"/>
        </w:rPr>
        <w:t>2013</w:t>
      </w:r>
      <w:r w:rsidR="00BD3F74" w:rsidRPr="00A5399A">
        <w:rPr>
          <w:lang w:val="bg-BG"/>
        </w:rPr>
        <w:t xml:space="preserve"> г.</w:t>
      </w:r>
      <w:r w:rsidR="00B74695" w:rsidRPr="00A5399A">
        <w:rPr>
          <w:lang w:val="bg-BG"/>
        </w:rPr>
        <w:t>,</w:t>
      </w:r>
      <w:r w:rsidR="00BD3F74" w:rsidRPr="00A5399A">
        <w:rPr>
          <w:lang w:val="bg-BG"/>
        </w:rPr>
        <w:t xml:space="preserve"> детето видимо се разстройва и започва да плаче, когато я вижда</w:t>
      </w:r>
      <w:r w:rsidR="00B74695" w:rsidRPr="00A5399A">
        <w:rPr>
          <w:lang w:val="bg-BG"/>
        </w:rPr>
        <w:t>.</w:t>
      </w:r>
      <w:r w:rsidR="00BD3F74" w:rsidRPr="00A5399A">
        <w:rPr>
          <w:lang w:val="bg-BG"/>
        </w:rPr>
        <w:t xml:space="preserve"> То отказ</w:t>
      </w:r>
      <w:r w:rsidR="00A7248D" w:rsidRPr="00A5399A">
        <w:rPr>
          <w:lang w:val="bg-BG"/>
        </w:rPr>
        <w:t>ва да я прегърне или по друг начин да реагира на присъствието й</w:t>
      </w:r>
      <w:r w:rsidR="00B74695" w:rsidRPr="00A5399A">
        <w:rPr>
          <w:lang w:val="bg-BG"/>
        </w:rPr>
        <w:t>.</w:t>
      </w:r>
      <w:r w:rsidR="00A7248D" w:rsidRPr="00A5399A">
        <w:rPr>
          <w:lang w:val="bg-BG"/>
        </w:rPr>
        <w:t xml:space="preserve"> Психологът, който присъства на срещата, стига до заключението, че е невъзможно детето да бъде предадено на онзи етап, тъй като е в състояние на психологически стрес и явно има отрицателно отношение към майка си</w:t>
      </w:r>
      <w:r w:rsidR="00B74695" w:rsidRPr="00A5399A">
        <w:rPr>
          <w:lang w:val="bg-BG"/>
        </w:rPr>
        <w:t>.</w:t>
      </w:r>
      <w:r w:rsidR="00A7248D" w:rsidRPr="00A5399A">
        <w:rPr>
          <w:lang w:val="bg-BG"/>
        </w:rPr>
        <w:t xml:space="preserve"> В резултат на това, съдебният изпълнител отлага предаването на детето и насърчава и двамата родители да сътрудничат активно, за да може детето постепенно да приеме майка си</w:t>
      </w:r>
      <w:r w:rsidR="00B74695" w:rsidRPr="00A5399A">
        <w:rPr>
          <w:lang w:val="bg-BG"/>
        </w:rPr>
        <w:t>.</w:t>
      </w:r>
      <w:r w:rsidR="00A7248D" w:rsidRPr="00A5399A">
        <w:rPr>
          <w:lang w:val="bg-BG"/>
        </w:rPr>
        <w:t xml:space="preserve"> Съдебният изпълнител отбелязва, че другият родител играе ключова роля в този процес и че неговото конструктивно отношение е решаващо за възстановяването на отношенията между майка и дете</w:t>
      </w:r>
      <w:r w:rsidR="00B74695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693E97" w:rsidRPr="00A5399A">
        <w:rPr>
          <w:lang w:val="bg-BG"/>
        </w:rPr>
        <w:t xml:space="preserve">През юни </w:t>
      </w:r>
      <w:r w:rsidR="00B74695" w:rsidRPr="00A5399A">
        <w:rPr>
          <w:lang w:val="bg-BG"/>
        </w:rPr>
        <w:t>2013</w:t>
      </w:r>
      <w:r w:rsidR="00693E97" w:rsidRPr="00A5399A">
        <w:rPr>
          <w:lang w:val="bg-BG"/>
        </w:rPr>
        <w:t xml:space="preserve"> г. социалните служби препоръчват третата жалбоподателка, Х.П. и детето да преминат шест месеца консултации. Х.П. не одобрява психолози да работят със сина му</w:t>
      </w:r>
      <w:r w:rsidR="00855C21" w:rsidRPr="00A5399A">
        <w:rPr>
          <w:lang w:val="bg-BG"/>
        </w:rPr>
        <w:t xml:space="preserve"> като</w:t>
      </w:r>
      <w:r w:rsidR="00693E97" w:rsidRPr="00A5399A">
        <w:rPr>
          <w:lang w:val="bg-BG"/>
        </w:rPr>
        <w:t xml:space="preserve"> твърди, че подобни сесии са форма на детска експлоатация и казва, че дори само споменаването на майката </w:t>
      </w:r>
      <w:r w:rsidR="00D10A2D">
        <w:rPr>
          <w:lang w:val="bg-BG"/>
        </w:rPr>
        <w:t>причинява</w:t>
      </w:r>
      <w:r w:rsidR="00693E97" w:rsidRPr="00A5399A">
        <w:rPr>
          <w:lang w:val="bg-BG"/>
        </w:rPr>
        <w:t xml:space="preserve"> на детето главоболие, което на свой ред пречи на способността му да играе футбол</w:t>
      </w:r>
      <w:r w:rsidR="00B74695" w:rsidRPr="00A5399A">
        <w:rPr>
          <w:lang w:val="bg-BG"/>
        </w:rPr>
        <w:t>.</w:t>
      </w:r>
      <w:r w:rsidR="00E000A7" w:rsidRPr="00A5399A">
        <w:rPr>
          <w:lang w:val="bg-BG"/>
        </w:rPr>
        <w:t xml:space="preserve"> Х.П. не разрешава детето да се среща с майка си</w:t>
      </w:r>
      <w:r w:rsidR="00B74695" w:rsidRPr="00A5399A">
        <w:rPr>
          <w:lang w:val="bg-BG"/>
        </w:rPr>
        <w:t>.</w:t>
      </w:r>
      <w:r w:rsidR="0031423A" w:rsidRPr="00A5399A">
        <w:rPr>
          <w:lang w:val="bg-BG"/>
        </w:rPr>
        <w:t xml:space="preserve"> Той казва на психолозите, че той и детето спят в едно легло нощем и избягва опитите им да обсъдят психологическото развитие на детето</w:t>
      </w:r>
      <w:r w:rsidR="007D1B35" w:rsidRPr="00A5399A">
        <w:rPr>
          <w:lang w:val="bg-BG"/>
        </w:rPr>
        <w:t>.</w:t>
      </w:r>
      <w:r w:rsidR="0031423A" w:rsidRPr="00A5399A">
        <w:rPr>
          <w:lang w:val="bg-BG"/>
        </w:rPr>
        <w:t xml:space="preserve"> Вместо това Х.П. подчертава своите финансови ресурси и стабилност</w:t>
      </w:r>
      <w:r w:rsidR="00B74695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31423A" w:rsidRPr="00A5399A">
        <w:rPr>
          <w:lang w:val="bg-BG"/>
        </w:rPr>
        <w:t>Психолог се среща с детето веднъж през шестмесечния период на консултации</w:t>
      </w:r>
      <w:r w:rsidR="00B74695" w:rsidRPr="00A5399A">
        <w:rPr>
          <w:lang w:val="bg-BG"/>
        </w:rPr>
        <w:t>.</w:t>
      </w:r>
      <w:r w:rsidR="0031423A" w:rsidRPr="00A5399A">
        <w:rPr>
          <w:lang w:val="bg-BG"/>
        </w:rPr>
        <w:t xml:space="preserve"> Детето отказва да говори за третата жалбоподателка и </w:t>
      </w:r>
      <w:r w:rsidR="002C5359" w:rsidRPr="00A5399A">
        <w:rPr>
          <w:lang w:val="bg-BG"/>
        </w:rPr>
        <w:t xml:space="preserve">я </w:t>
      </w:r>
      <w:r w:rsidR="0031423A" w:rsidRPr="00A5399A">
        <w:rPr>
          <w:lang w:val="bg-BG"/>
        </w:rPr>
        <w:t>споменава единствено като „М“</w:t>
      </w:r>
      <w:r w:rsidR="00B74695" w:rsidRPr="00A5399A">
        <w:rPr>
          <w:lang w:val="bg-BG"/>
        </w:rPr>
        <w:t>.</w:t>
      </w:r>
      <w:r w:rsidR="0031423A" w:rsidRPr="00A5399A">
        <w:rPr>
          <w:lang w:val="bg-BG"/>
        </w:rPr>
        <w:t xml:space="preserve"> Психологът заключ</w:t>
      </w:r>
      <w:r w:rsidR="002C5359" w:rsidRPr="00A5399A">
        <w:rPr>
          <w:lang w:val="bg-BG"/>
        </w:rPr>
        <w:t>ва</w:t>
      </w:r>
      <w:r w:rsidR="0031423A" w:rsidRPr="00A5399A">
        <w:rPr>
          <w:lang w:val="bg-BG"/>
        </w:rPr>
        <w:t>, че думите на детето са изпълнени с противоречиви твърдения, което показва, че отношението му към нея е манипулирано</w:t>
      </w:r>
      <w:r w:rsidR="00B74695" w:rsidRPr="00A5399A">
        <w:rPr>
          <w:lang w:val="bg-BG"/>
        </w:rPr>
        <w:t>.</w:t>
      </w:r>
      <w:r w:rsidR="0031423A" w:rsidRPr="00A5399A">
        <w:rPr>
          <w:lang w:val="bg-BG"/>
        </w:rPr>
        <w:t xml:space="preserve"> Бащата е категорично против контакт между детето и майката, което означава, че детето се страхува да изрази потребността и желанието си да поддържа отношения с нея</w:t>
      </w:r>
      <w:r w:rsidR="000A72AE" w:rsidRPr="00A5399A">
        <w:rPr>
          <w:lang w:val="bg-BG"/>
        </w:rPr>
        <w:t>.</w:t>
      </w:r>
      <w:r w:rsidR="00B85E34" w:rsidRPr="00A5399A">
        <w:rPr>
          <w:lang w:val="bg-BG"/>
        </w:rPr>
        <w:t xml:space="preserve"> На детето му липсва контактът с майката, но не може открито да го изрази поради страха от неодобрението на бащата</w:t>
      </w:r>
      <w:r w:rsidR="00B74695" w:rsidRPr="00A5399A">
        <w:rPr>
          <w:lang w:val="bg-BG"/>
        </w:rPr>
        <w:t xml:space="preserve">. </w:t>
      </w:r>
      <w:r w:rsidR="00B85E34" w:rsidRPr="00A5399A">
        <w:rPr>
          <w:lang w:val="bg-BG"/>
        </w:rPr>
        <w:t xml:space="preserve">Детето страда от </w:t>
      </w:r>
      <w:r w:rsidR="00B85E34" w:rsidRPr="00A5399A">
        <w:rPr>
          <w:lang w:val="bg-BG"/>
        </w:rPr>
        <w:lastRenderedPageBreak/>
        <w:t xml:space="preserve">синдром на </w:t>
      </w:r>
      <w:r w:rsidR="007F5410" w:rsidRPr="00A5399A">
        <w:rPr>
          <w:lang w:val="bg-BG"/>
        </w:rPr>
        <w:t xml:space="preserve">родителско </w:t>
      </w:r>
      <w:r w:rsidR="00B85E34" w:rsidRPr="00A5399A">
        <w:rPr>
          <w:lang w:val="bg-BG"/>
        </w:rPr>
        <w:t>отчуждаване</w:t>
      </w:r>
      <w:r w:rsidR="007F5410" w:rsidRPr="00A5399A">
        <w:rPr>
          <w:lang w:val="bg-BG"/>
        </w:rPr>
        <w:t xml:space="preserve"> и има риск за емоцио</w:t>
      </w:r>
      <w:r w:rsidR="00B85E34" w:rsidRPr="00A5399A">
        <w:rPr>
          <w:lang w:val="bg-BG"/>
        </w:rPr>
        <w:t>н</w:t>
      </w:r>
      <w:r w:rsidR="007F5410" w:rsidRPr="00A5399A">
        <w:rPr>
          <w:lang w:val="bg-BG"/>
        </w:rPr>
        <w:t>алн</w:t>
      </w:r>
      <w:r w:rsidR="00B85E34" w:rsidRPr="00A5399A">
        <w:rPr>
          <w:lang w:val="bg-BG"/>
        </w:rPr>
        <w:t>ото и психологическото му развитие</w:t>
      </w:r>
      <w:r w:rsidR="000A1C0F" w:rsidRPr="00A5399A">
        <w:rPr>
          <w:lang w:val="bg-BG"/>
        </w:rPr>
        <w:t xml:space="preserve">. </w:t>
      </w:r>
      <w:r w:rsidR="00B85E34" w:rsidRPr="00A5399A">
        <w:rPr>
          <w:lang w:val="bg-BG"/>
        </w:rPr>
        <w:t>На</w:t>
      </w:r>
      <w:r w:rsidR="000A1C0F" w:rsidRPr="00A5399A">
        <w:rPr>
          <w:lang w:val="bg-BG"/>
        </w:rPr>
        <w:t xml:space="preserve"> 28</w:t>
      </w:r>
      <w:r w:rsidR="00B85E34" w:rsidRPr="00A5399A">
        <w:rPr>
          <w:lang w:val="bg-BG"/>
        </w:rPr>
        <w:t xml:space="preserve"> август </w:t>
      </w:r>
      <w:r w:rsidR="00B74695" w:rsidRPr="00A5399A">
        <w:rPr>
          <w:lang w:val="bg-BG"/>
        </w:rPr>
        <w:t>201</w:t>
      </w:r>
      <w:r w:rsidR="00C40468" w:rsidRPr="00A5399A">
        <w:rPr>
          <w:lang w:val="bg-BG"/>
        </w:rPr>
        <w:t>3</w:t>
      </w:r>
      <w:r w:rsidR="00B85E34" w:rsidRPr="00A5399A">
        <w:rPr>
          <w:lang w:val="bg-BG"/>
        </w:rPr>
        <w:t xml:space="preserve"> г. социалният център прекратява консултациите поради липсата на сътрудничество от страна на Х.П., който не води детето на сесиите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4E4CFD" w:rsidRPr="00A5399A">
        <w:rPr>
          <w:lang w:val="bg-BG"/>
        </w:rPr>
        <w:t xml:space="preserve">През септември 2013 г. е направена психологическа оценка на детето и </w:t>
      </w:r>
      <w:r w:rsidR="00C95FE4" w:rsidRPr="00A5399A">
        <w:rPr>
          <w:lang w:val="bg-BG"/>
        </w:rPr>
        <w:t xml:space="preserve">ситуацията </w:t>
      </w:r>
      <w:r w:rsidR="004E4CFD" w:rsidRPr="00A5399A">
        <w:rPr>
          <w:lang w:val="bg-BG"/>
        </w:rPr>
        <w:t>с родителите му</w:t>
      </w:r>
      <w:r w:rsidR="00997E44" w:rsidRPr="00A5399A">
        <w:rPr>
          <w:lang w:val="bg-BG"/>
        </w:rPr>
        <w:t>.</w:t>
      </w:r>
      <w:r w:rsidR="004E4CFD" w:rsidRPr="00A5399A">
        <w:rPr>
          <w:lang w:val="bg-BG"/>
        </w:rPr>
        <w:t xml:space="preserve"> В нея се заключ</w:t>
      </w:r>
      <w:r w:rsidR="00C95FE4" w:rsidRPr="00A5399A">
        <w:rPr>
          <w:lang w:val="bg-BG"/>
        </w:rPr>
        <w:t>ва</w:t>
      </w:r>
      <w:r w:rsidR="004E4CFD" w:rsidRPr="00A5399A">
        <w:rPr>
          <w:lang w:val="bg-BG"/>
        </w:rPr>
        <w:t>, че детето страда от хронична емоционална криза</w:t>
      </w:r>
      <w:r w:rsidR="00AE65DD" w:rsidRPr="00A5399A">
        <w:rPr>
          <w:lang w:val="bg-BG"/>
        </w:rPr>
        <w:t>.</w:t>
      </w:r>
      <w:r w:rsidR="004E4CFD" w:rsidRPr="00A5399A">
        <w:rPr>
          <w:lang w:val="bg-BG"/>
        </w:rPr>
        <w:t xml:space="preserve"> Неговото категорично отхвърляне на третата жалбоподателка е в основата на синдрома на </w:t>
      </w:r>
      <w:r w:rsidR="007F5410" w:rsidRPr="00A5399A">
        <w:rPr>
          <w:lang w:val="bg-BG"/>
        </w:rPr>
        <w:t xml:space="preserve">родителско </w:t>
      </w:r>
      <w:r w:rsidR="004E4CFD" w:rsidRPr="00A5399A">
        <w:rPr>
          <w:lang w:val="bg-BG"/>
        </w:rPr>
        <w:t>отчуждаване</w:t>
      </w:r>
      <w:r w:rsidR="00AE65DD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7F5410" w:rsidRPr="00A5399A">
        <w:rPr>
          <w:lang w:val="bg-BG"/>
        </w:rPr>
        <w:t xml:space="preserve">Нов опит за доброволно предаване на детето на третата жалбоподателка </w:t>
      </w:r>
      <w:r w:rsidR="00ED7427" w:rsidRPr="00A5399A">
        <w:rPr>
          <w:lang w:val="bg-BG"/>
        </w:rPr>
        <w:t>с</w:t>
      </w:r>
      <w:r w:rsidR="007F5410" w:rsidRPr="00A5399A">
        <w:rPr>
          <w:lang w:val="bg-BG"/>
        </w:rPr>
        <w:t xml:space="preserve">е </w:t>
      </w:r>
      <w:r w:rsidR="00ED7427" w:rsidRPr="00A5399A">
        <w:rPr>
          <w:lang w:val="bg-BG"/>
        </w:rPr>
        <w:t xml:space="preserve">провежда </w:t>
      </w:r>
      <w:r w:rsidR="007F5410" w:rsidRPr="00A5399A">
        <w:rPr>
          <w:lang w:val="bg-BG"/>
        </w:rPr>
        <w:t xml:space="preserve">на </w:t>
      </w:r>
      <w:r w:rsidR="00997E44" w:rsidRPr="00A5399A">
        <w:rPr>
          <w:lang w:val="bg-BG"/>
        </w:rPr>
        <w:t>10</w:t>
      </w:r>
      <w:r w:rsidR="007F5410" w:rsidRPr="00A5399A">
        <w:rPr>
          <w:lang w:val="bg-BG"/>
        </w:rPr>
        <w:t xml:space="preserve"> юни </w:t>
      </w:r>
      <w:r w:rsidR="00997E44" w:rsidRPr="00A5399A">
        <w:rPr>
          <w:lang w:val="bg-BG"/>
        </w:rPr>
        <w:t>2014</w:t>
      </w:r>
      <w:r w:rsidR="007F5410" w:rsidRPr="00A5399A">
        <w:rPr>
          <w:lang w:val="bg-BG"/>
        </w:rPr>
        <w:t xml:space="preserve"> г., но без успех, тъй като другият родител не завежда детето на срещата</w:t>
      </w:r>
      <w:r w:rsidR="00997E44" w:rsidRPr="00A5399A">
        <w:rPr>
          <w:lang w:val="bg-BG"/>
        </w:rPr>
        <w:t>.</w:t>
      </w:r>
      <w:r w:rsidR="007F5410" w:rsidRPr="00A5399A">
        <w:rPr>
          <w:lang w:val="bg-BG"/>
        </w:rPr>
        <w:t xml:space="preserve"> Съдебният изпълнител отлага </w:t>
      </w:r>
      <w:r w:rsidR="00ED7427" w:rsidRPr="00A5399A">
        <w:rPr>
          <w:lang w:val="bg-BG"/>
        </w:rPr>
        <w:t>по</w:t>
      </w:r>
      <w:r w:rsidR="007F5410" w:rsidRPr="00A5399A">
        <w:rPr>
          <w:lang w:val="bg-BG"/>
        </w:rPr>
        <w:t>следващи</w:t>
      </w:r>
      <w:r w:rsidR="00ED7427" w:rsidRPr="00A5399A">
        <w:rPr>
          <w:lang w:val="bg-BG"/>
        </w:rPr>
        <w:t>те</w:t>
      </w:r>
      <w:r w:rsidR="007F5410" w:rsidRPr="00A5399A">
        <w:rPr>
          <w:lang w:val="bg-BG"/>
        </w:rPr>
        <w:t xml:space="preserve"> изпълнителни мерки</w:t>
      </w:r>
      <w:r w:rsidR="00997E44" w:rsidRPr="00A5399A">
        <w:rPr>
          <w:lang w:val="bg-BG"/>
        </w:rPr>
        <w:t>.</w:t>
      </w:r>
      <w:r w:rsidR="00DF4F04" w:rsidRPr="00A5399A">
        <w:rPr>
          <w:lang w:val="bg-BG"/>
        </w:rPr>
        <w:t xml:space="preserve"> На следващия ден, 11 юни 2014 </w:t>
      </w:r>
      <w:r w:rsidR="007F5410" w:rsidRPr="00A5399A">
        <w:rPr>
          <w:lang w:val="bg-BG"/>
        </w:rPr>
        <w:t>г., детето, Х.П. и третата жалбоподателка се срещат в социалния център</w:t>
      </w:r>
      <w:r w:rsidR="00B74695" w:rsidRPr="00A5399A">
        <w:rPr>
          <w:lang w:val="bg-BG"/>
        </w:rPr>
        <w:t>.</w:t>
      </w:r>
      <w:r w:rsidR="00BA7BCC" w:rsidRPr="00A5399A">
        <w:rPr>
          <w:lang w:val="bg-BG"/>
        </w:rPr>
        <w:t xml:space="preserve"> Х.П. заявява, че няма да разрешава никакви </w:t>
      </w:r>
      <w:r w:rsidR="007E57B8">
        <w:rPr>
          <w:lang w:val="bg-BG"/>
        </w:rPr>
        <w:t>посещения</w:t>
      </w:r>
      <w:r w:rsidR="00BA7BCC" w:rsidRPr="00A5399A">
        <w:rPr>
          <w:lang w:val="bg-BG"/>
        </w:rPr>
        <w:t xml:space="preserve"> </w:t>
      </w:r>
      <w:r w:rsidR="00ED7427" w:rsidRPr="00A5399A">
        <w:rPr>
          <w:lang w:val="bg-BG"/>
        </w:rPr>
        <w:t xml:space="preserve">в бъдеще </w:t>
      </w:r>
      <w:r w:rsidR="00BA7BCC" w:rsidRPr="00A5399A">
        <w:rPr>
          <w:lang w:val="bg-BG"/>
        </w:rPr>
        <w:t>и оттогава третата жалбоподателка не се е срещала с детето си</w:t>
      </w:r>
      <w:r w:rsidR="00B74695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ED7427" w:rsidRPr="00A5399A">
        <w:rPr>
          <w:lang w:val="bg-BG"/>
        </w:rPr>
        <w:t>Е</w:t>
      </w:r>
      <w:r w:rsidR="00BA7BCC" w:rsidRPr="00A5399A">
        <w:rPr>
          <w:lang w:val="bg-BG"/>
        </w:rPr>
        <w:t>ксперт</w:t>
      </w:r>
      <w:r w:rsidR="00ED7427" w:rsidRPr="00A5399A">
        <w:rPr>
          <w:lang w:val="bg-BG"/>
        </w:rPr>
        <w:t>иза</w:t>
      </w:r>
      <w:r w:rsidR="00BA7BCC" w:rsidRPr="00A5399A">
        <w:rPr>
          <w:lang w:val="bg-BG"/>
        </w:rPr>
        <w:t xml:space="preserve"> от 17 юни 2014 г. </w:t>
      </w:r>
      <w:r w:rsidR="00ED7427" w:rsidRPr="00A5399A">
        <w:rPr>
          <w:lang w:val="bg-BG"/>
        </w:rPr>
        <w:t>установява</w:t>
      </w:r>
      <w:r w:rsidR="00BA7BCC" w:rsidRPr="00A5399A">
        <w:rPr>
          <w:lang w:val="bg-BG"/>
        </w:rPr>
        <w:t xml:space="preserve">, че Х.П. </w:t>
      </w:r>
      <w:r w:rsidR="00301C2D" w:rsidRPr="00A5399A">
        <w:rPr>
          <w:lang w:val="bg-BG"/>
        </w:rPr>
        <w:t>проявява</w:t>
      </w:r>
      <w:r w:rsidR="00BA7BCC" w:rsidRPr="00A5399A">
        <w:rPr>
          <w:lang w:val="bg-BG"/>
        </w:rPr>
        <w:t xml:space="preserve"> тенденция към словесна агресия, че непрестанно омаловажава майката и я критикува, и че това е превърнало детето в „дете в риск“</w:t>
      </w:r>
      <w:r w:rsidR="000D186F" w:rsidRPr="00A5399A">
        <w:rPr>
          <w:lang w:val="bg-BG"/>
        </w:rPr>
        <w:t>.</w:t>
      </w:r>
      <w:r w:rsidR="00BA7BCC" w:rsidRPr="00A5399A">
        <w:rPr>
          <w:lang w:val="bg-BG"/>
        </w:rPr>
        <w:t xml:space="preserve"> Маниакалната и контролираща любов, която той демонстрира към детето, носи риск в бъдеще то да се разбунтува</w:t>
      </w:r>
      <w:r w:rsidR="000D186F" w:rsidRPr="00A5399A">
        <w:rPr>
          <w:lang w:val="bg-BG"/>
        </w:rPr>
        <w:t>;</w:t>
      </w:r>
      <w:r w:rsidR="00BA7BCC" w:rsidRPr="00A5399A">
        <w:rPr>
          <w:lang w:val="bg-BG"/>
        </w:rPr>
        <w:t xml:space="preserve"> постоянното настройване на детето срещу третата жалбоподателка е довело до психосоматични разстройства, както показват честите главоболия на детето</w:t>
      </w:r>
      <w:r w:rsidR="000D186F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A7BCC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11</w:t>
      </w:r>
      <w:r w:rsidR="00BA7BCC" w:rsidRPr="00A5399A">
        <w:rPr>
          <w:lang w:val="bg-BG"/>
        </w:rPr>
        <w:t xml:space="preserve"> юли </w:t>
      </w:r>
      <w:r w:rsidR="00B74695" w:rsidRPr="00A5399A">
        <w:rPr>
          <w:lang w:val="bg-BG"/>
        </w:rPr>
        <w:t>2014</w:t>
      </w:r>
      <w:r w:rsidR="00BA7BCC" w:rsidRPr="00A5399A">
        <w:rPr>
          <w:lang w:val="bg-BG"/>
        </w:rPr>
        <w:t xml:space="preserve"> г. третата жалбоподателка моли съдебния изпълнител да насрочи нова дата за изпълнение на съдебното решение и да не спира изпълнението</w:t>
      </w:r>
      <w:r w:rsidR="00B74695" w:rsidRPr="00A5399A">
        <w:rPr>
          <w:lang w:val="bg-BG"/>
        </w:rPr>
        <w:t>.</w:t>
      </w:r>
      <w:r w:rsidR="00BA7BCC" w:rsidRPr="00A5399A">
        <w:rPr>
          <w:lang w:val="bg-BG"/>
        </w:rPr>
        <w:t xml:space="preserve"> Тя също моли съдебния изпълнител да укаже </w:t>
      </w:r>
      <w:r w:rsidR="00B03B2B" w:rsidRPr="00A5399A">
        <w:rPr>
          <w:lang w:val="bg-BG"/>
        </w:rPr>
        <w:t xml:space="preserve">на </w:t>
      </w:r>
      <w:r w:rsidR="00BA7BCC" w:rsidRPr="00A5399A">
        <w:rPr>
          <w:lang w:val="bg-BG"/>
        </w:rPr>
        <w:t>детето да посещава задължителни сесии с психолог и психиатър преди то действително да й бъде предадено предвид факта, че се нуждае от специализирана помощ, за да преодолее чувствата си на отчуждение към нея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F320A6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22</w:t>
      </w:r>
      <w:r w:rsidR="00F320A6" w:rsidRPr="00A5399A">
        <w:rPr>
          <w:lang w:val="bg-BG"/>
        </w:rPr>
        <w:t xml:space="preserve"> юли </w:t>
      </w:r>
      <w:r w:rsidR="00B74695" w:rsidRPr="00A5399A">
        <w:rPr>
          <w:lang w:val="bg-BG"/>
        </w:rPr>
        <w:t>2014</w:t>
      </w:r>
      <w:r w:rsidR="00F320A6" w:rsidRPr="00A5399A">
        <w:rPr>
          <w:lang w:val="bg-BG"/>
        </w:rPr>
        <w:t xml:space="preserve"> г. третата жалбоподателка моли социалните служби да предоставят на детето й психологически консултации и подкрепа</w:t>
      </w:r>
      <w:r w:rsidR="00B74695" w:rsidRPr="00A5399A">
        <w:rPr>
          <w:lang w:val="bg-BG"/>
        </w:rPr>
        <w:t>.</w:t>
      </w:r>
      <w:r w:rsidR="00F320A6" w:rsidRPr="00A5399A">
        <w:rPr>
          <w:lang w:val="bg-BG"/>
        </w:rPr>
        <w:t xml:space="preserve"> На </w:t>
      </w:r>
      <w:r w:rsidR="00B74695" w:rsidRPr="00A5399A">
        <w:rPr>
          <w:lang w:val="bg-BG"/>
        </w:rPr>
        <w:t>8</w:t>
      </w:r>
      <w:r w:rsidR="00F320A6" w:rsidRPr="00A5399A">
        <w:rPr>
          <w:lang w:val="bg-BG"/>
        </w:rPr>
        <w:t xml:space="preserve"> август </w:t>
      </w:r>
      <w:r w:rsidR="00B74695" w:rsidRPr="00A5399A">
        <w:rPr>
          <w:lang w:val="bg-BG"/>
        </w:rPr>
        <w:t>2014</w:t>
      </w:r>
      <w:r w:rsidR="00F320A6" w:rsidRPr="00A5399A">
        <w:rPr>
          <w:lang w:val="bg-BG"/>
        </w:rPr>
        <w:t xml:space="preserve"> г. тя подава оплакване до министъра на правосъдието за неспособността на съдебния изпълнител да изпълни съдебното решение, с което родителските права </w:t>
      </w:r>
      <w:r w:rsidR="00B03B2B" w:rsidRPr="00A5399A">
        <w:rPr>
          <w:lang w:val="bg-BG"/>
        </w:rPr>
        <w:t xml:space="preserve">й </w:t>
      </w:r>
      <w:r w:rsidR="00F320A6" w:rsidRPr="00A5399A">
        <w:rPr>
          <w:lang w:val="bg-BG"/>
        </w:rPr>
        <w:t>с</w:t>
      </w:r>
      <w:r w:rsidR="00B03B2B" w:rsidRPr="00A5399A">
        <w:rPr>
          <w:lang w:val="bg-BG"/>
        </w:rPr>
        <w:t>е</w:t>
      </w:r>
      <w:r w:rsidR="00F320A6" w:rsidRPr="00A5399A">
        <w:rPr>
          <w:lang w:val="bg-BG"/>
        </w:rPr>
        <w:t xml:space="preserve"> предостав</w:t>
      </w:r>
      <w:r w:rsidR="00B03B2B" w:rsidRPr="00A5399A">
        <w:rPr>
          <w:lang w:val="bg-BG"/>
        </w:rPr>
        <w:t>ят</w:t>
      </w:r>
      <w:r w:rsidR="00F320A6" w:rsidRPr="00A5399A">
        <w:rPr>
          <w:lang w:val="bg-BG"/>
        </w:rPr>
        <w:t xml:space="preserve">. Министерството отговаря на </w:t>
      </w:r>
      <w:r w:rsidR="00B74695" w:rsidRPr="00A5399A">
        <w:rPr>
          <w:lang w:val="bg-BG"/>
        </w:rPr>
        <w:t>21</w:t>
      </w:r>
      <w:r w:rsidR="00F320A6" w:rsidRPr="00A5399A">
        <w:rPr>
          <w:lang w:val="bg-BG"/>
        </w:rPr>
        <w:t xml:space="preserve"> април </w:t>
      </w:r>
      <w:r w:rsidR="00B74695" w:rsidRPr="00A5399A">
        <w:rPr>
          <w:lang w:val="bg-BG"/>
        </w:rPr>
        <w:t>2015</w:t>
      </w:r>
      <w:r w:rsidR="00F320A6" w:rsidRPr="00A5399A">
        <w:rPr>
          <w:lang w:val="bg-BG"/>
        </w:rPr>
        <w:t xml:space="preserve"> г., че съдебният изпълнител не е направил нищо погрешно при изпълнение на функциите си</w:t>
      </w:r>
      <w:r w:rsidR="00B74695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3F65A8" w:rsidRPr="00A5399A">
        <w:rPr>
          <w:lang w:val="bg-BG"/>
        </w:rPr>
        <w:t>На</w:t>
      </w:r>
      <w:r w:rsidR="00570E00" w:rsidRPr="00A5399A">
        <w:rPr>
          <w:lang w:val="bg-BG"/>
        </w:rPr>
        <w:t xml:space="preserve"> 3</w:t>
      </w:r>
      <w:r w:rsidR="003F65A8" w:rsidRPr="00A5399A">
        <w:rPr>
          <w:lang w:val="bg-BG"/>
        </w:rPr>
        <w:t xml:space="preserve"> септември </w:t>
      </w:r>
      <w:r w:rsidR="00B74695" w:rsidRPr="00A5399A">
        <w:rPr>
          <w:lang w:val="bg-BG"/>
        </w:rPr>
        <w:t>2014</w:t>
      </w:r>
      <w:r w:rsidR="003F65A8" w:rsidRPr="00A5399A">
        <w:rPr>
          <w:lang w:val="bg-BG"/>
        </w:rPr>
        <w:t xml:space="preserve"> г.</w:t>
      </w:r>
      <w:r w:rsidR="00382B54" w:rsidRPr="00A5399A">
        <w:rPr>
          <w:lang w:val="bg-BG"/>
        </w:rPr>
        <w:t xml:space="preserve"> тя моли съдебния изпълнител да </w:t>
      </w:r>
      <w:r w:rsidR="00B03B2B" w:rsidRPr="00A5399A">
        <w:rPr>
          <w:lang w:val="bg-BG"/>
        </w:rPr>
        <w:t>разпо</w:t>
      </w:r>
      <w:r w:rsidR="00382B54" w:rsidRPr="00A5399A">
        <w:rPr>
          <w:lang w:val="bg-BG"/>
        </w:rPr>
        <w:t xml:space="preserve">реди </w:t>
      </w:r>
      <w:r w:rsidR="009C1A1C" w:rsidRPr="00A5399A">
        <w:rPr>
          <w:lang w:val="bg-BG"/>
        </w:rPr>
        <w:t>седмични срещи между нея и детето на територията на социалната служба като подчертава, че това е нещо, с което Х.П. се е съгласил, но не е изпълнил</w:t>
      </w:r>
      <w:r w:rsidR="00B74695" w:rsidRPr="00A5399A">
        <w:rPr>
          <w:lang w:val="bg-BG"/>
        </w:rPr>
        <w:t xml:space="preserve">. </w:t>
      </w:r>
      <w:r w:rsidR="009C1A1C" w:rsidRPr="00A5399A">
        <w:rPr>
          <w:lang w:val="bg-BG"/>
        </w:rPr>
        <w:t xml:space="preserve">Третата жалбоподателка подчертава още, че здравето и благополучието на детето са най-важните аспекти в процеса и моли съдебния изпълнител да координира всички действия, свързани </w:t>
      </w:r>
      <w:r w:rsidR="009C1A1C" w:rsidRPr="00A5399A">
        <w:rPr>
          <w:lang w:val="bg-BG"/>
        </w:rPr>
        <w:lastRenderedPageBreak/>
        <w:t>с участието на детето на консултативните сесии</w:t>
      </w:r>
      <w:r w:rsidR="00B74695" w:rsidRPr="00A5399A">
        <w:rPr>
          <w:lang w:val="bg-BG"/>
        </w:rPr>
        <w:t>.</w:t>
      </w:r>
      <w:r w:rsidR="00B143EF" w:rsidRPr="00A5399A">
        <w:rPr>
          <w:lang w:val="bg-BG"/>
        </w:rPr>
        <w:t xml:space="preserve"> На 5 септември </w:t>
      </w:r>
      <w:r w:rsidR="001501B9" w:rsidRPr="00A5399A">
        <w:rPr>
          <w:lang w:val="bg-BG"/>
        </w:rPr>
        <w:t>2014</w:t>
      </w:r>
      <w:r w:rsidR="00B143EF" w:rsidRPr="00A5399A">
        <w:rPr>
          <w:lang w:val="bg-BG"/>
        </w:rPr>
        <w:t xml:space="preserve"> г. третата жалбоподателка изпраща на съдебния изпълнител документи, издадени от социалните служби, които указват </w:t>
      </w:r>
      <w:r w:rsidR="00243134" w:rsidRPr="00A5399A">
        <w:rPr>
          <w:lang w:val="bg-BG"/>
        </w:rPr>
        <w:t xml:space="preserve">на </w:t>
      </w:r>
      <w:r w:rsidR="00B143EF" w:rsidRPr="00A5399A">
        <w:rPr>
          <w:lang w:val="bg-BG"/>
        </w:rPr>
        <w:t>детето да участва в психологически консултации и подкрепа</w:t>
      </w:r>
      <w:r w:rsidR="00D10A2D">
        <w:rPr>
          <w:lang w:val="bg-BG"/>
        </w:rPr>
        <w:t>,</w:t>
      </w:r>
      <w:r w:rsidR="00B143EF" w:rsidRPr="00A5399A">
        <w:rPr>
          <w:lang w:val="bg-BG"/>
        </w:rPr>
        <w:t xml:space="preserve"> с цел повторно установяване на контакт с майката</w:t>
      </w:r>
      <w:r w:rsidR="00F0618B" w:rsidRPr="00A5399A">
        <w:rPr>
          <w:lang w:val="bg-BG"/>
        </w:rPr>
        <w:t>.</w:t>
      </w:r>
      <w:r w:rsidR="00B143EF" w:rsidRPr="00A5399A">
        <w:rPr>
          <w:lang w:val="bg-BG"/>
        </w:rPr>
        <w:t xml:space="preserve"> На </w:t>
      </w:r>
      <w:r w:rsidR="00F0618B" w:rsidRPr="00A5399A">
        <w:rPr>
          <w:lang w:val="bg-BG"/>
        </w:rPr>
        <w:t>7</w:t>
      </w:r>
      <w:r w:rsidR="00B143EF" w:rsidRPr="00A5399A">
        <w:rPr>
          <w:lang w:val="bg-BG"/>
        </w:rPr>
        <w:t xml:space="preserve"> ноември </w:t>
      </w:r>
      <w:r w:rsidR="001501B9" w:rsidRPr="00A5399A">
        <w:rPr>
          <w:lang w:val="bg-BG"/>
        </w:rPr>
        <w:t>2014</w:t>
      </w:r>
      <w:r w:rsidR="00B143EF" w:rsidRPr="00A5399A">
        <w:rPr>
          <w:lang w:val="bg-BG"/>
        </w:rPr>
        <w:t xml:space="preserve"> г. социалните служби уведомяват съдебния изпълнител, че подкрепящата работа, която трябва да се извърши с детето, не е започнала, тъй като бащата </w:t>
      </w:r>
      <w:r w:rsidR="00DA1B46" w:rsidRPr="00A5399A">
        <w:rPr>
          <w:lang w:val="bg-BG"/>
        </w:rPr>
        <w:t>многократно не води</w:t>
      </w:r>
      <w:r w:rsidR="00D10A2D">
        <w:rPr>
          <w:lang w:val="bg-BG"/>
        </w:rPr>
        <w:t>л</w:t>
      </w:r>
      <w:r w:rsidR="00DA1B46" w:rsidRPr="00A5399A">
        <w:rPr>
          <w:lang w:val="bg-BG"/>
        </w:rPr>
        <w:t xml:space="preserve"> детето в социалния център</w:t>
      </w:r>
      <w:r w:rsidR="001501B9" w:rsidRPr="00A5399A">
        <w:rPr>
          <w:lang w:val="bg-BG"/>
        </w:rPr>
        <w:t>.</w:t>
      </w:r>
    </w:p>
    <w:p w:rsidR="00607751" w:rsidRPr="00A5399A" w:rsidRDefault="00F0618B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49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A1B46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22</w:t>
      </w:r>
      <w:r w:rsidR="00DA1B46" w:rsidRPr="00A5399A">
        <w:rPr>
          <w:lang w:val="bg-BG"/>
        </w:rPr>
        <w:t xml:space="preserve"> октомври </w:t>
      </w:r>
      <w:r w:rsidR="00B74695" w:rsidRPr="00A5399A">
        <w:rPr>
          <w:lang w:val="bg-BG"/>
        </w:rPr>
        <w:t>2014</w:t>
      </w:r>
      <w:r w:rsidR="00DA1B46" w:rsidRPr="00A5399A">
        <w:rPr>
          <w:lang w:val="bg-BG"/>
        </w:rPr>
        <w:t xml:space="preserve"> г. третата жалбоподателка отново моли социалните служби да предоставят консултации на детето й. Социалните служби отговарят на 29 октомври </w:t>
      </w:r>
      <w:r w:rsidR="00B74695" w:rsidRPr="00A5399A">
        <w:rPr>
          <w:lang w:val="bg-BG"/>
        </w:rPr>
        <w:t>2014</w:t>
      </w:r>
      <w:r w:rsidR="00DA1B46" w:rsidRPr="00A5399A">
        <w:rPr>
          <w:lang w:val="bg-BG"/>
        </w:rPr>
        <w:t xml:space="preserve"> г., че са организирали нови сесии за детето и са уведомили другия родител за това</w:t>
      </w:r>
      <w:r w:rsidR="00B74695" w:rsidRPr="00A5399A">
        <w:rPr>
          <w:lang w:val="bg-BG"/>
        </w:rPr>
        <w:t>.</w:t>
      </w:r>
      <w:r w:rsidR="00DA1B46" w:rsidRPr="00A5399A">
        <w:rPr>
          <w:lang w:val="bg-BG"/>
        </w:rPr>
        <w:t xml:space="preserve"> Те също уведомяват третата жалбоподателка, че съдебният изпълнител е наредил детето да се явява в социалния център всеки четвъртък в 16:00 часа, за да се среща с третата жалбоподателка</w:t>
      </w:r>
      <w:r w:rsidR="00B74695" w:rsidRPr="00A5399A">
        <w:rPr>
          <w:lang w:val="bg-BG"/>
        </w:rPr>
        <w:t>.</w:t>
      </w:r>
      <w:r w:rsidR="004A62A4" w:rsidRPr="00A5399A">
        <w:rPr>
          <w:lang w:val="bg-BG"/>
        </w:rPr>
        <w:t xml:space="preserve"> Първата среща е насрочена за 30 октомври </w:t>
      </w:r>
      <w:r w:rsidR="00B74695" w:rsidRPr="00A5399A">
        <w:rPr>
          <w:lang w:val="bg-BG"/>
        </w:rPr>
        <w:t>2014</w:t>
      </w:r>
      <w:r w:rsidR="004A62A4" w:rsidRPr="00A5399A">
        <w:rPr>
          <w:lang w:val="bg-BG"/>
        </w:rPr>
        <w:t xml:space="preserve"> г., но не се осъществява, защото Х.П. не завежда детето на нея</w:t>
      </w:r>
      <w:r w:rsidR="00B74695" w:rsidRPr="00A5399A">
        <w:rPr>
          <w:lang w:val="bg-BG"/>
        </w:rPr>
        <w:t>.</w:t>
      </w:r>
    </w:p>
    <w:p w:rsidR="00607751" w:rsidRPr="00A5399A" w:rsidRDefault="00F0618B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E9220A" w:rsidRPr="00A5399A">
        <w:rPr>
          <w:lang w:val="bg-BG"/>
        </w:rPr>
        <w:t>По-късно</w:t>
      </w:r>
      <w:r w:rsidR="003767A9" w:rsidRPr="00A5399A">
        <w:rPr>
          <w:lang w:val="bg-BG"/>
        </w:rPr>
        <w:t xml:space="preserve"> третата жалбоподателка получава писмо от Държавната агенция за закрила на детето, което й указва да потърси консултации от социалните служби</w:t>
      </w:r>
      <w:r w:rsidRPr="00A5399A">
        <w:rPr>
          <w:lang w:val="bg-BG"/>
        </w:rPr>
        <w:t>.</w:t>
      </w:r>
      <w:r w:rsidR="003767A9" w:rsidRPr="00A5399A">
        <w:rPr>
          <w:lang w:val="bg-BG"/>
        </w:rPr>
        <w:t xml:space="preserve"> В доклада, изготвен в тази връзка, се посочва, че отрицателното отношение на бащата към майката е </w:t>
      </w:r>
      <w:r w:rsidR="00E9220A" w:rsidRPr="00A5399A">
        <w:rPr>
          <w:lang w:val="bg-BG"/>
        </w:rPr>
        <w:t>въз</w:t>
      </w:r>
      <w:r w:rsidR="003767A9" w:rsidRPr="00A5399A">
        <w:rPr>
          <w:lang w:val="bg-BG"/>
        </w:rPr>
        <w:t>прието от детето, което отказва да се срещне с майка си</w:t>
      </w:r>
      <w:r w:rsidR="0059228C" w:rsidRPr="00A5399A">
        <w:rPr>
          <w:lang w:val="bg-BG"/>
        </w:rPr>
        <w:t>.</w:t>
      </w:r>
      <w:r w:rsidR="003767A9" w:rsidRPr="00A5399A">
        <w:rPr>
          <w:lang w:val="bg-BG"/>
        </w:rPr>
        <w:t xml:space="preserve"> Необходимо е да се работи с детето, за да преодолее отрицателното си отношение към майката</w:t>
      </w:r>
      <w:r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42218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28 </w:t>
      </w:r>
      <w:r w:rsidR="00542218" w:rsidRPr="00A5399A">
        <w:rPr>
          <w:lang w:val="bg-BG"/>
        </w:rPr>
        <w:t xml:space="preserve">ноември </w:t>
      </w:r>
      <w:r w:rsidR="00B74695" w:rsidRPr="00A5399A">
        <w:rPr>
          <w:lang w:val="bg-BG"/>
        </w:rPr>
        <w:t>2014</w:t>
      </w:r>
      <w:r w:rsidR="00542218" w:rsidRPr="00A5399A">
        <w:rPr>
          <w:lang w:val="bg-BG"/>
        </w:rPr>
        <w:t xml:space="preserve"> г. третата жалбоподателка пи</w:t>
      </w:r>
      <w:r w:rsidR="00C151C6" w:rsidRPr="00A5399A">
        <w:rPr>
          <w:lang w:val="bg-BG"/>
        </w:rPr>
        <w:t xml:space="preserve">ше на съдебния изпълнител с </w:t>
      </w:r>
      <w:r w:rsidR="00E9220A" w:rsidRPr="00A5399A">
        <w:rPr>
          <w:lang w:val="bg-BG"/>
        </w:rPr>
        <w:t xml:space="preserve">копие </w:t>
      </w:r>
      <w:r w:rsidR="00542218" w:rsidRPr="00A5399A">
        <w:rPr>
          <w:lang w:val="bg-BG"/>
        </w:rPr>
        <w:t>до социалните служби и изразява без</w:t>
      </w:r>
      <w:r w:rsidR="00C151C6" w:rsidRPr="00A5399A">
        <w:rPr>
          <w:lang w:val="bg-BG"/>
        </w:rPr>
        <w:t>покойството си за благосъстоянието на детето</w:t>
      </w:r>
      <w:r w:rsidR="00B74695" w:rsidRPr="00A5399A">
        <w:rPr>
          <w:lang w:val="bg-BG"/>
        </w:rPr>
        <w:t xml:space="preserve">. </w:t>
      </w:r>
      <w:r w:rsidR="00C151C6" w:rsidRPr="00A5399A">
        <w:rPr>
          <w:lang w:val="bg-BG"/>
        </w:rPr>
        <w:t xml:space="preserve">Тя иска съдебното решение, с което </w:t>
      </w:r>
      <w:r w:rsidR="00134E9D">
        <w:rPr>
          <w:lang w:val="bg-BG"/>
        </w:rPr>
        <w:t xml:space="preserve">й се предоставя упражняването на </w:t>
      </w:r>
      <w:r w:rsidR="00C151C6" w:rsidRPr="00A5399A">
        <w:rPr>
          <w:lang w:val="bg-BG"/>
        </w:rPr>
        <w:t xml:space="preserve">родителските права , да бъде </w:t>
      </w:r>
      <w:r w:rsidR="00224CB5">
        <w:rPr>
          <w:lang w:val="bg-BG"/>
        </w:rPr>
        <w:t xml:space="preserve">приведено в изпълнение </w:t>
      </w:r>
      <w:r w:rsidR="00C151C6" w:rsidRPr="00A5399A">
        <w:rPr>
          <w:lang w:val="bg-BG"/>
        </w:rPr>
        <w:t xml:space="preserve">като изтъква, че благосъстоянието на детето е от най-голяма важност и трябва да бъде взето предвид във всички свързани </w:t>
      </w:r>
      <w:r w:rsidR="00E9220A" w:rsidRPr="00A5399A">
        <w:rPr>
          <w:lang w:val="bg-BG"/>
        </w:rPr>
        <w:t xml:space="preserve">с това </w:t>
      </w:r>
      <w:r w:rsidR="00C151C6" w:rsidRPr="00A5399A">
        <w:rPr>
          <w:lang w:val="bg-BG"/>
        </w:rPr>
        <w:t>действия</w:t>
      </w:r>
      <w:r w:rsidR="00B74695" w:rsidRPr="00A5399A">
        <w:rPr>
          <w:lang w:val="bg-BG"/>
        </w:rPr>
        <w:t>.</w:t>
      </w:r>
    </w:p>
    <w:p w:rsidR="0068109E" w:rsidRPr="00A5399A" w:rsidRDefault="00036A0F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C151C6" w:rsidRPr="00A5399A">
        <w:rPr>
          <w:lang w:val="bg-BG"/>
        </w:rPr>
        <w:t xml:space="preserve">В доклад от 25 март 2015 г. на общинските социални служби се посочва, че специалисти </w:t>
      </w:r>
      <w:r w:rsidR="00224CB5">
        <w:rPr>
          <w:lang w:val="bg-BG"/>
        </w:rPr>
        <w:t xml:space="preserve">са </w:t>
      </w:r>
      <w:r w:rsidR="00C151C6" w:rsidRPr="00A5399A">
        <w:rPr>
          <w:lang w:val="bg-BG"/>
        </w:rPr>
        <w:t>се срещ</w:t>
      </w:r>
      <w:r w:rsidR="00FE7E3D" w:rsidRPr="00A5399A">
        <w:rPr>
          <w:lang w:val="bg-BG"/>
        </w:rPr>
        <w:t>а</w:t>
      </w:r>
      <w:r w:rsidR="00224CB5">
        <w:rPr>
          <w:lang w:val="bg-BG"/>
        </w:rPr>
        <w:t>ли</w:t>
      </w:r>
      <w:r w:rsidR="00C151C6" w:rsidRPr="00A5399A">
        <w:rPr>
          <w:lang w:val="bg-BG"/>
        </w:rPr>
        <w:t xml:space="preserve"> с третата жалбоподателка десет пъти</w:t>
      </w:r>
      <w:r w:rsidR="004A0F55" w:rsidRPr="00A5399A">
        <w:rPr>
          <w:lang w:val="bg-BG"/>
        </w:rPr>
        <w:t>.</w:t>
      </w:r>
      <w:r w:rsidR="001C5D44" w:rsidRPr="00A5399A">
        <w:rPr>
          <w:lang w:val="bg-BG"/>
        </w:rPr>
        <w:t xml:space="preserve"> Те установ</w:t>
      </w:r>
      <w:r w:rsidR="00FE7E3D" w:rsidRPr="00A5399A">
        <w:rPr>
          <w:lang w:val="bg-BG"/>
        </w:rPr>
        <w:t>яват</w:t>
      </w:r>
      <w:r w:rsidR="001C5D44" w:rsidRPr="00A5399A">
        <w:rPr>
          <w:lang w:val="bg-BG"/>
        </w:rPr>
        <w:t>, че тя е готова да сътрудничи и има желание да направи всичко необходимо, за да улесни контакта с детето си</w:t>
      </w:r>
      <w:r w:rsidR="004A0F55" w:rsidRPr="00A5399A">
        <w:rPr>
          <w:lang w:val="bg-BG"/>
        </w:rPr>
        <w:t>.</w:t>
      </w:r>
      <w:r w:rsidR="001C5D44" w:rsidRPr="00A5399A">
        <w:rPr>
          <w:lang w:val="bg-BG"/>
        </w:rPr>
        <w:t xml:space="preserve"> В доклада се стига до заключението, че не е в интерес на детето да продължи да живее с баща си</w:t>
      </w:r>
      <w:r w:rsidR="00224CB5">
        <w:rPr>
          <w:lang w:val="bg-BG"/>
        </w:rPr>
        <w:t>, тъй като</w:t>
      </w:r>
      <w:r w:rsidR="001C5D44" w:rsidRPr="00A5399A">
        <w:rPr>
          <w:lang w:val="bg-BG"/>
        </w:rPr>
        <w:t xml:space="preserve"> той го манипулира емоционално</w:t>
      </w:r>
      <w:r w:rsidR="000425BE" w:rsidRPr="00A5399A">
        <w:rPr>
          <w:lang w:val="bg-BG"/>
        </w:rPr>
        <w:t>.</w:t>
      </w:r>
      <w:r w:rsidR="001C5D44" w:rsidRPr="00A5399A">
        <w:rPr>
          <w:lang w:val="bg-BG"/>
        </w:rPr>
        <w:t xml:space="preserve"> Детето не смее да се противопостави на бащата, тъй като зависи изцяло от него</w:t>
      </w:r>
      <w:r w:rsidR="000425BE" w:rsidRPr="00A5399A">
        <w:rPr>
          <w:lang w:val="bg-BG"/>
        </w:rPr>
        <w:t>.</w:t>
      </w:r>
      <w:r w:rsidR="001C5D44" w:rsidRPr="00A5399A">
        <w:rPr>
          <w:lang w:val="bg-BG"/>
        </w:rPr>
        <w:t xml:space="preserve"> Отчуждаването на детето от майката е в негов ущърб, тъй като то се нуждае от нейното </w:t>
      </w:r>
      <w:r w:rsidR="008B7FAA">
        <w:rPr>
          <w:lang w:val="bg-BG"/>
        </w:rPr>
        <w:t xml:space="preserve">по-активно </w:t>
      </w:r>
      <w:r w:rsidR="001C5D44" w:rsidRPr="00A5399A">
        <w:rPr>
          <w:lang w:val="bg-BG"/>
        </w:rPr>
        <w:t>участие в живота си</w:t>
      </w:r>
      <w:r w:rsidR="000425BE" w:rsidRPr="00A5399A">
        <w:rPr>
          <w:lang w:val="bg-BG"/>
        </w:rPr>
        <w:t xml:space="preserve">. </w:t>
      </w:r>
      <w:r w:rsidR="001C5D44" w:rsidRPr="00A5399A">
        <w:rPr>
          <w:lang w:val="bg-BG"/>
        </w:rPr>
        <w:t>Необходимо е да се наложат задължителни психологически консултации за бащата, за да може той да сътрудничи; в противен случай, детето трябва да бъде изведено от дома му и или да бъде поверено на т</w:t>
      </w:r>
      <w:r w:rsidR="0055254F" w:rsidRPr="00A5399A">
        <w:rPr>
          <w:lang w:val="bg-BG"/>
        </w:rPr>
        <w:t>р</w:t>
      </w:r>
      <w:r w:rsidR="001C5D44" w:rsidRPr="00A5399A">
        <w:rPr>
          <w:lang w:val="bg-BG"/>
        </w:rPr>
        <w:t>етата жалбоподателка, или да бъде настанено в „неутрална среда“</w:t>
      </w:r>
      <w:r w:rsidR="008B0029" w:rsidRPr="00A5399A">
        <w:rPr>
          <w:lang w:val="bg-BG"/>
        </w:rPr>
        <w:t xml:space="preserve">. </w:t>
      </w:r>
      <w:r w:rsidR="0055254F" w:rsidRPr="00A5399A">
        <w:rPr>
          <w:lang w:val="bg-BG"/>
        </w:rPr>
        <w:t xml:space="preserve">Настаняването на детето в </w:t>
      </w:r>
      <w:r w:rsidR="0055254F" w:rsidRPr="00A5399A">
        <w:rPr>
          <w:lang w:val="bg-BG"/>
        </w:rPr>
        <w:lastRenderedPageBreak/>
        <w:t>приемно семейство следва да се разглежда като крайна мярка, ако бащата продълж</w:t>
      </w:r>
      <w:r w:rsidR="00B87B48" w:rsidRPr="00A5399A">
        <w:rPr>
          <w:lang w:val="bg-BG"/>
        </w:rPr>
        <w:t>ава</w:t>
      </w:r>
      <w:r w:rsidR="0055254F" w:rsidRPr="00A5399A">
        <w:rPr>
          <w:lang w:val="bg-BG"/>
        </w:rPr>
        <w:t xml:space="preserve"> да </w:t>
      </w:r>
      <w:r w:rsidR="00B87B48" w:rsidRPr="00A5399A">
        <w:rPr>
          <w:lang w:val="bg-BG"/>
        </w:rPr>
        <w:t>въз</w:t>
      </w:r>
      <w:r w:rsidR="0055254F" w:rsidRPr="00A5399A">
        <w:rPr>
          <w:lang w:val="bg-BG"/>
        </w:rPr>
        <w:t>препятства контакта с майката</w:t>
      </w:r>
      <w:r w:rsidR="000425BE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5254F" w:rsidRPr="00A5399A">
        <w:rPr>
          <w:lang w:val="bg-BG"/>
        </w:rPr>
        <w:t xml:space="preserve">Съдебният изпълнител насрочва още една среща </w:t>
      </w:r>
      <w:r w:rsidR="00EA3B14" w:rsidRPr="00A5399A">
        <w:rPr>
          <w:lang w:val="bg-BG"/>
        </w:rPr>
        <w:t xml:space="preserve">за </w:t>
      </w:r>
      <w:r w:rsidR="0055254F" w:rsidRPr="00A5399A">
        <w:rPr>
          <w:lang w:val="bg-BG"/>
        </w:rPr>
        <w:t>23 април 2015 г. за предаване на детето на третата жалбоподателка, но Х.П. отново не се явява</w:t>
      </w:r>
      <w:r w:rsidR="00B74695" w:rsidRPr="00A5399A">
        <w:rPr>
          <w:lang w:val="bg-BG"/>
        </w:rPr>
        <w:t>.</w:t>
      </w:r>
      <w:r w:rsidR="0055254F" w:rsidRPr="00A5399A">
        <w:rPr>
          <w:lang w:val="bg-BG"/>
        </w:rPr>
        <w:t xml:space="preserve"> </w:t>
      </w:r>
      <w:r w:rsidR="00EF5417" w:rsidRPr="00A5399A">
        <w:rPr>
          <w:lang w:val="bg-BG"/>
        </w:rPr>
        <w:t>Съд</w:t>
      </w:r>
      <w:r w:rsidR="00EF5417">
        <w:rPr>
          <w:lang w:val="bg-BG"/>
        </w:rPr>
        <w:t>еб</w:t>
      </w:r>
      <w:r w:rsidR="00EF5417" w:rsidRPr="00A5399A">
        <w:rPr>
          <w:lang w:val="bg-BG"/>
        </w:rPr>
        <w:t>ният</w:t>
      </w:r>
      <w:r w:rsidR="0055254F" w:rsidRPr="00A5399A">
        <w:rPr>
          <w:lang w:val="bg-BG"/>
        </w:rPr>
        <w:t xml:space="preserve"> изпълнител отлага по-нататъшни</w:t>
      </w:r>
      <w:r w:rsidR="00EA3B14" w:rsidRPr="00A5399A">
        <w:rPr>
          <w:lang w:val="bg-BG"/>
        </w:rPr>
        <w:t>те</w:t>
      </w:r>
      <w:r w:rsidR="0055254F" w:rsidRPr="00A5399A">
        <w:rPr>
          <w:lang w:val="bg-BG"/>
        </w:rPr>
        <w:t xml:space="preserve"> мерки по изпълнението за неопределена дата</w:t>
      </w:r>
      <w:r w:rsidR="00B74695" w:rsidRPr="00A5399A">
        <w:rPr>
          <w:lang w:val="bg-BG"/>
        </w:rPr>
        <w:t>.</w:t>
      </w:r>
      <w:r w:rsidR="00DA4477" w:rsidRPr="00A5399A">
        <w:rPr>
          <w:lang w:val="bg-BG"/>
        </w:rPr>
        <w:t xml:space="preserve"> Третата жалбоподателка подписва протокола, съставен от съдебния изпълнител, като изразява неудовлетворението си от неспособността на съдебния изпълнител да изпълни съдебното решение</w:t>
      </w:r>
      <w:r w:rsidR="00B74695" w:rsidRPr="00A5399A">
        <w:rPr>
          <w:lang w:val="bg-BG"/>
        </w:rPr>
        <w:t>.</w:t>
      </w:r>
    </w:p>
    <w:p w:rsidR="00607751" w:rsidRPr="00A5399A" w:rsidRDefault="00211EC6" w:rsidP="001053BF">
      <w:pPr>
        <w:pStyle w:val="ECHRHeading3"/>
        <w:rPr>
          <w:lang w:val="bg-BG"/>
        </w:rPr>
      </w:pPr>
      <w:r w:rsidRPr="00A5399A">
        <w:rPr>
          <w:lang w:val="bg-BG"/>
        </w:rPr>
        <w:t>5.  </w:t>
      </w:r>
      <w:r w:rsidR="005C17F5" w:rsidRPr="00A5399A">
        <w:rPr>
          <w:lang w:val="bg-BG"/>
        </w:rPr>
        <w:t>Наказателно производство срещу Х.П.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C17F5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8</w:t>
      </w:r>
      <w:r w:rsidR="005C17F5" w:rsidRPr="00A5399A">
        <w:rPr>
          <w:lang w:val="bg-BG"/>
        </w:rPr>
        <w:t xml:space="preserve"> октомври </w:t>
      </w:r>
      <w:r w:rsidR="00B74695" w:rsidRPr="00A5399A">
        <w:rPr>
          <w:lang w:val="bg-BG"/>
        </w:rPr>
        <w:t>2012</w:t>
      </w:r>
      <w:r w:rsidR="005C17F5" w:rsidRPr="00A5399A">
        <w:rPr>
          <w:lang w:val="bg-BG"/>
        </w:rPr>
        <w:t xml:space="preserve"> г. третата жалбоподателка подава жалба до прокурора по чл. 182, ал. 2 от Наказателния кодекс</w:t>
      </w:r>
      <w:r w:rsidR="0075290A">
        <w:rPr>
          <w:lang w:val="bg-BG"/>
        </w:rPr>
        <w:t>,</w:t>
      </w:r>
      <w:r w:rsidR="005C17F5" w:rsidRPr="00A5399A">
        <w:rPr>
          <w:lang w:val="bg-BG"/>
        </w:rPr>
        <w:t xml:space="preserve"> </w:t>
      </w:r>
      <w:r w:rsidR="00F65DAF" w:rsidRPr="00A5399A">
        <w:rPr>
          <w:lang w:val="bg-BG"/>
        </w:rPr>
        <w:t xml:space="preserve">във връзка с </w:t>
      </w:r>
      <w:r w:rsidR="00EA3B14" w:rsidRPr="00A5399A">
        <w:rPr>
          <w:lang w:val="bg-BG"/>
        </w:rPr>
        <w:t>въз</w:t>
      </w:r>
      <w:r w:rsidR="00F65DAF" w:rsidRPr="00A5399A">
        <w:rPr>
          <w:lang w:val="bg-BG"/>
        </w:rPr>
        <w:t xml:space="preserve">препятстването от страна на Х.П. на изпълнението на съдебното решение, с което родителските права </w:t>
      </w:r>
      <w:r w:rsidR="00EA3B14" w:rsidRPr="00A5399A">
        <w:rPr>
          <w:lang w:val="bg-BG"/>
        </w:rPr>
        <w:t xml:space="preserve">й </w:t>
      </w:r>
      <w:r w:rsidR="00F65DAF" w:rsidRPr="00A5399A">
        <w:rPr>
          <w:lang w:val="bg-BG"/>
        </w:rPr>
        <w:t>с</w:t>
      </w:r>
      <w:r w:rsidR="00EA3B14" w:rsidRPr="00A5399A">
        <w:rPr>
          <w:lang w:val="bg-BG"/>
        </w:rPr>
        <w:t>е</w:t>
      </w:r>
      <w:r w:rsidR="00F65DAF" w:rsidRPr="00A5399A">
        <w:rPr>
          <w:lang w:val="bg-BG"/>
        </w:rPr>
        <w:t xml:space="preserve"> предостав</w:t>
      </w:r>
      <w:r w:rsidR="00EA3B14" w:rsidRPr="00A5399A">
        <w:rPr>
          <w:lang w:val="bg-BG"/>
        </w:rPr>
        <w:t>ят</w:t>
      </w:r>
      <w:r w:rsidR="00B74695" w:rsidRPr="00A5399A">
        <w:rPr>
          <w:lang w:val="bg-BG"/>
        </w:rPr>
        <w:t>.</w:t>
      </w:r>
      <w:r w:rsidR="00F65DAF" w:rsidRPr="00A5399A">
        <w:rPr>
          <w:lang w:val="bg-BG"/>
        </w:rPr>
        <w:t xml:space="preserve"> Прокурорът образува наказателно производство и уведомява третата жалбоподателка за решението си на </w:t>
      </w:r>
      <w:r w:rsidR="00B74695" w:rsidRPr="00A5399A">
        <w:rPr>
          <w:lang w:val="bg-BG"/>
        </w:rPr>
        <w:t>19</w:t>
      </w:r>
      <w:r w:rsidR="00F65DAF" w:rsidRPr="00A5399A">
        <w:rPr>
          <w:lang w:val="bg-BG"/>
        </w:rPr>
        <w:t xml:space="preserve"> април </w:t>
      </w:r>
      <w:r w:rsidR="00B74695" w:rsidRPr="00A5399A">
        <w:rPr>
          <w:lang w:val="bg-BG"/>
        </w:rPr>
        <w:t>2013</w:t>
      </w:r>
      <w:r w:rsidR="00F65DAF" w:rsidRPr="00A5399A">
        <w:rPr>
          <w:lang w:val="bg-BG"/>
        </w:rPr>
        <w:t xml:space="preserve"> г</w:t>
      </w:r>
      <w:r w:rsidR="00B74695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F1DC8" w:rsidRPr="00A5399A">
        <w:rPr>
          <w:lang w:val="bg-BG"/>
        </w:rPr>
        <w:t>Пъл</w:t>
      </w:r>
      <w:r w:rsidR="00EA3B14" w:rsidRPr="00A5399A">
        <w:rPr>
          <w:lang w:val="bg-BG"/>
        </w:rPr>
        <w:t>на</w:t>
      </w:r>
      <w:r w:rsidR="005F1DC8" w:rsidRPr="00A5399A">
        <w:rPr>
          <w:lang w:val="bg-BG"/>
        </w:rPr>
        <w:t xml:space="preserve"> психологическ</w:t>
      </w:r>
      <w:r w:rsidR="00EA3B14" w:rsidRPr="00A5399A">
        <w:rPr>
          <w:lang w:val="bg-BG"/>
        </w:rPr>
        <w:t>а експертиза</w:t>
      </w:r>
      <w:r w:rsidR="005F1DC8" w:rsidRPr="00A5399A">
        <w:rPr>
          <w:lang w:val="bg-BG"/>
        </w:rPr>
        <w:t xml:space="preserve"> за детето </w:t>
      </w:r>
      <w:r w:rsidR="00EA3B14" w:rsidRPr="00A5399A">
        <w:rPr>
          <w:lang w:val="bg-BG"/>
        </w:rPr>
        <w:t>с</w:t>
      </w:r>
      <w:r w:rsidR="005F1DC8" w:rsidRPr="00A5399A">
        <w:rPr>
          <w:lang w:val="bg-BG"/>
        </w:rPr>
        <w:t xml:space="preserve">е </w:t>
      </w:r>
      <w:r w:rsidR="00EA3B14" w:rsidRPr="00A5399A">
        <w:rPr>
          <w:lang w:val="bg-BG"/>
        </w:rPr>
        <w:t xml:space="preserve">изготвя </w:t>
      </w:r>
      <w:r w:rsidR="005F1DC8" w:rsidRPr="00A5399A">
        <w:rPr>
          <w:lang w:val="bg-BG"/>
        </w:rPr>
        <w:t xml:space="preserve">на 2 февруари </w:t>
      </w:r>
      <w:r w:rsidR="00B74695" w:rsidRPr="00A5399A">
        <w:rPr>
          <w:lang w:val="bg-BG"/>
        </w:rPr>
        <w:t>2014</w:t>
      </w:r>
      <w:r w:rsidR="005F1DC8" w:rsidRPr="00A5399A">
        <w:rPr>
          <w:lang w:val="bg-BG"/>
        </w:rPr>
        <w:t xml:space="preserve"> г. в хода на това производство</w:t>
      </w:r>
      <w:r w:rsidR="00B74695" w:rsidRPr="00A5399A">
        <w:rPr>
          <w:lang w:val="bg-BG"/>
        </w:rPr>
        <w:t>.</w:t>
      </w:r>
      <w:r w:rsidR="005F1DC8" w:rsidRPr="00A5399A">
        <w:rPr>
          <w:lang w:val="bg-BG"/>
        </w:rPr>
        <w:t xml:space="preserve"> Заключението на </w:t>
      </w:r>
      <w:r w:rsidR="00EA3B14" w:rsidRPr="00A5399A">
        <w:rPr>
          <w:lang w:val="bg-BG"/>
        </w:rPr>
        <w:t xml:space="preserve">експертизата </w:t>
      </w:r>
      <w:r w:rsidR="005F1DC8" w:rsidRPr="00A5399A">
        <w:rPr>
          <w:lang w:val="bg-BG"/>
        </w:rPr>
        <w:t>е, че детето не трябва да бъде принуждавано да вижда майка си в дадения момент</w:t>
      </w:r>
      <w:r w:rsidR="00B74695" w:rsidRPr="00A5399A">
        <w:rPr>
          <w:lang w:val="bg-BG"/>
        </w:rPr>
        <w:t>.</w:t>
      </w:r>
      <w:r w:rsidR="005F1DC8" w:rsidRPr="00A5399A">
        <w:rPr>
          <w:lang w:val="bg-BG"/>
        </w:rPr>
        <w:t xml:space="preserve"> Необходими са системни добросъвестни усилия от страна на бащата с цел подобряване на</w:t>
      </w:r>
      <w:r w:rsidR="00B74695" w:rsidRPr="00A5399A">
        <w:rPr>
          <w:lang w:val="bg-BG"/>
        </w:rPr>
        <w:t xml:space="preserve"> </w:t>
      </w:r>
      <w:r w:rsidR="005F1DC8" w:rsidRPr="00A5399A">
        <w:rPr>
          <w:lang w:val="bg-BG"/>
        </w:rPr>
        <w:t>отношението на детето към майката</w:t>
      </w:r>
      <w:r w:rsidR="00B74695" w:rsidRPr="00A5399A">
        <w:rPr>
          <w:lang w:val="bg-BG"/>
        </w:rPr>
        <w:t>.</w:t>
      </w:r>
      <w:r w:rsidR="005F1DC8" w:rsidRPr="00A5399A">
        <w:rPr>
          <w:lang w:val="bg-BG"/>
        </w:rPr>
        <w:t xml:space="preserve"> Натискът от обществени институции спрямо детето да вижда майката би имал отрицателен ефект върху него</w:t>
      </w:r>
      <w:r w:rsidR="00E77D41" w:rsidRPr="00A5399A">
        <w:rPr>
          <w:lang w:val="bg-BG"/>
        </w:rPr>
        <w:t xml:space="preserve">; следователно, </w:t>
      </w:r>
      <w:r w:rsidR="00F62218" w:rsidRPr="00A5399A">
        <w:rPr>
          <w:lang w:val="bg-BG"/>
        </w:rPr>
        <w:t xml:space="preserve">развиването на </w:t>
      </w:r>
      <w:r w:rsidR="00C5673E" w:rsidRPr="00A5399A">
        <w:rPr>
          <w:lang w:val="bg-BG"/>
        </w:rPr>
        <w:t xml:space="preserve">връзката </w:t>
      </w:r>
      <w:r w:rsidR="00F62218" w:rsidRPr="00A5399A">
        <w:rPr>
          <w:lang w:val="bg-BG"/>
        </w:rPr>
        <w:t xml:space="preserve">с майката </w:t>
      </w:r>
      <w:r w:rsidR="00301C2D" w:rsidRPr="00A5399A">
        <w:rPr>
          <w:lang w:val="bg-BG"/>
        </w:rPr>
        <w:t>трябва</w:t>
      </w:r>
      <w:r w:rsidR="00F62218" w:rsidRPr="00A5399A">
        <w:rPr>
          <w:lang w:val="bg-BG"/>
        </w:rPr>
        <w:t xml:space="preserve"> да стане постепенно</w:t>
      </w:r>
      <w:r w:rsidR="00B74695" w:rsidRPr="00A5399A">
        <w:rPr>
          <w:lang w:val="bg-BG"/>
        </w:rPr>
        <w:t>.</w:t>
      </w:r>
      <w:r w:rsidR="00C76F2B" w:rsidRPr="00A5399A">
        <w:rPr>
          <w:lang w:val="bg-BG"/>
        </w:rPr>
        <w:t xml:space="preserve"> В доклада се подчертава, че ако детето получи подкрепа от бащата, то най-вероятно ще се отвори към майка си и ще развие близки отношения с нея</w:t>
      </w:r>
      <w:r w:rsidR="00B74695" w:rsidRPr="00A5399A">
        <w:rPr>
          <w:lang w:val="bg-BG"/>
        </w:rPr>
        <w:t>.</w:t>
      </w:r>
    </w:p>
    <w:p w:rsidR="009425BD" w:rsidRPr="00A5399A" w:rsidRDefault="001664EA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C76F2B" w:rsidRPr="00A5399A">
        <w:rPr>
          <w:lang w:val="bg-BG"/>
        </w:rPr>
        <w:t xml:space="preserve">Х.П. е оправдан в края на производството с влязло в сила решение от 7 юли </w:t>
      </w:r>
      <w:r w:rsidRPr="00A5399A">
        <w:rPr>
          <w:lang w:val="bg-BG"/>
        </w:rPr>
        <w:t>2015</w:t>
      </w:r>
      <w:r w:rsidR="00C76F2B" w:rsidRPr="00A5399A">
        <w:rPr>
          <w:lang w:val="bg-BG"/>
        </w:rPr>
        <w:t xml:space="preserve"> г. на Софийски градски съд</w:t>
      </w:r>
      <w:r w:rsidRPr="00A5399A">
        <w:rPr>
          <w:lang w:val="bg-BG"/>
        </w:rPr>
        <w:t>.</w:t>
      </w:r>
    </w:p>
    <w:p w:rsidR="00B74695" w:rsidRPr="00A5399A" w:rsidRDefault="00211EC6" w:rsidP="001053BF">
      <w:pPr>
        <w:pStyle w:val="ECHRHeading3"/>
        <w:rPr>
          <w:lang w:val="bg-BG"/>
        </w:rPr>
      </w:pPr>
      <w:r w:rsidRPr="00A5399A">
        <w:rPr>
          <w:lang w:val="bg-BG"/>
        </w:rPr>
        <w:t>6.  </w:t>
      </w:r>
      <w:r w:rsidR="00C76F2B" w:rsidRPr="00A5399A">
        <w:rPr>
          <w:lang w:val="bg-BG"/>
        </w:rPr>
        <w:t>Производство за домашно насилие срещу трет</w:t>
      </w:r>
      <w:r w:rsidR="00C5673E" w:rsidRPr="00A5399A">
        <w:rPr>
          <w:lang w:val="bg-BG"/>
        </w:rPr>
        <w:t>ата</w:t>
      </w:r>
      <w:r w:rsidR="00C76F2B" w:rsidRPr="00A5399A">
        <w:rPr>
          <w:lang w:val="bg-BG"/>
        </w:rPr>
        <w:t xml:space="preserve"> жалбоподател</w:t>
      </w:r>
      <w:r w:rsidR="00C5673E" w:rsidRPr="00A5399A">
        <w:rPr>
          <w:lang w:val="bg-BG"/>
        </w:rPr>
        <w:t>ка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C76F2B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26</w:t>
      </w:r>
      <w:r w:rsidR="00C76F2B" w:rsidRPr="00A5399A">
        <w:rPr>
          <w:lang w:val="bg-BG"/>
        </w:rPr>
        <w:t xml:space="preserve"> юли </w:t>
      </w:r>
      <w:r w:rsidR="00B74695" w:rsidRPr="00A5399A">
        <w:rPr>
          <w:lang w:val="bg-BG"/>
        </w:rPr>
        <w:t>2013</w:t>
      </w:r>
      <w:r w:rsidR="00C76F2B" w:rsidRPr="00A5399A">
        <w:rPr>
          <w:lang w:val="bg-BG"/>
        </w:rPr>
        <w:t> г. детето, представлявано от Х.П., завежда съдебно производст</w:t>
      </w:r>
      <w:r w:rsidR="00CF54B9" w:rsidRPr="00A5399A">
        <w:rPr>
          <w:lang w:val="bg-BG"/>
        </w:rPr>
        <w:t>в</w:t>
      </w:r>
      <w:r w:rsidR="00C76F2B" w:rsidRPr="00A5399A">
        <w:rPr>
          <w:lang w:val="bg-BG"/>
        </w:rPr>
        <w:t>о срещу третата жалбоподателка като твърди прояви на домашно насилие от нейна страна</w:t>
      </w:r>
      <w:r w:rsidR="00B74695" w:rsidRPr="00A5399A">
        <w:rPr>
          <w:lang w:val="bg-BG"/>
        </w:rPr>
        <w:t>.</w:t>
      </w:r>
      <w:r w:rsidR="00C76F2B" w:rsidRPr="00A5399A">
        <w:rPr>
          <w:lang w:val="bg-BG"/>
        </w:rPr>
        <w:t xml:space="preserve"> Чрез баща си детето</w:t>
      </w:r>
      <w:r w:rsidR="00CF54B9" w:rsidRPr="00A5399A">
        <w:rPr>
          <w:lang w:val="bg-BG"/>
        </w:rPr>
        <w:t xml:space="preserve"> твърди, че е подложено на постоянен психологически натиск от майка си, което </w:t>
      </w:r>
      <w:r w:rsidR="007A3083" w:rsidRPr="00A5399A">
        <w:rPr>
          <w:lang w:val="bg-BG"/>
        </w:rPr>
        <w:t>води</w:t>
      </w:r>
      <w:r w:rsidR="00CF54B9" w:rsidRPr="00A5399A">
        <w:rPr>
          <w:lang w:val="bg-BG"/>
        </w:rPr>
        <w:t xml:space="preserve"> д</w:t>
      </w:r>
      <w:r w:rsidR="007A3083" w:rsidRPr="00A5399A">
        <w:rPr>
          <w:lang w:val="bg-BG"/>
        </w:rPr>
        <w:t>о</w:t>
      </w:r>
      <w:r w:rsidR="00CF54B9" w:rsidRPr="00A5399A">
        <w:rPr>
          <w:lang w:val="bg-BG"/>
        </w:rPr>
        <w:t xml:space="preserve"> </w:t>
      </w:r>
      <w:r w:rsidR="007A3083" w:rsidRPr="00A5399A">
        <w:rPr>
          <w:lang w:val="bg-BG"/>
        </w:rPr>
        <w:t xml:space="preserve">смущения </w:t>
      </w:r>
      <w:r w:rsidR="00CF54B9" w:rsidRPr="00A5399A">
        <w:rPr>
          <w:lang w:val="bg-BG"/>
        </w:rPr>
        <w:t>на съня, неспокойствие и страх, че тя може да се появи на улицата във всеки момент и да го отвлече</w:t>
      </w:r>
      <w:r w:rsidR="00F13AFE" w:rsidRPr="00A5399A">
        <w:rPr>
          <w:lang w:val="bg-BG"/>
        </w:rPr>
        <w:t>.</w:t>
      </w:r>
      <w:r w:rsidR="00B302D6" w:rsidRPr="00A5399A">
        <w:rPr>
          <w:lang w:val="bg-BG"/>
        </w:rPr>
        <w:t xml:space="preserve"> То твърди, че страда от главоболие</w:t>
      </w:r>
      <w:r w:rsidR="00A04DD5" w:rsidRPr="00A5399A">
        <w:rPr>
          <w:lang w:val="bg-BG"/>
        </w:rPr>
        <w:t xml:space="preserve">, става му лошо и дори е повърнало при последния опит да се </w:t>
      </w:r>
      <w:r w:rsidR="00BF6F13">
        <w:rPr>
          <w:lang w:val="bg-BG"/>
        </w:rPr>
        <w:t>събере</w:t>
      </w:r>
      <w:r w:rsidR="00A04DD5" w:rsidRPr="00A5399A">
        <w:rPr>
          <w:lang w:val="bg-BG"/>
        </w:rPr>
        <w:t xml:space="preserve"> с майка си на 28 юни </w:t>
      </w:r>
      <w:r w:rsidR="00911A2D" w:rsidRPr="00A5399A">
        <w:rPr>
          <w:lang w:val="bg-BG"/>
        </w:rPr>
        <w:t>2013</w:t>
      </w:r>
      <w:r w:rsidR="00A04DD5" w:rsidRPr="00A5399A">
        <w:rPr>
          <w:lang w:val="bg-BG"/>
        </w:rPr>
        <w:t xml:space="preserve"> г</w:t>
      </w:r>
      <w:r w:rsidR="00B74695" w:rsidRPr="00A5399A">
        <w:rPr>
          <w:lang w:val="bg-BG"/>
        </w:rPr>
        <w:t xml:space="preserve">. </w:t>
      </w:r>
      <w:r w:rsidR="00A04DD5" w:rsidRPr="00A5399A">
        <w:rPr>
          <w:lang w:val="bg-BG"/>
        </w:rPr>
        <w:t>Вещите лица, разпитани в хода на производството, установяват, че детето има склонност да се идентифицира с баща</w:t>
      </w:r>
      <w:r w:rsidR="007A3083" w:rsidRPr="00A5399A">
        <w:rPr>
          <w:lang w:val="bg-BG"/>
        </w:rPr>
        <w:t>та</w:t>
      </w:r>
      <w:r w:rsidR="00A04DD5" w:rsidRPr="00A5399A">
        <w:rPr>
          <w:lang w:val="bg-BG"/>
        </w:rPr>
        <w:t xml:space="preserve"> и активното му отхвърляне на майката е </w:t>
      </w:r>
      <w:r w:rsidR="00A04DD5" w:rsidRPr="00A5399A">
        <w:rPr>
          <w:lang w:val="bg-BG"/>
        </w:rPr>
        <w:lastRenderedPageBreak/>
        <w:t>разрушително за него</w:t>
      </w:r>
      <w:r w:rsidR="00B74695" w:rsidRPr="00A5399A">
        <w:rPr>
          <w:lang w:val="bg-BG"/>
        </w:rPr>
        <w:t>.</w:t>
      </w:r>
      <w:r w:rsidR="00A04DD5" w:rsidRPr="00A5399A">
        <w:rPr>
          <w:lang w:val="bg-BG"/>
        </w:rPr>
        <w:t xml:space="preserve"> Вещите лица заключ</w:t>
      </w:r>
      <w:r w:rsidR="007A3083" w:rsidRPr="00A5399A">
        <w:rPr>
          <w:lang w:val="bg-BG"/>
        </w:rPr>
        <w:t>ват</w:t>
      </w:r>
      <w:r w:rsidR="00A04DD5" w:rsidRPr="00A5399A">
        <w:rPr>
          <w:lang w:val="bg-BG"/>
        </w:rPr>
        <w:t>, че за благосъстоянието на детето е задължително да му се предостави спешна психологическа терапия</w:t>
      </w:r>
      <w:r w:rsidR="00B74695" w:rsidRPr="00A5399A">
        <w:rPr>
          <w:lang w:val="bg-BG"/>
        </w:rPr>
        <w:t>.</w:t>
      </w:r>
    </w:p>
    <w:p w:rsidR="00B74695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04DD5" w:rsidRPr="00A5399A">
        <w:rPr>
          <w:lang w:val="bg-BG"/>
        </w:rPr>
        <w:t>На</w:t>
      </w:r>
      <w:r w:rsidR="00B74695" w:rsidRPr="00A5399A">
        <w:rPr>
          <w:lang w:val="bg-BG"/>
        </w:rPr>
        <w:t xml:space="preserve"> 20</w:t>
      </w:r>
      <w:r w:rsidR="00A04DD5" w:rsidRPr="00A5399A">
        <w:rPr>
          <w:lang w:val="bg-BG"/>
        </w:rPr>
        <w:t xml:space="preserve"> декември </w:t>
      </w:r>
      <w:r w:rsidR="00B74695" w:rsidRPr="00A5399A">
        <w:rPr>
          <w:lang w:val="bg-BG"/>
        </w:rPr>
        <w:t>2013</w:t>
      </w:r>
      <w:r w:rsidR="00A04DD5" w:rsidRPr="00A5399A">
        <w:rPr>
          <w:lang w:val="bg-BG"/>
        </w:rPr>
        <w:t xml:space="preserve"> г. първоинстанционният съд отхвърля молбата за ограничителна заповед спрямо третата жалбоподателка</w:t>
      </w:r>
      <w:r w:rsidR="00B74695" w:rsidRPr="00A5399A">
        <w:rPr>
          <w:lang w:val="bg-BG"/>
        </w:rPr>
        <w:t>.</w:t>
      </w:r>
      <w:r w:rsidR="00A04DD5" w:rsidRPr="00A5399A">
        <w:rPr>
          <w:lang w:val="bg-BG"/>
        </w:rPr>
        <w:t xml:space="preserve"> По-</w:t>
      </w:r>
      <w:r w:rsidR="007A3083" w:rsidRPr="00A5399A">
        <w:rPr>
          <w:lang w:val="bg-BG"/>
        </w:rPr>
        <w:t xml:space="preserve">конкретно </w:t>
      </w:r>
      <w:r w:rsidR="00A04DD5" w:rsidRPr="00A5399A">
        <w:rPr>
          <w:lang w:val="bg-BG"/>
        </w:rPr>
        <w:t xml:space="preserve">съдът намира за неоснователно оплакването за </w:t>
      </w:r>
      <w:r w:rsidR="00AF39D9">
        <w:rPr>
          <w:lang w:val="bg-BG"/>
        </w:rPr>
        <w:t xml:space="preserve">оказано </w:t>
      </w:r>
      <w:r w:rsidR="00A04DD5" w:rsidRPr="00A5399A">
        <w:rPr>
          <w:lang w:val="bg-BG"/>
        </w:rPr>
        <w:t>психологическо насилие, тъй като то се базира на многократните опити на майката да накара съдебния изпълнител да й предаде детето съгласно съдебното решение</w:t>
      </w:r>
      <w:r w:rsidR="00B74695" w:rsidRPr="00A5399A">
        <w:rPr>
          <w:lang w:val="bg-BG"/>
        </w:rPr>
        <w:t>.</w:t>
      </w:r>
      <w:r w:rsidR="00A04DD5" w:rsidRPr="00A5399A">
        <w:rPr>
          <w:lang w:val="bg-BG"/>
        </w:rPr>
        <w:t xml:space="preserve"> Съдът приема, че третата жалбоподателка основателно е търсила изпълнение на решението, с което родителските права</w:t>
      </w:r>
      <w:r w:rsidR="00BF4F31" w:rsidRPr="00A5399A">
        <w:rPr>
          <w:lang w:val="bg-BG"/>
        </w:rPr>
        <w:t xml:space="preserve"> й</w:t>
      </w:r>
      <w:r w:rsidR="00A04DD5" w:rsidRPr="00A5399A">
        <w:rPr>
          <w:lang w:val="bg-BG"/>
        </w:rPr>
        <w:t xml:space="preserve"> се предоставят, както и </w:t>
      </w:r>
      <w:r w:rsidR="00BC5A00" w:rsidRPr="00A5399A">
        <w:rPr>
          <w:lang w:val="bg-BG"/>
        </w:rPr>
        <w:t>че Х.П. е бил длъжен да се съобр</w:t>
      </w:r>
      <w:r w:rsidR="00A04DD5" w:rsidRPr="00A5399A">
        <w:rPr>
          <w:lang w:val="bg-BG"/>
        </w:rPr>
        <w:t>ази с това решение</w:t>
      </w:r>
      <w:r w:rsidR="00B74695" w:rsidRPr="00A5399A">
        <w:rPr>
          <w:lang w:val="bg-BG"/>
        </w:rPr>
        <w:t xml:space="preserve">. </w:t>
      </w:r>
      <w:r w:rsidR="00BC5A00" w:rsidRPr="00A5399A">
        <w:rPr>
          <w:lang w:val="bg-BG"/>
        </w:rPr>
        <w:t>Съдът заключ</w:t>
      </w:r>
      <w:r w:rsidR="00BF4F31" w:rsidRPr="00A5399A">
        <w:rPr>
          <w:lang w:val="bg-BG"/>
        </w:rPr>
        <w:t>ва</w:t>
      </w:r>
      <w:r w:rsidR="00BC5A00" w:rsidRPr="00A5399A">
        <w:rPr>
          <w:lang w:val="bg-BG"/>
        </w:rPr>
        <w:t xml:space="preserve">, че благосъстоянието на детето е в риск поради продължителната открита враждебност между родителите и разпорежда екземпляр от решението да бъде изпратен на социалните служби, за да </w:t>
      </w:r>
      <w:r w:rsidR="00BF6F13">
        <w:rPr>
          <w:lang w:val="bg-BG"/>
        </w:rPr>
        <w:t>се предприемат</w:t>
      </w:r>
      <w:r w:rsidR="00BC5A00" w:rsidRPr="00A5399A">
        <w:rPr>
          <w:lang w:val="bg-BG"/>
        </w:rPr>
        <w:t xml:space="preserve"> </w:t>
      </w:r>
      <w:r w:rsidR="00BF4F31" w:rsidRPr="00A5399A">
        <w:rPr>
          <w:lang w:val="bg-BG"/>
        </w:rPr>
        <w:t xml:space="preserve">необходимите </w:t>
      </w:r>
      <w:r w:rsidR="00BC5A00" w:rsidRPr="00A5399A">
        <w:rPr>
          <w:lang w:val="bg-BG"/>
        </w:rPr>
        <w:t>мерки</w:t>
      </w:r>
      <w:r w:rsidR="00B74695" w:rsidRPr="00A5399A">
        <w:rPr>
          <w:lang w:val="bg-BG"/>
        </w:rPr>
        <w:t>.</w:t>
      </w:r>
      <w:r w:rsidR="00095728" w:rsidRPr="00A5399A">
        <w:rPr>
          <w:lang w:val="bg-BG"/>
        </w:rPr>
        <w:t xml:space="preserve"> </w:t>
      </w:r>
      <w:r w:rsidR="00BC5A00" w:rsidRPr="00A5399A">
        <w:rPr>
          <w:lang w:val="bg-BG"/>
        </w:rPr>
        <w:t xml:space="preserve">Няма </w:t>
      </w:r>
      <w:r w:rsidR="00BF4F31" w:rsidRPr="00A5399A">
        <w:rPr>
          <w:lang w:val="bg-BG"/>
        </w:rPr>
        <w:t xml:space="preserve">информация </w:t>
      </w:r>
      <w:r w:rsidR="00BC5A00" w:rsidRPr="00A5399A">
        <w:rPr>
          <w:lang w:val="bg-BG"/>
        </w:rPr>
        <w:t>дали това съдебно решение е обжалвано</w:t>
      </w:r>
      <w:r w:rsidR="00095728" w:rsidRPr="00A5399A">
        <w:rPr>
          <w:lang w:val="bg-BG"/>
        </w:rPr>
        <w:t>.</w:t>
      </w:r>
    </w:p>
    <w:p w:rsidR="00D91819" w:rsidRPr="00A5399A" w:rsidRDefault="00A31085" w:rsidP="001053BF">
      <w:pPr>
        <w:pStyle w:val="ECHRHeading3"/>
        <w:rPr>
          <w:lang w:val="bg-BG"/>
        </w:rPr>
      </w:pPr>
      <w:r w:rsidRPr="00A5399A">
        <w:rPr>
          <w:lang w:val="bg-BG"/>
        </w:rPr>
        <w:t>7.</w:t>
      </w:r>
      <w:r w:rsidR="00D91819" w:rsidRPr="00A5399A">
        <w:rPr>
          <w:lang w:val="bg-BG"/>
        </w:rPr>
        <w:t>  </w:t>
      </w:r>
      <w:r w:rsidR="00C26D4E" w:rsidRPr="00A5399A">
        <w:rPr>
          <w:lang w:val="bg-BG"/>
        </w:rPr>
        <w:t xml:space="preserve">Производство за промяна </w:t>
      </w:r>
      <w:r w:rsidR="00BF6F13">
        <w:rPr>
          <w:lang w:val="bg-BG"/>
        </w:rPr>
        <w:t xml:space="preserve">упражняването </w:t>
      </w:r>
      <w:r w:rsidR="00C26D4E" w:rsidRPr="00A5399A">
        <w:rPr>
          <w:lang w:val="bg-BG"/>
        </w:rPr>
        <w:t>на родителските права</w:t>
      </w:r>
    </w:p>
    <w:p w:rsidR="00D91819" w:rsidRPr="00A5399A" w:rsidRDefault="00B84B55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59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C26D4E" w:rsidRPr="00A5399A">
        <w:rPr>
          <w:lang w:val="bg-BG"/>
        </w:rPr>
        <w:t xml:space="preserve">През 2014 г. Х.П. завежда иск да му бъдат предоставени родителските права </w:t>
      </w:r>
      <w:r w:rsidR="00BF4F31" w:rsidRPr="00A5399A">
        <w:rPr>
          <w:lang w:val="bg-BG"/>
        </w:rPr>
        <w:t xml:space="preserve">върху </w:t>
      </w:r>
      <w:r w:rsidR="00C26D4E" w:rsidRPr="00A5399A">
        <w:rPr>
          <w:lang w:val="bg-BG"/>
        </w:rPr>
        <w:t>детето</w:t>
      </w:r>
      <w:r w:rsidR="00FB0CFC" w:rsidRPr="00A5399A">
        <w:rPr>
          <w:lang w:val="bg-BG"/>
        </w:rPr>
        <w:t xml:space="preserve">. </w:t>
      </w:r>
      <w:r w:rsidR="00C26D4E" w:rsidRPr="00A5399A">
        <w:rPr>
          <w:lang w:val="bg-BG"/>
        </w:rPr>
        <w:t xml:space="preserve">Софийски районен съд отхвърля иска на </w:t>
      </w:r>
      <w:r w:rsidR="002271B2" w:rsidRPr="00A5399A">
        <w:rPr>
          <w:lang w:val="bg-BG"/>
        </w:rPr>
        <w:t>29</w:t>
      </w:r>
      <w:r w:rsidR="00C26D4E" w:rsidRPr="00A5399A">
        <w:rPr>
          <w:lang w:val="bg-BG"/>
        </w:rPr>
        <w:t xml:space="preserve"> юли </w:t>
      </w:r>
      <w:r w:rsidR="002271B2" w:rsidRPr="00A5399A">
        <w:rPr>
          <w:lang w:val="bg-BG"/>
        </w:rPr>
        <w:t>2015</w:t>
      </w:r>
      <w:r w:rsidR="00C26D4E" w:rsidRPr="00A5399A">
        <w:rPr>
          <w:lang w:val="bg-BG"/>
        </w:rPr>
        <w:t xml:space="preserve"> г</w:t>
      </w:r>
      <w:r w:rsidR="002271B2" w:rsidRPr="00A5399A">
        <w:rPr>
          <w:lang w:val="bg-BG"/>
        </w:rPr>
        <w:t>.</w:t>
      </w:r>
    </w:p>
    <w:p w:rsidR="00B74695" w:rsidRPr="00A5399A" w:rsidRDefault="00C26D4E" w:rsidP="001053BF">
      <w:pPr>
        <w:pStyle w:val="ECHRHeading2"/>
        <w:rPr>
          <w:lang w:val="bg-BG"/>
        </w:rPr>
      </w:pPr>
      <w:r w:rsidRPr="00A5399A">
        <w:rPr>
          <w:lang w:val="bg-BG"/>
        </w:rPr>
        <w:t>В</w:t>
      </w:r>
      <w:r w:rsidR="00B74695" w:rsidRPr="00A5399A">
        <w:rPr>
          <w:lang w:val="bg-BG"/>
        </w:rPr>
        <w:t>.  </w:t>
      </w:r>
      <w:r w:rsidRPr="00A5399A">
        <w:rPr>
          <w:lang w:val="bg-BG"/>
        </w:rPr>
        <w:t>Случаят на четвъртия жалбоподател</w:t>
      </w:r>
    </w:p>
    <w:p w:rsidR="00607751" w:rsidRPr="00A5399A" w:rsidRDefault="00EE654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C26D4E" w:rsidRPr="00A5399A">
        <w:rPr>
          <w:lang w:val="bg-BG"/>
        </w:rPr>
        <w:t>Четвъртият жалбоподател е роден на 14 март 1973 г. и живее в старозагорска област</w:t>
      </w:r>
      <w:r w:rsidRPr="00A5399A">
        <w:rPr>
          <w:lang w:val="bg-BG"/>
        </w:rPr>
        <w:t>.</w:t>
      </w:r>
    </w:p>
    <w:p w:rsidR="00C97698" w:rsidRPr="00A5399A" w:rsidRDefault="00643B31" w:rsidP="001053BF">
      <w:pPr>
        <w:pStyle w:val="ECHRHeading3"/>
        <w:rPr>
          <w:lang w:val="bg-BG"/>
        </w:rPr>
      </w:pPr>
      <w:r w:rsidRPr="00A5399A">
        <w:rPr>
          <w:lang w:val="bg-BG"/>
        </w:rPr>
        <w:t>1.  </w:t>
      </w:r>
      <w:r w:rsidR="00C26D4E" w:rsidRPr="00A5399A">
        <w:rPr>
          <w:lang w:val="bg-BG"/>
        </w:rPr>
        <w:t>Фактите</w:t>
      </w:r>
      <w:r w:rsidR="00BF4F31" w:rsidRPr="00A5399A">
        <w:rPr>
          <w:lang w:val="bg-BG"/>
        </w:rPr>
        <w:t>, представени от</w:t>
      </w:r>
      <w:r w:rsidR="00C26D4E" w:rsidRPr="00A5399A">
        <w:rPr>
          <w:lang w:val="bg-BG"/>
        </w:rPr>
        <w:t xml:space="preserve"> четвъртия жалбоподател</w:t>
      </w:r>
    </w:p>
    <w:p w:rsidR="00F0275B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C26D4E" w:rsidRPr="00A5399A">
        <w:rPr>
          <w:lang w:val="bg-BG"/>
        </w:rPr>
        <w:t>На</w:t>
      </w:r>
      <w:r w:rsidR="00F0275B" w:rsidRPr="00A5399A">
        <w:rPr>
          <w:lang w:val="bg-BG"/>
        </w:rPr>
        <w:t xml:space="preserve"> 13 </w:t>
      </w:r>
      <w:r w:rsidR="00C26D4E" w:rsidRPr="00A5399A">
        <w:rPr>
          <w:lang w:val="bg-BG"/>
        </w:rPr>
        <w:t xml:space="preserve">февруари </w:t>
      </w:r>
      <w:r w:rsidR="00F0275B" w:rsidRPr="00A5399A">
        <w:rPr>
          <w:lang w:val="bg-BG"/>
        </w:rPr>
        <w:t>2012</w:t>
      </w:r>
      <w:r w:rsidR="00C26D4E" w:rsidRPr="00A5399A">
        <w:rPr>
          <w:lang w:val="bg-BG"/>
        </w:rPr>
        <w:t xml:space="preserve"> г. бракът на четвъртия жалбоподател с Р.Д. е разтрогнат със съдебно решение, с което се определя и прав</w:t>
      </w:r>
      <w:r w:rsidR="00BF4F31" w:rsidRPr="00A5399A">
        <w:rPr>
          <w:lang w:val="bg-BG"/>
        </w:rPr>
        <w:t>ото</w:t>
      </w:r>
      <w:r w:rsidR="00C26D4E" w:rsidRPr="00A5399A">
        <w:rPr>
          <w:lang w:val="bg-BG"/>
        </w:rPr>
        <w:t xml:space="preserve"> му на лични отношения с </w:t>
      </w:r>
      <w:r w:rsidR="00BF4F31" w:rsidRPr="00A5399A">
        <w:rPr>
          <w:lang w:val="bg-BG"/>
        </w:rPr>
        <w:t xml:space="preserve">неговото </w:t>
      </w:r>
      <w:r w:rsidR="00C26D4E" w:rsidRPr="00A5399A">
        <w:rPr>
          <w:lang w:val="bg-BG"/>
        </w:rPr>
        <w:t>дете, родено през 2009 г.</w:t>
      </w:r>
      <w:r w:rsidR="00F0275B" w:rsidRPr="00A5399A">
        <w:rPr>
          <w:lang w:val="bg-BG"/>
        </w:rPr>
        <w:t xml:space="preserve"> </w:t>
      </w:r>
      <w:r w:rsidR="00BF4F31" w:rsidRPr="00A5399A">
        <w:rPr>
          <w:lang w:val="bg-BG"/>
        </w:rPr>
        <w:t>Съгласно</w:t>
      </w:r>
      <w:r w:rsidR="00F93008" w:rsidRPr="00A5399A">
        <w:rPr>
          <w:lang w:val="bg-BG"/>
        </w:rPr>
        <w:t xml:space="preserve"> решението, четвъртият жалбоподател следва да вижда детето всеки първи и трети уикенд на месеца между 9:00 часа в събота и 18:00 часа в неделя, както и един месец през лятната ваканция</w:t>
      </w:r>
      <w:r w:rsidR="00F0275B" w:rsidRPr="00A5399A">
        <w:rPr>
          <w:lang w:val="bg-BG"/>
        </w:rPr>
        <w:t>.</w:t>
      </w:r>
      <w:r w:rsidR="00F93008" w:rsidRPr="00A5399A">
        <w:rPr>
          <w:lang w:val="bg-BG"/>
        </w:rPr>
        <w:t xml:space="preserve"> Непосредствено след спор между него и майката на детето на </w:t>
      </w:r>
      <w:r w:rsidR="00A91FE3" w:rsidRPr="00A5399A">
        <w:rPr>
          <w:lang w:val="bg-BG"/>
        </w:rPr>
        <w:t>15</w:t>
      </w:r>
      <w:r w:rsidR="00F93008" w:rsidRPr="00A5399A">
        <w:rPr>
          <w:lang w:val="bg-BG"/>
        </w:rPr>
        <w:t xml:space="preserve"> юни </w:t>
      </w:r>
      <w:r w:rsidR="00F0275B" w:rsidRPr="00A5399A">
        <w:rPr>
          <w:lang w:val="bg-BG"/>
        </w:rPr>
        <w:t>2012</w:t>
      </w:r>
      <w:r w:rsidR="00F93008" w:rsidRPr="00A5399A">
        <w:rPr>
          <w:lang w:val="bg-BG"/>
        </w:rPr>
        <w:t xml:space="preserve"> г. майката започва да </w:t>
      </w:r>
      <w:r w:rsidR="004C4F1C" w:rsidRPr="00A5399A">
        <w:rPr>
          <w:lang w:val="bg-BG"/>
        </w:rPr>
        <w:t>възпрепятства</w:t>
      </w:r>
      <w:r w:rsidR="00F93008" w:rsidRPr="00A5399A">
        <w:rPr>
          <w:lang w:val="bg-BG"/>
        </w:rPr>
        <w:t xml:space="preserve"> контакт</w:t>
      </w:r>
      <w:r w:rsidR="004C4F1C" w:rsidRPr="00A5399A">
        <w:rPr>
          <w:lang w:val="bg-BG"/>
        </w:rPr>
        <w:t>ите му</w:t>
      </w:r>
      <w:r w:rsidR="00F93008" w:rsidRPr="00A5399A">
        <w:rPr>
          <w:lang w:val="bg-BG"/>
        </w:rPr>
        <w:t xml:space="preserve"> с детето</w:t>
      </w:r>
      <w:r w:rsidR="00F0275B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C0A39" w:rsidRPr="00A5399A">
        <w:rPr>
          <w:lang w:val="bg-BG"/>
        </w:rPr>
        <w:t xml:space="preserve">Четвъртият жалбоподател завежда изпълнително производство през февруари </w:t>
      </w:r>
      <w:r w:rsidR="00F0275B" w:rsidRPr="00A5399A">
        <w:rPr>
          <w:lang w:val="bg-BG"/>
        </w:rPr>
        <w:t>2013</w:t>
      </w:r>
      <w:r w:rsidR="00BC0A39" w:rsidRPr="00A5399A">
        <w:rPr>
          <w:lang w:val="bg-BG"/>
        </w:rPr>
        <w:t xml:space="preserve"> г., </w:t>
      </w:r>
      <w:r w:rsidR="00CC1E9B" w:rsidRPr="00A5399A">
        <w:rPr>
          <w:lang w:val="bg-BG"/>
        </w:rPr>
        <w:t>като</w:t>
      </w:r>
      <w:r w:rsidR="00BC0A39" w:rsidRPr="00A5399A">
        <w:rPr>
          <w:lang w:val="bg-BG"/>
        </w:rPr>
        <w:t xml:space="preserve"> иска реално изпълнение на прав</w:t>
      </w:r>
      <w:r w:rsidR="00CC1E9B" w:rsidRPr="00A5399A">
        <w:rPr>
          <w:lang w:val="bg-BG"/>
        </w:rPr>
        <w:t>ото</w:t>
      </w:r>
      <w:r w:rsidR="00BC0A39" w:rsidRPr="00A5399A">
        <w:rPr>
          <w:lang w:val="bg-BG"/>
        </w:rPr>
        <w:t xml:space="preserve"> му на лични отношения</w:t>
      </w:r>
      <w:r w:rsidR="00F0275B" w:rsidRPr="00A5399A">
        <w:rPr>
          <w:lang w:val="bg-BG"/>
        </w:rPr>
        <w:t xml:space="preserve">. </w:t>
      </w:r>
      <w:r w:rsidR="00BC0A39" w:rsidRPr="00A5399A">
        <w:rPr>
          <w:lang w:val="bg-BG"/>
        </w:rPr>
        <w:t xml:space="preserve">Според него съдебният изпълнител го уведомява, че тъй като </w:t>
      </w:r>
      <w:r w:rsidR="003478C5">
        <w:rPr>
          <w:lang w:val="bg-BG"/>
        </w:rPr>
        <w:t>свижданията</w:t>
      </w:r>
      <w:r w:rsidR="00BC0A39" w:rsidRPr="00A5399A">
        <w:rPr>
          <w:lang w:val="bg-BG"/>
        </w:rPr>
        <w:t xml:space="preserve"> с детето се предвидени през уикенда, когато съдебният изпълнител не е на работа, би било добре четвъртият жалбоподател да бъде придружаван на срещите от свидетели</w:t>
      </w:r>
      <w:r w:rsidR="00A91FE3" w:rsidRPr="00A5399A">
        <w:rPr>
          <w:lang w:val="bg-BG"/>
        </w:rPr>
        <w:t xml:space="preserve">. </w:t>
      </w:r>
      <w:r w:rsidR="00E770DC" w:rsidRPr="00A5399A">
        <w:rPr>
          <w:lang w:val="bg-BG"/>
        </w:rPr>
        <w:t xml:space="preserve">Тези лица </w:t>
      </w:r>
      <w:r w:rsidR="00E770DC" w:rsidRPr="00A5399A">
        <w:rPr>
          <w:lang w:val="bg-BG"/>
        </w:rPr>
        <w:lastRenderedPageBreak/>
        <w:t>ще свидетелстват какво са видели като подписват декларация всеки път, когато той има трудности да се срещне с детето</w:t>
      </w:r>
      <w:r w:rsidR="00F0275B" w:rsidRPr="00A5399A">
        <w:rPr>
          <w:lang w:val="bg-BG"/>
        </w:rPr>
        <w:t>.</w:t>
      </w:r>
      <w:r w:rsidR="00E770DC" w:rsidRPr="00A5399A">
        <w:rPr>
          <w:lang w:val="bg-BG"/>
        </w:rPr>
        <w:t xml:space="preserve"> Четвъртият жалбоподател многократно се опитва да се види с детето, но бившата му съпруга продължава да го възпрепятства</w:t>
      </w:r>
      <w:r w:rsidR="008F12E2" w:rsidRPr="00A5399A">
        <w:rPr>
          <w:lang w:val="bg-BG"/>
        </w:rPr>
        <w:t xml:space="preserve">. </w:t>
      </w:r>
      <w:r w:rsidR="00E770DC" w:rsidRPr="00A5399A">
        <w:rPr>
          <w:lang w:val="bg-BG"/>
        </w:rPr>
        <w:t xml:space="preserve">Той подава седем декларации за такива случаи само през </w:t>
      </w:r>
      <w:r w:rsidR="00F0275B" w:rsidRPr="00A5399A">
        <w:rPr>
          <w:lang w:val="bg-BG"/>
        </w:rPr>
        <w:t>2013</w:t>
      </w:r>
      <w:r w:rsidR="00E770DC" w:rsidRPr="00A5399A">
        <w:rPr>
          <w:lang w:val="bg-BG"/>
        </w:rPr>
        <w:t xml:space="preserve"> г</w:t>
      </w:r>
      <w:r w:rsidR="00F0275B" w:rsidRPr="00A5399A">
        <w:rPr>
          <w:lang w:val="bg-BG"/>
        </w:rPr>
        <w:t>.</w:t>
      </w:r>
      <w:r w:rsidR="00E770DC" w:rsidRPr="00A5399A">
        <w:rPr>
          <w:lang w:val="bg-BG"/>
        </w:rPr>
        <w:t xml:space="preserve"> Съдебният изпълнител </w:t>
      </w:r>
      <w:r w:rsidR="00285D50" w:rsidRPr="00A5399A">
        <w:rPr>
          <w:lang w:val="bg-BG"/>
        </w:rPr>
        <w:t>налага само веднъж</w:t>
      </w:r>
      <w:r w:rsidR="00E770DC" w:rsidRPr="00A5399A">
        <w:rPr>
          <w:lang w:val="bg-BG"/>
        </w:rPr>
        <w:t xml:space="preserve"> глоба на майката в размер </w:t>
      </w:r>
      <w:r w:rsidR="00F0275B" w:rsidRPr="00A5399A">
        <w:rPr>
          <w:lang w:val="bg-BG"/>
        </w:rPr>
        <w:t>50</w:t>
      </w:r>
      <w:r w:rsidR="00285D50" w:rsidRPr="00A5399A">
        <w:rPr>
          <w:lang w:val="bg-BG"/>
        </w:rPr>
        <w:t xml:space="preserve"> евро</w:t>
      </w:r>
      <w:r w:rsidR="00F0275B" w:rsidRPr="00A5399A">
        <w:rPr>
          <w:lang w:val="bg-BG"/>
        </w:rPr>
        <w:t>.</w:t>
      </w:r>
    </w:p>
    <w:p w:rsidR="00F0275B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E770DC" w:rsidRPr="00A5399A">
        <w:rPr>
          <w:lang w:val="bg-BG"/>
        </w:rPr>
        <w:t xml:space="preserve">Четвъртият жалбоподател няколко пъти се обръща към Агенцията за закрила на детето и </w:t>
      </w:r>
      <w:r w:rsidR="0054226A" w:rsidRPr="00A5399A">
        <w:rPr>
          <w:lang w:val="bg-BG"/>
        </w:rPr>
        <w:t>а</w:t>
      </w:r>
      <w:r w:rsidR="00E770DC" w:rsidRPr="00A5399A">
        <w:rPr>
          <w:lang w:val="bg-BG"/>
        </w:rPr>
        <w:t xml:space="preserve">генцията насърчава майката да позволи контакта между детето и четвъртия жалбоподател, както </w:t>
      </w:r>
      <w:r w:rsidR="0054226A" w:rsidRPr="00A5399A">
        <w:rPr>
          <w:lang w:val="bg-BG"/>
        </w:rPr>
        <w:t>с</w:t>
      </w:r>
      <w:r w:rsidR="00E770DC" w:rsidRPr="00A5399A">
        <w:rPr>
          <w:lang w:val="bg-BG"/>
        </w:rPr>
        <w:t>е предви</w:t>
      </w:r>
      <w:r w:rsidR="0054226A" w:rsidRPr="00A5399A">
        <w:rPr>
          <w:lang w:val="bg-BG"/>
        </w:rPr>
        <w:t>жда</w:t>
      </w:r>
      <w:r w:rsidR="00E770DC" w:rsidRPr="00A5399A">
        <w:rPr>
          <w:lang w:val="bg-BG"/>
        </w:rPr>
        <w:t xml:space="preserve"> в съдебното решение от 13 февруари </w:t>
      </w:r>
      <w:r w:rsidR="00F0275B" w:rsidRPr="00A5399A">
        <w:rPr>
          <w:lang w:val="bg-BG"/>
        </w:rPr>
        <w:t>2012</w:t>
      </w:r>
      <w:r w:rsidR="00E770DC" w:rsidRPr="00A5399A">
        <w:rPr>
          <w:lang w:val="bg-BG"/>
        </w:rPr>
        <w:t xml:space="preserve"> г</w:t>
      </w:r>
      <w:r w:rsidR="00F0275B" w:rsidRPr="00A5399A">
        <w:rPr>
          <w:lang w:val="bg-BG"/>
        </w:rPr>
        <w:t>.</w:t>
      </w:r>
    </w:p>
    <w:p w:rsidR="00F0275B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E770DC" w:rsidRPr="00A5399A">
        <w:rPr>
          <w:lang w:val="bg-BG"/>
        </w:rPr>
        <w:t xml:space="preserve">Въпреки тези усилия, четвъртият жалбоподател твърди, че не е могъл да се среща с детето заради </w:t>
      </w:r>
      <w:r w:rsidR="007A1B17">
        <w:rPr>
          <w:lang w:val="bg-BG"/>
        </w:rPr>
        <w:t>пречките</w:t>
      </w:r>
      <w:r w:rsidR="00E770DC" w:rsidRPr="00A5399A">
        <w:rPr>
          <w:lang w:val="bg-BG"/>
        </w:rPr>
        <w:t>,</w:t>
      </w:r>
      <w:r w:rsidR="007A1B17">
        <w:rPr>
          <w:lang w:val="bg-BG"/>
        </w:rPr>
        <w:t xml:space="preserve"> </w:t>
      </w:r>
      <w:r w:rsidR="0054226A" w:rsidRPr="00A5399A">
        <w:rPr>
          <w:lang w:val="bg-BG"/>
        </w:rPr>
        <w:t>ко</w:t>
      </w:r>
      <w:r w:rsidR="007A1B17">
        <w:rPr>
          <w:lang w:val="bg-BG"/>
        </w:rPr>
        <w:t>и</w:t>
      </w:r>
      <w:r w:rsidR="0054226A" w:rsidRPr="00A5399A">
        <w:rPr>
          <w:lang w:val="bg-BG"/>
        </w:rPr>
        <w:t>то майката създава</w:t>
      </w:r>
      <w:r w:rsidR="00F0275B" w:rsidRPr="00A5399A">
        <w:rPr>
          <w:lang w:val="bg-BG"/>
        </w:rPr>
        <w:t>.</w:t>
      </w:r>
    </w:p>
    <w:p w:rsidR="00607751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FC2D2C" w:rsidRPr="00A5399A">
        <w:rPr>
          <w:lang w:val="bg-BG"/>
        </w:rPr>
        <w:t xml:space="preserve">През юли </w:t>
      </w:r>
      <w:r w:rsidR="00F0275B" w:rsidRPr="00A5399A">
        <w:rPr>
          <w:lang w:val="bg-BG"/>
        </w:rPr>
        <w:t>2013</w:t>
      </w:r>
      <w:r w:rsidR="00FC2D2C" w:rsidRPr="00A5399A">
        <w:rPr>
          <w:lang w:val="bg-BG"/>
        </w:rPr>
        <w:t xml:space="preserve"> г. четвъртият жалбоподател подава жалба до прокурора. През август </w:t>
      </w:r>
      <w:r w:rsidR="00F0275B" w:rsidRPr="00A5399A">
        <w:rPr>
          <w:lang w:val="bg-BG"/>
        </w:rPr>
        <w:t>2013</w:t>
      </w:r>
      <w:r w:rsidR="00FC2D2C" w:rsidRPr="00A5399A">
        <w:rPr>
          <w:lang w:val="bg-BG"/>
        </w:rPr>
        <w:t xml:space="preserve"> г. прокурорът отказва да образува наказателно производство като се позовава на това, че майката на детето е глобена</w:t>
      </w:r>
      <w:r w:rsidR="0054226A" w:rsidRPr="00A5399A">
        <w:rPr>
          <w:lang w:val="bg-BG"/>
        </w:rPr>
        <w:t xml:space="preserve"> по-рано</w:t>
      </w:r>
      <w:r w:rsidR="00FC2D2C" w:rsidRPr="00A5399A">
        <w:rPr>
          <w:lang w:val="bg-BG"/>
        </w:rPr>
        <w:t xml:space="preserve"> за </w:t>
      </w:r>
      <w:r w:rsidR="0054226A" w:rsidRPr="00A5399A">
        <w:rPr>
          <w:lang w:val="bg-BG"/>
        </w:rPr>
        <w:t>въз</w:t>
      </w:r>
      <w:r w:rsidR="00FC2D2C" w:rsidRPr="00A5399A">
        <w:rPr>
          <w:lang w:val="bg-BG"/>
        </w:rPr>
        <w:t>препятстване на контакта между детето и четвъртия жалбоподател и че ще бъде незаконно да бъде санк</w:t>
      </w:r>
      <w:r w:rsidR="00C50C92" w:rsidRPr="00A5399A">
        <w:rPr>
          <w:lang w:val="bg-BG"/>
        </w:rPr>
        <w:t>ц</w:t>
      </w:r>
      <w:r w:rsidR="00FC2D2C" w:rsidRPr="00A5399A">
        <w:rPr>
          <w:lang w:val="bg-BG"/>
        </w:rPr>
        <w:t>ионирана два пъти за едно и също нарушение</w:t>
      </w:r>
      <w:r w:rsidR="00F0275B" w:rsidRPr="00A5399A">
        <w:rPr>
          <w:lang w:val="bg-BG"/>
        </w:rPr>
        <w:t xml:space="preserve">. </w:t>
      </w:r>
      <w:r w:rsidR="00C50C92" w:rsidRPr="00A5399A">
        <w:rPr>
          <w:lang w:val="bg-BG"/>
        </w:rPr>
        <w:t>При обжалване, висшестоящият прокурор връща случая за по-нататъшно разглеждане</w:t>
      </w:r>
      <w:r w:rsidR="00F0275B" w:rsidRPr="00A5399A">
        <w:rPr>
          <w:lang w:val="bg-BG"/>
        </w:rPr>
        <w:t xml:space="preserve">. </w:t>
      </w:r>
      <w:r w:rsidR="00C50C92" w:rsidRPr="00A5399A">
        <w:rPr>
          <w:lang w:val="bg-BG"/>
        </w:rPr>
        <w:t>През септември 2</w:t>
      </w:r>
      <w:r w:rsidR="00F0275B" w:rsidRPr="00A5399A">
        <w:rPr>
          <w:lang w:val="bg-BG"/>
        </w:rPr>
        <w:t>013</w:t>
      </w:r>
      <w:r w:rsidR="00C50C92" w:rsidRPr="00A5399A">
        <w:rPr>
          <w:lang w:val="bg-BG"/>
        </w:rPr>
        <w:t xml:space="preserve"> г. районният прокурор образува наказателно производство срещу майката на детето за осуетяване изпълнението на съдебно решение</w:t>
      </w:r>
      <w:r w:rsidR="00F0275B" w:rsidRPr="00A5399A">
        <w:rPr>
          <w:lang w:val="bg-BG"/>
        </w:rPr>
        <w:t>.</w:t>
      </w:r>
      <w:r w:rsidR="00C50C92" w:rsidRPr="00A5399A">
        <w:rPr>
          <w:lang w:val="bg-BG"/>
        </w:rPr>
        <w:t xml:space="preserve"> Прокурорът прекратява производство</w:t>
      </w:r>
      <w:r w:rsidR="007A1B17">
        <w:rPr>
          <w:lang w:val="bg-BG"/>
        </w:rPr>
        <w:t>то</w:t>
      </w:r>
      <w:r w:rsidR="0054226A" w:rsidRPr="00A5399A">
        <w:rPr>
          <w:lang w:val="bg-BG"/>
        </w:rPr>
        <w:t>, тъй като</w:t>
      </w:r>
      <w:r w:rsidR="00C50C92" w:rsidRPr="00A5399A">
        <w:rPr>
          <w:lang w:val="bg-BG"/>
        </w:rPr>
        <w:t xml:space="preserve">  детето системно отказва да остава само с баща си, но първоинстанционният съд по-късно отменя това решение и връща делото за по-нататъшно разглеждане</w:t>
      </w:r>
      <w:r w:rsidR="00F0275B" w:rsidRPr="00A5399A">
        <w:rPr>
          <w:lang w:val="bg-BG"/>
        </w:rPr>
        <w:t>.</w:t>
      </w:r>
    </w:p>
    <w:p w:rsidR="00014566" w:rsidRPr="00A5399A" w:rsidRDefault="006D11E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175A23" w:rsidRPr="00A5399A">
        <w:rPr>
          <w:lang w:val="bg-BG"/>
        </w:rPr>
        <w:t>На</w:t>
      </w:r>
      <w:r w:rsidR="00F0275B" w:rsidRPr="00A5399A">
        <w:rPr>
          <w:lang w:val="bg-BG"/>
        </w:rPr>
        <w:t xml:space="preserve"> 21</w:t>
      </w:r>
      <w:r w:rsidR="00175A23" w:rsidRPr="00A5399A">
        <w:rPr>
          <w:lang w:val="bg-BG"/>
        </w:rPr>
        <w:t xml:space="preserve"> ноември </w:t>
      </w:r>
      <w:r w:rsidR="00F0275B" w:rsidRPr="00A5399A">
        <w:rPr>
          <w:lang w:val="bg-BG"/>
        </w:rPr>
        <w:t>2014</w:t>
      </w:r>
      <w:r w:rsidR="00175A23" w:rsidRPr="00A5399A">
        <w:rPr>
          <w:lang w:val="bg-BG"/>
        </w:rPr>
        <w:t xml:space="preserve"> г. друг районен прокурор отново прекратява производството, като решението е потвърдено от съдилища </w:t>
      </w:r>
      <w:r w:rsidR="006209D6" w:rsidRPr="00A5399A">
        <w:rPr>
          <w:lang w:val="bg-BG"/>
        </w:rPr>
        <w:t xml:space="preserve">на </w:t>
      </w:r>
      <w:r w:rsidR="00175A23" w:rsidRPr="00A5399A">
        <w:rPr>
          <w:lang w:val="bg-BG"/>
        </w:rPr>
        <w:t>две инстанции</w:t>
      </w:r>
      <w:r w:rsidR="006209D6" w:rsidRPr="00A5399A">
        <w:rPr>
          <w:lang w:val="bg-BG"/>
        </w:rPr>
        <w:t>,</w:t>
      </w:r>
      <w:r w:rsidR="00F0275B" w:rsidRPr="00A5399A">
        <w:rPr>
          <w:lang w:val="bg-BG"/>
        </w:rPr>
        <w:t xml:space="preserve"> </w:t>
      </w:r>
      <w:r w:rsidR="00175A23" w:rsidRPr="00A5399A">
        <w:rPr>
          <w:lang w:val="bg-BG"/>
        </w:rPr>
        <w:t xml:space="preserve">съответно на 17 декември </w:t>
      </w:r>
      <w:r w:rsidR="00F0275B" w:rsidRPr="00A5399A">
        <w:rPr>
          <w:lang w:val="bg-BG"/>
        </w:rPr>
        <w:t>2014</w:t>
      </w:r>
      <w:r w:rsidR="00175A23" w:rsidRPr="00A5399A">
        <w:rPr>
          <w:lang w:val="bg-BG"/>
        </w:rPr>
        <w:t xml:space="preserve"> г. и </w:t>
      </w:r>
      <w:r w:rsidR="00F0275B" w:rsidRPr="00A5399A">
        <w:rPr>
          <w:lang w:val="bg-BG"/>
        </w:rPr>
        <w:t xml:space="preserve">4 </w:t>
      </w:r>
      <w:r w:rsidR="00175A23" w:rsidRPr="00A5399A">
        <w:rPr>
          <w:lang w:val="bg-BG"/>
        </w:rPr>
        <w:t xml:space="preserve">май </w:t>
      </w:r>
      <w:r w:rsidR="00F0275B" w:rsidRPr="00A5399A">
        <w:rPr>
          <w:lang w:val="bg-BG"/>
        </w:rPr>
        <w:t>2015</w:t>
      </w:r>
      <w:r w:rsidR="00175A23" w:rsidRPr="00A5399A">
        <w:rPr>
          <w:lang w:val="bg-BG"/>
        </w:rPr>
        <w:t xml:space="preserve"> г.</w:t>
      </w:r>
      <w:r w:rsidR="00F0275B" w:rsidRPr="00A5399A">
        <w:rPr>
          <w:lang w:val="bg-BG"/>
        </w:rPr>
        <w:t xml:space="preserve"> </w:t>
      </w:r>
      <w:r w:rsidR="00175A23" w:rsidRPr="00A5399A">
        <w:rPr>
          <w:lang w:val="bg-BG"/>
        </w:rPr>
        <w:t>Най-висш</w:t>
      </w:r>
      <w:r w:rsidR="007A1B17">
        <w:rPr>
          <w:lang w:val="bg-BG"/>
        </w:rPr>
        <w:t xml:space="preserve">ата съдебна инстанция </w:t>
      </w:r>
      <w:r w:rsidR="00175A23" w:rsidRPr="00A5399A">
        <w:rPr>
          <w:lang w:val="bg-BG"/>
        </w:rPr>
        <w:t>разгледал</w:t>
      </w:r>
      <w:r w:rsidR="007A1B17">
        <w:rPr>
          <w:lang w:val="bg-BG"/>
        </w:rPr>
        <w:t>а</w:t>
      </w:r>
      <w:r w:rsidR="00175A23" w:rsidRPr="00A5399A">
        <w:rPr>
          <w:lang w:val="bg-BG"/>
        </w:rPr>
        <w:t xml:space="preserve"> случая, Старозагорският окръжен съд, намира по-</w:t>
      </w:r>
      <w:r w:rsidR="00C73A71" w:rsidRPr="00A5399A">
        <w:rPr>
          <w:lang w:val="bg-BG"/>
        </w:rPr>
        <w:t>конкретно</w:t>
      </w:r>
      <w:r w:rsidR="00175A23" w:rsidRPr="00A5399A">
        <w:rPr>
          <w:lang w:val="bg-BG"/>
        </w:rPr>
        <w:t>, че вместо да търси конструктивен диалог с майката на детето, за да може да вижда детето, четвъртият жалбоподател пристъп</w:t>
      </w:r>
      <w:r w:rsidR="00C73A71" w:rsidRPr="00A5399A">
        <w:rPr>
          <w:lang w:val="bg-BG"/>
        </w:rPr>
        <w:t>ва</w:t>
      </w:r>
      <w:r w:rsidR="00175A23" w:rsidRPr="00A5399A">
        <w:rPr>
          <w:lang w:val="bg-BG"/>
        </w:rPr>
        <w:t xml:space="preserve"> към принудително изпълнително производство, което е било неподходящо при дадените обстоятелства и означава, че детето е било уплашено да отиде при него, тъй като винаги е бил придружаван от непознати</w:t>
      </w:r>
      <w:r w:rsidR="00F0275B" w:rsidRPr="00A5399A">
        <w:rPr>
          <w:lang w:val="bg-BG"/>
        </w:rPr>
        <w:t>.</w:t>
      </w:r>
    </w:p>
    <w:p w:rsidR="00643B31" w:rsidRPr="00A5399A" w:rsidRDefault="00643B31" w:rsidP="001053BF">
      <w:pPr>
        <w:pStyle w:val="ECHRHeading3"/>
        <w:rPr>
          <w:lang w:val="bg-BG"/>
        </w:rPr>
      </w:pPr>
      <w:r w:rsidRPr="00A5399A">
        <w:rPr>
          <w:lang w:val="bg-BG"/>
        </w:rPr>
        <w:t>2.  </w:t>
      </w:r>
      <w:r w:rsidR="002D3522" w:rsidRPr="00A5399A">
        <w:rPr>
          <w:lang w:val="bg-BG"/>
        </w:rPr>
        <w:t xml:space="preserve">Допълнителни факти, представени от Правителството след </w:t>
      </w:r>
      <w:r w:rsidR="007A1B17">
        <w:rPr>
          <w:lang w:val="bg-BG"/>
        </w:rPr>
        <w:t>комуникиране на жалбата</w:t>
      </w:r>
    </w:p>
    <w:p w:rsidR="00E21459" w:rsidRPr="00A5399A" w:rsidRDefault="00E21459" w:rsidP="001053BF">
      <w:pPr>
        <w:pStyle w:val="ECHRHeading4"/>
        <w:rPr>
          <w:lang w:val="bg-BG"/>
        </w:rPr>
      </w:pPr>
      <w:r w:rsidRPr="00A5399A">
        <w:rPr>
          <w:lang w:val="bg-BG"/>
        </w:rPr>
        <w:t>(a)  </w:t>
      </w:r>
      <w:r w:rsidR="00B85DDC" w:rsidRPr="00A5399A">
        <w:rPr>
          <w:lang w:val="bg-BG"/>
        </w:rPr>
        <w:t>Развод и право на лични отношения, предоставени на четвъртия жалбоподател</w:t>
      </w:r>
    </w:p>
    <w:p w:rsidR="00607751" w:rsidRPr="00A5399A" w:rsidRDefault="00D7561D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85DDC" w:rsidRPr="00A5399A">
        <w:rPr>
          <w:lang w:val="bg-BG"/>
        </w:rPr>
        <w:t xml:space="preserve">Четвъртият жалбоподател подава молба за развод на 15 юни </w:t>
      </w:r>
      <w:r w:rsidR="00D01DA5" w:rsidRPr="00A5399A">
        <w:rPr>
          <w:lang w:val="bg-BG"/>
        </w:rPr>
        <w:t>2011</w:t>
      </w:r>
      <w:r w:rsidR="00B85DDC" w:rsidRPr="00A5399A">
        <w:rPr>
          <w:lang w:val="bg-BG"/>
        </w:rPr>
        <w:t xml:space="preserve"> г</w:t>
      </w:r>
      <w:r w:rsidR="00D01DA5" w:rsidRPr="00A5399A">
        <w:rPr>
          <w:lang w:val="bg-BG"/>
        </w:rPr>
        <w:t>.</w:t>
      </w:r>
      <w:r w:rsidR="00B85DDC" w:rsidRPr="00A5399A">
        <w:rPr>
          <w:lang w:val="bg-BG"/>
        </w:rPr>
        <w:t xml:space="preserve"> Съдът я уважава на </w:t>
      </w:r>
      <w:r w:rsidR="00D01DA5" w:rsidRPr="00A5399A">
        <w:rPr>
          <w:lang w:val="bg-BG"/>
        </w:rPr>
        <w:t>13</w:t>
      </w:r>
      <w:r w:rsidR="00B85DDC" w:rsidRPr="00A5399A">
        <w:rPr>
          <w:lang w:val="bg-BG"/>
        </w:rPr>
        <w:t xml:space="preserve"> февруари </w:t>
      </w:r>
      <w:r w:rsidR="00D01DA5" w:rsidRPr="00A5399A">
        <w:rPr>
          <w:lang w:val="bg-BG"/>
        </w:rPr>
        <w:t>2012</w:t>
      </w:r>
      <w:r w:rsidR="00B85DDC" w:rsidRPr="00A5399A">
        <w:rPr>
          <w:lang w:val="bg-BG"/>
        </w:rPr>
        <w:t xml:space="preserve"> г.</w:t>
      </w:r>
      <w:r w:rsidR="00422758" w:rsidRPr="00A5399A">
        <w:rPr>
          <w:lang w:val="bg-BG"/>
        </w:rPr>
        <w:t>,</w:t>
      </w:r>
      <w:r w:rsidR="00B85DDC" w:rsidRPr="00A5399A">
        <w:rPr>
          <w:lang w:val="bg-BG"/>
        </w:rPr>
        <w:t xml:space="preserve"> като предоставя родителските права на майката</w:t>
      </w:r>
      <w:r w:rsidR="00C73A71" w:rsidRPr="00A5399A">
        <w:rPr>
          <w:lang w:val="bg-BG"/>
        </w:rPr>
        <w:t>,</w:t>
      </w:r>
      <w:r w:rsidR="00B85DDC" w:rsidRPr="00A5399A">
        <w:rPr>
          <w:lang w:val="bg-BG"/>
        </w:rPr>
        <w:t xml:space="preserve"> Р.Д.</w:t>
      </w:r>
      <w:r w:rsidR="00C73A71" w:rsidRPr="00A5399A">
        <w:rPr>
          <w:lang w:val="bg-BG"/>
        </w:rPr>
        <w:t>,</w:t>
      </w:r>
      <w:r w:rsidR="00B85DDC" w:rsidRPr="00A5399A">
        <w:rPr>
          <w:lang w:val="bg-BG"/>
        </w:rPr>
        <w:t xml:space="preserve"> и определя на жалбоподателя прав</w:t>
      </w:r>
      <w:r w:rsidR="00C73A71" w:rsidRPr="00A5399A">
        <w:rPr>
          <w:lang w:val="bg-BG"/>
        </w:rPr>
        <w:t>о</w:t>
      </w:r>
      <w:r w:rsidR="00B85DDC" w:rsidRPr="00A5399A">
        <w:rPr>
          <w:lang w:val="bg-BG"/>
        </w:rPr>
        <w:t xml:space="preserve"> на лични отношения</w:t>
      </w:r>
      <w:r w:rsidR="00D01DA5" w:rsidRPr="00A5399A">
        <w:rPr>
          <w:lang w:val="bg-BG"/>
        </w:rPr>
        <w:t>.</w:t>
      </w:r>
      <w:r w:rsidR="005319A7" w:rsidRPr="00A5399A">
        <w:rPr>
          <w:lang w:val="bg-BG"/>
        </w:rPr>
        <w:t xml:space="preserve"> Р.Д. не участва в това производство; тя </w:t>
      </w:r>
      <w:r w:rsidR="00C73A71" w:rsidRPr="00A5399A">
        <w:rPr>
          <w:lang w:val="bg-BG"/>
        </w:rPr>
        <w:t>с</w:t>
      </w:r>
      <w:r w:rsidR="005319A7" w:rsidRPr="00A5399A">
        <w:rPr>
          <w:lang w:val="bg-BG"/>
        </w:rPr>
        <w:t xml:space="preserve">е представлява от </w:t>
      </w:r>
      <w:r w:rsidR="00C73A71" w:rsidRPr="00A5399A">
        <w:rPr>
          <w:lang w:val="bg-BG"/>
        </w:rPr>
        <w:lastRenderedPageBreak/>
        <w:t xml:space="preserve">назначен </w:t>
      </w:r>
      <w:r w:rsidR="005319A7" w:rsidRPr="00A5399A">
        <w:rPr>
          <w:lang w:val="bg-BG"/>
        </w:rPr>
        <w:t>от съда адвокат, тъй като четвъртият жалбоподател посоч</w:t>
      </w:r>
      <w:r w:rsidR="00F3573D" w:rsidRPr="00A5399A">
        <w:rPr>
          <w:lang w:val="bg-BG"/>
        </w:rPr>
        <w:t>ва</w:t>
      </w:r>
      <w:r w:rsidR="005319A7" w:rsidRPr="00A5399A">
        <w:rPr>
          <w:lang w:val="bg-BG"/>
        </w:rPr>
        <w:t>, че не знае къде може да се свържат със съпругата му за призоваване</w:t>
      </w:r>
      <w:r w:rsidR="00D01DA5" w:rsidRPr="00A5399A">
        <w:rPr>
          <w:lang w:val="bg-BG"/>
        </w:rPr>
        <w:t xml:space="preserve">. </w:t>
      </w:r>
      <w:r w:rsidR="009126D7" w:rsidRPr="00A5399A">
        <w:rPr>
          <w:lang w:val="bg-BG"/>
        </w:rPr>
        <w:t xml:space="preserve">Четвъртият жалбоподател продължава да живее с Р.Д. и детето в семейния дом до </w:t>
      </w:r>
      <w:r w:rsidR="00D01DA5" w:rsidRPr="00A5399A">
        <w:rPr>
          <w:lang w:val="bg-BG"/>
        </w:rPr>
        <w:t xml:space="preserve">15 </w:t>
      </w:r>
      <w:r w:rsidR="009126D7" w:rsidRPr="00A5399A">
        <w:rPr>
          <w:lang w:val="bg-BG"/>
        </w:rPr>
        <w:t xml:space="preserve">юни </w:t>
      </w:r>
      <w:r w:rsidR="00D01DA5" w:rsidRPr="00A5399A">
        <w:rPr>
          <w:lang w:val="bg-BG"/>
        </w:rPr>
        <w:t>2012</w:t>
      </w:r>
      <w:r w:rsidR="009126D7" w:rsidRPr="00A5399A">
        <w:rPr>
          <w:lang w:val="bg-BG"/>
        </w:rPr>
        <w:t xml:space="preserve"> г</w:t>
      </w:r>
      <w:r w:rsidR="00D01DA5" w:rsidRPr="00A5399A">
        <w:rPr>
          <w:lang w:val="bg-BG"/>
        </w:rPr>
        <w:t>.</w:t>
      </w:r>
    </w:p>
    <w:p w:rsidR="00607751" w:rsidRPr="00A5399A" w:rsidRDefault="00D7561D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9126D7" w:rsidRPr="00A5399A">
        <w:rPr>
          <w:lang w:val="bg-BG"/>
        </w:rPr>
        <w:t>На последната дата между четвъртия жалбоподател и Р.Д. избухва спор, след което той напуска семейния дом</w:t>
      </w:r>
      <w:r w:rsidR="00D01DA5" w:rsidRPr="00A5399A">
        <w:rPr>
          <w:lang w:val="bg-BG"/>
        </w:rPr>
        <w:t>.</w:t>
      </w:r>
      <w:r w:rsidR="008109DD" w:rsidRPr="00A5399A">
        <w:rPr>
          <w:lang w:val="bg-BG"/>
        </w:rPr>
        <w:t xml:space="preserve"> На 2</w:t>
      </w:r>
      <w:r w:rsidR="00D01DA5" w:rsidRPr="00A5399A">
        <w:rPr>
          <w:lang w:val="bg-BG"/>
        </w:rPr>
        <w:t xml:space="preserve">1 </w:t>
      </w:r>
      <w:r w:rsidR="008109DD" w:rsidRPr="00A5399A">
        <w:rPr>
          <w:lang w:val="bg-BG"/>
        </w:rPr>
        <w:t xml:space="preserve">юни </w:t>
      </w:r>
      <w:r w:rsidR="00D01DA5" w:rsidRPr="00A5399A">
        <w:rPr>
          <w:lang w:val="bg-BG"/>
        </w:rPr>
        <w:t>2012</w:t>
      </w:r>
      <w:r w:rsidR="008109DD" w:rsidRPr="00A5399A">
        <w:rPr>
          <w:lang w:val="bg-BG"/>
        </w:rPr>
        <w:t xml:space="preserve"> г. Р.Д. дава указания на адвокат да подаде молба за развод от нейно име</w:t>
      </w:r>
      <w:r w:rsidR="00D01DA5" w:rsidRPr="00A5399A">
        <w:rPr>
          <w:lang w:val="bg-BG"/>
        </w:rPr>
        <w:t xml:space="preserve">. </w:t>
      </w:r>
      <w:r w:rsidR="008109DD" w:rsidRPr="00A5399A">
        <w:rPr>
          <w:lang w:val="bg-BG"/>
        </w:rPr>
        <w:t xml:space="preserve">Адвокатът я уведомява, че тя е вече разведена и </w:t>
      </w:r>
      <w:r w:rsidR="00F3573D" w:rsidRPr="00A5399A">
        <w:rPr>
          <w:lang w:val="bg-BG"/>
        </w:rPr>
        <w:t xml:space="preserve">това </w:t>
      </w:r>
      <w:r w:rsidR="008109DD" w:rsidRPr="00A5399A">
        <w:rPr>
          <w:lang w:val="bg-BG"/>
        </w:rPr>
        <w:t xml:space="preserve">е така от </w:t>
      </w:r>
      <w:r w:rsidR="00C771CC" w:rsidRPr="00A5399A">
        <w:rPr>
          <w:lang w:val="bg-BG"/>
        </w:rPr>
        <w:t>13</w:t>
      </w:r>
      <w:r w:rsidR="008109DD" w:rsidRPr="00A5399A">
        <w:rPr>
          <w:lang w:val="bg-BG"/>
        </w:rPr>
        <w:t xml:space="preserve"> февруари </w:t>
      </w:r>
      <w:r w:rsidR="00D01DA5" w:rsidRPr="00A5399A">
        <w:rPr>
          <w:lang w:val="bg-BG"/>
        </w:rPr>
        <w:t>2012</w:t>
      </w:r>
      <w:r w:rsidR="008109DD" w:rsidRPr="00A5399A">
        <w:rPr>
          <w:lang w:val="bg-BG"/>
        </w:rPr>
        <w:t xml:space="preserve"> г</w:t>
      </w:r>
      <w:r w:rsidR="00D16433" w:rsidRPr="00A5399A">
        <w:rPr>
          <w:lang w:val="bg-BG"/>
        </w:rPr>
        <w:t>.</w:t>
      </w:r>
      <w:r w:rsidR="008109DD" w:rsidRPr="00A5399A">
        <w:rPr>
          <w:lang w:val="bg-BG"/>
        </w:rPr>
        <w:t xml:space="preserve"> Също така бившият й съпруг е сключил брак с друга жена две седмици след влизането в сила на решението, през март </w:t>
      </w:r>
      <w:r w:rsidR="00F66432" w:rsidRPr="00A5399A">
        <w:rPr>
          <w:lang w:val="bg-BG"/>
        </w:rPr>
        <w:t>2012</w:t>
      </w:r>
      <w:r w:rsidR="008109DD" w:rsidRPr="00A5399A">
        <w:rPr>
          <w:lang w:val="bg-BG"/>
        </w:rPr>
        <w:t> г</w:t>
      </w:r>
      <w:r w:rsidR="00D01DA5" w:rsidRPr="00A5399A">
        <w:rPr>
          <w:lang w:val="bg-BG"/>
        </w:rPr>
        <w:t>.</w:t>
      </w:r>
    </w:p>
    <w:p w:rsidR="009C1769" w:rsidRPr="00A5399A" w:rsidRDefault="009C1769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69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8109DD" w:rsidRPr="00A5399A">
        <w:rPr>
          <w:lang w:val="bg-BG"/>
        </w:rPr>
        <w:t>На</w:t>
      </w:r>
      <w:r w:rsidRPr="00A5399A">
        <w:rPr>
          <w:lang w:val="bg-BG"/>
        </w:rPr>
        <w:t xml:space="preserve"> 15</w:t>
      </w:r>
      <w:r w:rsidR="008109DD" w:rsidRPr="00A5399A">
        <w:rPr>
          <w:lang w:val="bg-BG"/>
        </w:rPr>
        <w:t xml:space="preserve"> юли </w:t>
      </w:r>
      <w:r w:rsidRPr="00A5399A">
        <w:rPr>
          <w:lang w:val="bg-BG"/>
        </w:rPr>
        <w:t>2013</w:t>
      </w:r>
      <w:r w:rsidR="008109DD" w:rsidRPr="00A5399A">
        <w:rPr>
          <w:lang w:val="bg-BG"/>
        </w:rPr>
        <w:t xml:space="preserve"> г. Р.Д. иска промяна в режима на лични отношения между четвъртия жалбоподател и детето</w:t>
      </w:r>
      <w:r w:rsidR="0082630F" w:rsidRPr="00A5399A">
        <w:rPr>
          <w:lang w:val="bg-BG"/>
        </w:rPr>
        <w:t>.</w:t>
      </w:r>
      <w:r w:rsidR="00424F4B" w:rsidRPr="00A5399A">
        <w:rPr>
          <w:lang w:val="bg-BG"/>
        </w:rPr>
        <w:t xml:space="preserve"> Тя изразява сериозни опасения за благосъстоянието на детето и по-конкретно, че се страхува, че бащата, който се е държал измамно в миналото, би могъл да емигрира в Канада с новата си съпруга и да вземе детето без съгласието и знанието на Р.Д.</w:t>
      </w:r>
      <w:r w:rsidRPr="00A5399A">
        <w:rPr>
          <w:lang w:val="bg-BG"/>
        </w:rPr>
        <w:t xml:space="preserve"> </w:t>
      </w:r>
      <w:r w:rsidR="00A50BF2" w:rsidRPr="00A5399A">
        <w:rPr>
          <w:lang w:val="bg-BG"/>
        </w:rPr>
        <w:t>Тя посочва, че четвъртият жалбоподател й е предложил да се откаже от детето, за да може новата му съпруга да го осинови</w:t>
      </w:r>
      <w:r w:rsidR="009A175D" w:rsidRPr="00A5399A">
        <w:rPr>
          <w:lang w:val="bg-BG"/>
        </w:rPr>
        <w:t xml:space="preserve">. </w:t>
      </w:r>
      <w:r w:rsidR="00A50BF2" w:rsidRPr="00A5399A">
        <w:rPr>
          <w:lang w:val="bg-BG"/>
        </w:rPr>
        <w:t xml:space="preserve">Тя също така казва, че той не е търсил контакт с детето от 15 юни </w:t>
      </w:r>
      <w:r w:rsidR="00562949" w:rsidRPr="00A5399A">
        <w:rPr>
          <w:lang w:val="bg-BG"/>
        </w:rPr>
        <w:t>2012</w:t>
      </w:r>
      <w:r w:rsidR="00A50BF2" w:rsidRPr="00A5399A">
        <w:rPr>
          <w:lang w:val="bg-BG"/>
        </w:rPr>
        <w:t xml:space="preserve"> г. и за първи път пристига в жилището й на 20 април </w:t>
      </w:r>
      <w:r w:rsidR="00562949" w:rsidRPr="00A5399A">
        <w:rPr>
          <w:lang w:val="bg-BG"/>
        </w:rPr>
        <w:t>2013</w:t>
      </w:r>
      <w:r w:rsidR="00A50BF2" w:rsidRPr="00A5399A">
        <w:rPr>
          <w:lang w:val="bg-BG"/>
        </w:rPr>
        <w:t xml:space="preserve"> г.; че е </w:t>
      </w:r>
      <w:r w:rsidR="004944A8" w:rsidRPr="00A5399A">
        <w:rPr>
          <w:lang w:val="bg-BG"/>
        </w:rPr>
        <w:t xml:space="preserve">бил </w:t>
      </w:r>
      <w:r w:rsidR="00A50BF2" w:rsidRPr="00A5399A">
        <w:rPr>
          <w:lang w:val="bg-BG"/>
        </w:rPr>
        <w:t>с няколко непознати</w:t>
      </w:r>
      <w:r w:rsidR="004944A8" w:rsidRPr="00A5399A">
        <w:rPr>
          <w:lang w:val="bg-BG"/>
        </w:rPr>
        <w:t xml:space="preserve">, </w:t>
      </w:r>
      <w:r w:rsidR="005D5335" w:rsidRPr="00A5399A">
        <w:rPr>
          <w:lang w:val="bg-BG"/>
        </w:rPr>
        <w:t xml:space="preserve">което е </w:t>
      </w:r>
      <w:r w:rsidR="00A50BF2" w:rsidRPr="00A5399A">
        <w:rPr>
          <w:lang w:val="bg-BG"/>
        </w:rPr>
        <w:t>изплашил</w:t>
      </w:r>
      <w:r w:rsidR="005D5335" w:rsidRPr="00A5399A">
        <w:rPr>
          <w:lang w:val="bg-BG"/>
        </w:rPr>
        <w:t xml:space="preserve">о </w:t>
      </w:r>
      <w:r w:rsidR="00A50BF2" w:rsidRPr="00A5399A">
        <w:rPr>
          <w:lang w:val="bg-BG"/>
        </w:rPr>
        <w:t xml:space="preserve">детето и </w:t>
      </w:r>
      <w:r w:rsidR="00F3573D" w:rsidRPr="00A5399A">
        <w:rPr>
          <w:lang w:val="bg-BG"/>
        </w:rPr>
        <w:t xml:space="preserve">то </w:t>
      </w:r>
      <w:r w:rsidR="00A50BF2" w:rsidRPr="00A5399A">
        <w:rPr>
          <w:lang w:val="bg-BG"/>
        </w:rPr>
        <w:t>е отказало да отиде с баща си</w:t>
      </w:r>
      <w:r w:rsidR="00562949" w:rsidRPr="00A5399A">
        <w:rPr>
          <w:lang w:val="bg-BG"/>
        </w:rPr>
        <w:t>.</w:t>
      </w:r>
    </w:p>
    <w:p w:rsidR="005D6259" w:rsidRPr="00A5399A" w:rsidRDefault="005D6259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D5335" w:rsidRPr="00A5399A">
        <w:rPr>
          <w:lang w:val="bg-BG"/>
        </w:rPr>
        <w:t xml:space="preserve">В това производство четвъртият жалбоподател твърди, че е претърпял операция </w:t>
      </w:r>
      <w:r w:rsidR="00F3573D" w:rsidRPr="00A5399A">
        <w:rPr>
          <w:lang w:val="bg-BG"/>
        </w:rPr>
        <w:t xml:space="preserve">за </w:t>
      </w:r>
      <w:r w:rsidR="005D5335" w:rsidRPr="00A5399A">
        <w:rPr>
          <w:lang w:val="bg-BG"/>
        </w:rPr>
        <w:t xml:space="preserve">херния през юли </w:t>
      </w:r>
      <w:r w:rsidRPr="00A5399A">
        <w:rPr>
          <w:lang w:val="bg-BG"/>
        </w:rPr>
        <w:t>2012</w:t>
      </w:r>
      <w:r w:rsidR="005D5335" w:rsidRPr="00A5399A">
        <w:rPr>
          <w:lang w:val="bg-BG"/>
        </w:rPr>
        <w:t xml:space="preserve"> г.</w:t>
      </w:r>
      <w:r w:rsidRPr="00A5399A">
        <w:rPr>
          <w:lang w:val="bg-BG"/>
        </w:rPr>
        <w:t xml:space="preserve"> </w:t>
      </w:r>
      <w:r w:rsidR="005D5335" w:rsidRPr="00A5399A">
        <w:rPr>
          <w:lang w:val="bg-BG"/>
        </w:rPr>
        <w:t xml:space="preserve">и е бил в болнични до 31 март </w:t>
      </w:r>
      <w:r w:rsidRPr="00A5399A">
        <w:rPr>
          <w:lang w:val="bg-BG"/>
        </w:rPr>
        <w:t>2013</w:t>
      </w:r>
      <w:r w:rsidR="005D5335" w:rsidRPr="00A5399A">
        <w:rPr>
          <w:lang w:val="bg-BG"/>
        </w:rPr>
        <w:t xml:space="preserve"> г</w:t>
      </w:r>
      <w:r w:rsidRPr="00A5399A">
        <w:rPr>
          <w:lang w:val="bg-BG"/>
        </w:rPr>
        <w:t>.</w:t>
      </w:r>
      <w:r w:rsidR="00476A6D" w:rsidRPr="00A5399A">
        <w:rPr>
          <w:lang w:val="bg-BG"/>
        </w:rPr>
        <w:t xml:space="preserve"> </w:t>
      </w:r>
      <w:r w:rsidR="005D5335" w:rsidRPr="00A5399A">
        <w:rPr>
          <w:lang w:val="bg-BG"/>
        </w:rPr>
        <w:t>В резултат на това, той не се е чувствал добре и не е бил способен да вземе детето, което е виждал само в детската градина</w:t>
      </w:r>
      <w:r w:rsidR="00476A6D" w:rsidRPr="00A5399A">
        <w:rPr>
          <w:lang w:val="bg-BG"/>
        </w:rPr>
        <w:t>.</w:t>
      </w:r>
      <w:r w:rsidR="005C1651" w:rsidRPr="00A5399A">
        <w:rPr>
          <w:lang w:val="bg-BG"/>
        </w:rPr>
        <w:t xml:space="preserve"> Отношенията му с Р.Д. не са били добри и поради тази причина не се е обадил да попита за благосъстоянието на детето</w:t>
      </w:r>
      <w:r w:rsidR="00B02586" w:rsidRPr="00A5399A">
        <w:rPr>
          <w:lang w:val="bg-BG"/>
        </w:rPr>
        <w:t>.</w:t>
      </w:r>
      <w:r w:rsidR="005C1651" w:rsidRPr="00A5399A">
        <w:rPr>
          <w:lang w:val="bg-BG"/>
        </w:rPr>
        <w:t xml:space="preserve"> През септември </w:t>
      </w:r>
      <w:r w:rsidR="00476A6D" w:rsidRPr="00A5399A">
        <w:rPr>
          <w:lang w:val="bg-BG"/>
        </w:rPr>
        <w:t>2012</w:t>
      </w:r>
      <w:r w:rsidR="005C1651" w:rsidRPr="00A5399A">
        <w:rPr>
          <w:lang w:val="bg-BG"/>
        </w:rPr>
        <w:t> г. той прави опит да се срещне с дъщеря си, но Р.Д. не да</w:t>
      </w:r>
      <w:r w:rsidR="005C0D21" w:rsidRPr="00A5399A">
        <w:rPr>
          <w:lang w:val="bg-BG"/>
        </w:rPr>
        <w:t>ва</w:t>
      </w:r>
      <w:r w:rsidR="005C1651" w:rsidRPr="00A5399A">
        <w:rPr>
          <w:lang w:val="bg-BG"/>
        </w:rPr>
        <w:t xml:space="preserve"> детето и отказ</w:t>
      </w:r>
      <w:r w:rsidR="005C0D21" w:rsidRPr="00A5399A">
        <w:rPr>
          <w:lang w:val="bg-BG"/>
        </w:rPr>
        <w:t xml:space="preserve">ва </w:t>
      </w:r>
      <w:r w:rsidR="005C1651" w:rsidRPr="00A5399A">
        <w:rPr>
          <w:lang w:val="bg-BG"/>
        </w:rPr>
        <w:t>те да имат контакт помежду си</w:t>
      </w:r>
      <w:r w:rsidR="00476A6D" w:rsidRPr="00A5399A">
        <w:rPr>
          <w:lang w:val="bg-BG"/>
        </w:rPr>
        <w:t>.</w:t>
      </w:r>
    </w:p>
    <w:p w:rsidR="002C6971" w:rsidRPr="00A5399A" w:rsidRDefault="002C697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7961E2" w:rsidRPr="00A5399A">
        <w:rPr>
          <w:lang w:val="bg-BG"/>
        </w:rPr>
        <w:t>Социалните служби представят доклад със заключение, че тъй като четвъртият жалбоподател не е виждал детето в продължение на много месеци, отношенията между тях са се</w:t>
      </w:r>
      <w:r w:rsidR="007A1B17">
        <w:rPr>
          <w:lang w:val="bg-BG"/>
        </w:rPr>
        <w:t xml:space="preserve"> развалили.</w:t>
      </w:r>
      <w:r w:rsidRPr="00A5399A">
        <w:rPr>
          <w:lang w:val="bg-BG"/>
        </w:rPr>
        <w:t xml:space="preserve">. </w:t>
      </w:r>
      <w:r w:rsidR="00F8260C" w:rsidRPr="00A5399A">
        <w:rPr>
          <w:lang w:val="bg-BG"/>
        </w:rPr>
        <w:t>Те препоръчват контактът между него и детето да се осъществява поне временно в присъствието на майката</w:t>
      </w:r>
      <w:r w:rsidRPr="00A5399A">
        <w:rPr>
          <w:lang w:val="bg-BG"/>
        </w:rPr>
        <w:t>.</w:t>
      </w:r>
    </w:p>
    <w:p w:rsidR="00272518" w:rsidRPr="00A5399A" w:rsidRDefault="00324A36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C173C" w:rsidRPr="00A5399A">
        <w:rPr>
          <w:lang w:val="bg-BG"/>
        </w:rPr>
        <w:t>На</w:t>
      </w:r>
      <w:r w:rsidR="00DF639D" w:rsidRPr="00A5399A">
        <w:rPr>
          <w:lang w:val="bg-BG"/>
        </w:rPr>
        <w:t xml:space="preserve"> 10</w:t>
      </w:r>
      <w:r w:rsidR="00DC173C" w:rsidRPr="00A5399A">
        <w:rPr>
          <w:lang w:val="bg-BG"/>
        </w:rPr>
        <w:t xml:space="preserve"> януари </w:t>
      </w:r>
      <w:r w:rsidR="00DF639D" w:rsidRPr="00A5399A">
        <w:rPr>
          <w:lang w:val="bg-BG"/>
        </w:rPr>
        <w:t>2014</w:t>
      </w:r>
      <w:r w:rsidR="00DC173C" w:rsidRPr="00A5399A">
        <w:rPr>
          <w:lang w:val="bg-BG"/>
        </w:rPr>
        <w:t xml:space="preserve"> г. първоинстанционният съд уважава молбата на Р.Д. за ограничаване на прав</w:t>
      </w:r>
      <w:r w:rsidR="005C0D21" w:rsidRPr="00A5399A">
        <w:rPr>
          <w:lang w:val="bg-BG"/>
        </w:rPr>
        <w:t xml:space="preserve">ото </w:t>
      </w:r>
      <w:r w:rsidR="00DC173C" w:rsidRPr="00A5399A">
        <w:rPr>
          <w:lang w:val="bg-BG"/>
        </w:rPr>
        <w:t>на бащата на лични отношения с детето до посещения без преспиване</w:t>
      </w:r>
      <w:r w:rsidR="00DF639D" w:rsidRPr="00A5399A">
        <w:rPr>
          <w:lang w:val="bg-BG"/>
        </w:rPr>
        <w:t>.</w:t>
      </w:r>
      <w:r w:rsidR="00E655C5" w:rsidRPr="00A5399A">
        <w:rPr>
          <w:lang w:val="bg-BG"/>
        </w:rPr>
        <w:t xml:space="preserve"> Въз основа на редица доклади на социалните служби той заключ</w:t>
      </w:r>
      <w:r w:rsidR="005C0D21" w:rsidRPr="00A5399A">
        <w:rPr>
          <w:lang w:val="bg-BG"/>
        </w:rPr>
        <w:t>ва</w:t>
      </w:r>
      <w:r w:rsidR="00E655C5" w:rsidRPr="00A5399A">
        <w:rPr>
          <w:lang w:val="bg-BG"/>
        </w:rPr>
        <w:t xml:space="preserve">, че отношенията между четвъртия жалбоподател и детето са се </w:t>
      </w:r>
      <w:r w:rsidR="008B3090">
        <w:rPr>
          <w:lang w:val="bg-BG"/>
        </w:rPr>
        <w:t>развалили</w:t>
      </w:r>
      <w:r w:rsidR="00272518" w:rsidRPr="00A5399A">
        <w:rPr>
          <w:lang w:val="bg-BG"/>
        </w:rPr>
        <w:t xml:space="preserve">. </w:t>
      </w:r>
      <w:r w:rsidR="00E655C5" w:rsidRPr="00A5399A">
        <w:rPr>
          <w:lang w:val="bg-BG"/>
        </w:rPr>
        <w:t xml:space="preserve">Решението е </w:t>
      </w:r>
      <w:r w:rsidR="00301C2D" w:rsidRPr="00A5399A">
        <w:rPr>
          <w:lang w:val="bg-BG"/>
        </w:rPr>
        <w:t>потвърдено</w:t>
      </w:r>
      <w:r w:rsidR="00E655C5" w:rsidRPr="00A5399A">
        <w:rPr>
          <w:lang w:val="bg-BG"/>
        </w:rPr>
        <w:t xml:space="preserve"> при обжалване на 30 април </w:t>
      </w:r>
      <w:r w:rsidR="00272518" w:rsidRPr="00A5399A">
        <w:rPr>
          <w:lang w:val="bg-BG"/>
        </w:rPr>
        <w:t>2014</w:t>
      </w:r>
      <w:r w:rsidR="00E655C5" w:rsidRPr="00A5399A">
        <w:rPr>
          <w:lang w:val="bg-BG"/>
        </w:rPr>
        <w:t> г</w:t>
      </w:r>
      <w:r w:rsidR="00272518" w:rsidRPr="00A5399A">
        <w:rPr>
          <w:lang w:val="bg-BG"/>
        </w:rPr>
        <w:t>.</w:t>
      </w:r>
    </w:p>
    <w:p w:rsidR="003D0E0F" w:rsidRPr="00A5399A" w:rsidRDefault="007773F3" w:rsidP="001053BF">
      <w:pPr>
        <w:pStyle w:val="ECHRHeading4"/>
        <w:rPr>
          <w:lang w:val="bg-BG"/>
        </w:rPr>
      </w:pPr>
      <w:r w:rsidRPr="00A5399A">
        <w:rPr>
          <w:lang w:val="bg-BG"/>
        </w:rPr>
        <w:lastRenderedPageBreak/>
        <w:t>(б</w:t>
      </w:r>
      <w:r w:rsidR="003D0E0F" w:rsidRPr="00A5399A">
        <w:rPr>
          <w:lang w:val="bg-BG"/>
        </w:rPr>
        <w:t>)  </w:t>
      </w:r>
      <w:r w:rsidRPr="00A5399A">
        <w:rPr>
          <w:lang w:val="bg-BG"/>
        </w:rPr>
        <w:t>Изпълнение на прав</w:t>
      </w:r>
      <w:r w:rsidR="005C0D21" w:rsidRPr="00A5399A">
        <w:rPr>
          <w:lang w:val="bg-BG"/>
        </w:rPr>
        <w:t xml:space="preserve">ото </w:t>
      </w:r>
      <w:r w:rsidRPr="00A5399A">
        <w:rPr>
          <w:lang w:val="bg-BG"/>
        </w:rPr>
        <w:t>на лични отношения на четвъртия жалбоподател</w:t>
      </w:r>
    </w:p>
    <w:p w:rsidR="00607751" w:rsidRPr="00A5399A" w:rsidRDefault="00DA616F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0C3EA6" w:rsidRPr="00A5399A">
        <w:rPr>
          <w:lang w:val="bg-BG"/>
        </w:rPr>
        <w:t>На</w:t>
      </w:r>
      <w:r w:rsidR="00903A45" w:rsidRPr="00A5399A">
        <w:rPr>
          <w:lang w:val="bg-BG"/>
        </w:rPr>
        <w:t xml:space="preserve"> 27</w:t>
      </w:r>
      <w:r w:rsidR="000C3EA6" w:rsidRPr="00A5399A">
        <w:rPr>
          <w:lang w:val="bg-BG"/>
        </w:rPr>
        <w:t xml:space="preserve"> юли </w:t>
      </w:r>
      <w:r w:rsidR="00903A45" w:rsidRPr="00A5399A">
        <w:rPr>
          <w:lang w:val="bg-BG"/>
        </w:rPr>
        <w:t>2012</w:t>
      </w:r>
      <w:r w:rsidR="000C3EA6" w:rsidRPr="00A5399A">
        <w:rPr>
          <w:lang w:val="bg-BG"/>
        </w:rPr>
        <w:t xml:space="preserve"> г. четвъртия</w:t>
      </w:r>
      <w:r w:rsidR="008B3090">
        <w:rPr>
          <w:lang w:val="bg-BG"/>
        </w:rPr>
        <w:t>т</w:t>
      </w:r>
      <w:r w:rsidR="000C3EA6" w:rsidRPr="00A5399A">
        <w:rPr>
          <w:lang w:val="bg-BG"/>
        </w:rPr>
        <w:t xml:space="preserve"> жалбоподател </w:t>
      </w:r>
      <w:r w:rsidR="008B3090">
        <w:rPr>
          <w:lang w:val="bg-BG"/>
        </w:rPr>
        <w:t>подава оплакване</w:t>
      </w:r>
      <w:r w:rsidR="000C3EA6" w:rsidRPr="00A5399A">
        <w:rPr>
          <w:lang w:val="bg-BG"/>
        </w:rPr>
        <w:t xml:space="preserve"> до социалните служби, че Р.Д. </w:t>
      </w:r>
      <w:r w:rsidR="005D19A9" w:rsidRPr="00A5399A">
        <w:rPr>
          <w:lang w:val="bg-BG"/>
        </w:rPr>
        <w:t xml:space="preserve">препятства срещите с дъщеря му от 15 юни </w:t>
      </w:r>
      <w:r w:rsidR="00903A45" w:rsidRPr="00A5399A">
        <w:rPr>
          <w:lang w:val="bg-BG"/>
        </w:rPr>
        <w:t>2012</w:t>
      </w:r>
      <w:r w:rsidR="005D19A9" w:rsidRPr="00A5399A">
        <w:rPr>
          <w:lang w:val="bg-BG"/>
        </w:rPr>
        <w:t xml:space="preserve"> г. и че майката не се грижи адекватно за детето</w:t>
      </w:r>
      <w:r w:rsidR="00D16433" w:rsidRPr="00A5399A">
        <w:rPr>
          <w:lang w:val="bg-BG"/>
        </w:rPr>
        <w:t xml:space="preserve">. </w:t>
      </w:r>
      <w:r w:rsidR="0015000A" w:rsidRPr="00A5399A">
        <w:rPr>
          <w:lang w:val="bg-BG"/>
        </w:rPr>
        <w:t>Той посочва, че бабата на детето, която има психично заболяване, е човекът, който основно полага грижи за него</w:t>
      </w:r>
      <w:r w:rsidR="00903A45" w:rsidRPr="00A5399A">
        <w:rPr>
          <w:lang w:val="bg-BG"/>
        </w:rPr>
        <w:t xml:space="preserve">. </w:t>
      </w:r>
      <w:r w:rsidR="0015000A" w:rsidRPr="00A5399A">
        <w:rPr>
          <w:lang w:val="bg-BG"/>
        </w:rPr>
        <w:t xml:space="preserve">Социалните служби правят проверка и с доклад от 3 септември </w:t>
      </w:r>
      <w:r w:rsidR="007258D7" w:rsidRPr="00A5399A">
        <w:rPr>
          <w:lang w:val="bg-BG"/>
        </w:rPr>
        <w:t>2012</w:t>
      </w:r>
      <w:r w:rsidR="0015000A" w:rsidRPr="00A5399A">
        <w:rPr>
          <w:lang w:val="bg-BG"/>
        </w:rPr>
        <w:t xml:space="preserve"> г. установяват, че детето не се отглежда от бабата, а се радва на ежедневните грижи и подкрепа </w:t>
      </w:r>
      <w:r w:rsidR="005C0D21" w:rsidRPr="00A5399A">
        <w:rPr>
          <w:lang w:val="bg-BG"/>
        </w:rPr>
        <w:t xml:space="preserve">на </w:t>
      </w:r>
      <w:r w:rsidR="0015000A" w:rsidRPr="00A5399A">
        <w:rPr>
          <w:lang w:val="bg-BG"/>
        </w:rPr>
        <w:t>майката</w:t>
      </w:r>
      <w:r w:rsidR="0015486C" w:rsidRPr="00A5399A">
        <w:rPr>
          <w:lang w:val="bg-BG"/>
        </w:rPr>
        <w:t>.</w:t>
      </w:r>
      <w:r w:rsidR="004A11A9" w:rsidRPr="00A5399A">
        <w:rPr>
          <w:lang w:val="bg-BG"/>
        </w:rPr>
        <w:t xml:space="preserve"> Те също така установяват, че Р.Д. не препятства контакта между детето и жалбоподателя, а че самият четвърти жалбоподател не е търсил контакт с детето си</w:t>
      </w:r>
      <w:r w:rsidR="00903A45" w:rsidRPr="00A5399A">
        <w:rPr>
          <w:lang w:val="bg-BG"/>
        </w:rPr>
        <w:t xml:space="preserve">. </w:t>
      </w:r>
      <w:r w:rsidR="004A11A9" w:rsidRPr="00A5399A">
        <w:rPr>
          <w:lang w:val="bg-BG"/>
        </w:rPr>
        <w:t xml:space="preserve">Те са го уведомили, че трябва да се среща с дъщеря си редовно и че тя се </w:t>
      </w:r>
      <w:r w:rsidR="00301C2D" w:rsidRPr="00A5399A">
        <w:rPr>
          <w:lang w:val="bg-BG"/>
        </w:rPr>
        <w:t>нуждае</w:t>
      </w:r>
      <w:r w:rsidR="004A11A9" w:rsidRPr="00A5399A">
        <w:rPr>
          <w:lang w:val="bg-BG"/>
        </w:rPr>
        <w:t xml:space="preserve"> от подкрепа и грижи и от двамата си родители</w:t>
      </w:r>
      <w:r w:rsidR="005922AA" w:rsidRPr="00A5399A">
        <w:rPr>
          <w:lang w:val="bg-BG"/>
        </w:rPr>
        <w:t>.</w:t>
      </w:r>
    </w:p>
    <w:p w:rsidR="00DA616F" w:rsidRPr="00A5399A" w:rsidRDefault="0015486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4A11A9" w:rsidRPr="00A5399A">
        <w:rPr>
          <w:lang w:val="bg-BG"/>
        </w:rPr>
        <w:t>На</w:t>
      </w:r>
      <w:r w:rsidR="007573D0" w:rsidRPr="00A5399A">
        <w:rPr>
          <w:lang w:val="bg-BG"/>
        </w:rPr>
        <w:t xml:space="preserve"> 22</w:t>
      </w:r>
      <w:r w:rsidR="004A11A9" w:rsidRPr="00A5399A">
        <w:rPr>
          <w:lang w:val="bg-BG"/>
        </w:rPr>
        <w:t xml:space="preserve"> февруари </w:t>
      </w:r>
      <w:r w:rsidR="007573D0" w:rsidRPr="00A5399A">
        <w:rPr>
          <w:lang w:val="bg-BG"/>
        </w:rPr>
        <w:t>2013</w:t>
      </w:r>
      <w:r w:rsidR="004A11A9" w:rsidRPr="00A5399A">
        <w:rPr>
          <w:lang w:val="bg-BG"/>
        </w:rPr>
        <w:t xml:space="preserve"> г. четвъртият жалбоподател </w:t>
      </w:r>
      <w:r w:rsidR="007975ED">
        <w:rPr>
          <w:lang w:val="bg-BG"/>
        </w:rPr>
        <w:t>се обръща към</w:t>
      </w:r>
      <w:r w:rsidR="004A11A9" w:rsidRPr="00A5399A">
        <w:rPr>
          <w:lang w:val="bg-BG"/>
        </w:rPr>
        <w:t xml:space="preserve"> съдебен изпълнител </w:t>
      </w:r>
      <w:r w:rsidR="007975ED">
        <w:rPr>
          <w:lang w:val="bg-BG"/>
        </w:rPr>
        <w:t>за образуване на</w:t>
      </w:r>
      <w:r w:rsidR="004A11A9" w:rsidRPr="00A5399A">
        <w:rPr>
          <w:lang w:val="bg-BG"/>
        </w:rPr>
        <w:t xml:space="preserve"> изпълнително производство</w:t>
      </w:r>
      <w:r w:rsidR="008B3090">
        <w:rPr>
          <w:lang w:val="bg-BG"/>
        </w:rPr>
        <w:t>,</w:t>
      </w:r>
      <w:r w:rsidR="004A11A9" w:rsidRPr="00A5399A">
        <w:rPr>
          <w:lang w:val="bg-BG"/>
        </w:rPr>
        <w:t xml:space="preserve"> въз основа на изпълнителния лист от 29 юни </w:t>
      </w:r>
      <w:r w:rsidRPr="00A5399A">
        <w:rPr>
          <w:lang w:val="bg-BG"/>
        </w:rPr>
        <w:t>2012</w:t>
      </w:r>
      <w:r w:rsidR="004A11A9" w:rsidRPr="00A5399A">
        <w:rPr>
          <w:lang w:val="bg-BG"/>
        </w:rPr>
        <w:t xml:space="preserve"> г</w:t>
      </w:r>
      <w:r w:rsidR="00A72470" w:rsidRPr="00A5399A">
        <w:rPr>
          <w:lang w:val="bg-BG"/>
        </w:rPr>
        <w:t>.</w:t>
      </w:r>
      <w:r w:rsidR="00837B11" w:rsidRPr="00A5399A">
        <w:rPr>
          <w:lang w:val="bg-BG"/>
        </w:rPr>
        <w:t xml:space="preserve"> На </w:t>
      </w:r>
      <w:r w:rsidR="00AA7418" w:rsidRPr="00A5399A">
        <w:rPr>
          <w:lang w:val="bg-BG"/>
        </w:rPr>
        <w:t>27</w:t>
      </w:r>
      <w:r w:rsidR="00837B11" w:rsidRPr="00A5399A">
        <w:rPr>
          <w:lang w:val="bg-BG"/>
        </w:rPr>
        <w:t xml:space="preserve"> февруари </w:t>
      </w:r>
      <w:r w:rsidR="00AA7418" w:rsidRPr="00A5399A">
        <w:rPr>
          <w:lang w:val="bg-BG"/>
        </w:rPr>
        <w:t>2013</w:t>
      </w:r>
      <w:r w:rsidR="00837B11" w:rsidRPr="00A5399A">
        <w:rPr>
          <w:lang w:val="bg-BG"/>
        </w:rPr>
        <w:t xml:space="preserve"> г. съдебният изпълнител иска от Р.Д. да предаде детето на четвъртия жалбоподател</w:t>
      </w:r>
      <w:r w:rsidR="008B3090">
        <w:rPr>
          <w:lang w:val="bg-BG"/>
        </w:rPr>
        <w:t>, предвид</w:t>
      </w:r>
      <w:r w:rsidR="00682CA2" w:rsidRPr="00A5399A">
        <w:rPr>
          <w:lang w:val="bg-BG"/>
        </w:rPr>
        <w:t xml:space="preserve"> </w:t>
      </w:r>
      <w:r w:rsidR="00837B11" w:rsidRPr="00A5399A">
        <w:rPr>
          <w:lang w:val="bg-BG"/>
        </w:rPr>
        <w:t>прав</w:t>
      </w:r>
      <w:r w:rsidR="00682CA2" w:rsidRPr="00A5399A">
        <w:rPr>
          <w:lang w:val="bg-BG"/>
        </w:rPr>
        <w:t xml:space="preserve">ото </w:t>
      </w:r>
      <w:r w:rsidR="00837B11" w:rsidRPr="00A5399A">
        <w:rPr>
          <w:lang w:val="bg-BG"/>
        </w:rPr>
        <w:t>му на лични отношения</w:t>
      </w:r>
      <w:r w:rsidR="00B02586" w:rsidRPr="00A5399A">
        <w:rPr>
          <w:lang w:val="bg-BG"/>
        </w:rPr>
        <w:t>.</w:t>
      </w:r>
      <w:r w:rsidR="00837B11" w:rsidRPr="00A5399A">
        <w:rPr>
          <w:lang w:val="bg-BG"/>
        </w:rPr>
        <w:t xml:space="preserve"> Р.Д. отговаря на 28 февруари </w:t>
      </w:r>
      <w:r w:rsidR="007573D0" w:rsidRPr="00A5399A">
        <w:rPr>
          <w:lang w:val="bg-BG"/>
        </w:rPr>
        <w:t>2013</w:t>
      </w:r>
      <w:r w:rsidR="00837B11" w:rsidRPr="00A5399A">
        <w:rPr>
          <w:lang w:val="bg-BG"/>
        </w:rPr>
        <w:t xml:space="preserve"> г.</w:t>
      </w:r>
      <w:r w:rsidR="0093176F" w:rsidRPr="00A5399A">
        <w:rPr>
          <w:lang w:val="bg-BG"/>
        </w:rPr>
        <w:t xml:space="preserve">, че бащата не е търсил контакт с детето от 15 юни </w:t>
      </w:r>
      <w:r w:rsidR="007573D0" w:rsidRPr="00A5399A">
        <w:rPr>
          <w:lang w:val="bg-BG"/>
        </w:rPr>
        <w:t>2012</w:t>
      </w:r>
      <w:r w:rsidR="0093176F" w:rsidRPr="00A5399A">
        <w:rPr>
          <w:lang w:val="bg-BG"/>
        </w:rPr>
        <w:t xml:space="preserve"> г.</w:t>
      </w:r>
      <w:r w:rsidR="008C674B" w:rsidRPr="00A5399A">
        <w:rPr>
          <w:lang w:val="bg-BG"/>
        </w:rPr>
        <w:t>,</w:t>
      </w:r>
      <w:r w:rsidR="0093176F" w:rsidRPr="00A5399A">
        <w:rPr>
          <w:lang w:val="bg-BG"/>
        </w:rPr>
        <w:t xml:space="preserve"> когато напус</w:t>
      </w:r>
      <w:r w:rsidR="00682CA2" w:rsidRPr="00A5399A">
        <w:rPr>
          <w:lang w:val="bg-BG"/>
        </w:rPr>
        <w:t>к</w:t>
      </w:r>
      <w:r w:rsidR="0093176F" w:rsidRPr="00A5399A">
        <w:rPr>
          <w:lang w:val="bg-BG"/>
        </w:rPr>
        <w:t>а семейния дом, и че не е питал дори по телефона за психическото и емоционално състояние на детето</w:t>
      </w:r>
      <w:r w:rsidR="009E3E68" w:rsidRPr="00A5399A">
        <w:rPr>
          <w:lang w:val="bg-BG"/>
        </w:rPr>
        <w:t>.</w:t>
      </w:r>
      <w:r w:rsidR="0093176F" w:rsidRPr="00A5399A">
        <w:rPr>
          <w:lang w:val="bg-BG"/>
        </w:rPr>
        <w:t xml:space="preserve"> Р.Д. изтъква, че знае какви са условията за контакт между него и детето и не се е противопоставяла на </w:t>
      </w:r>
      <w:r w:rsidR="003478C5">
        <w:rPr>
          <w:lang w:val="bg-BG"/>
        </w:rPr>
        <w:t>свиждания</w:t>
      </w:r>
      <w:r w:rsidR="0093176F" w:rsidRPr="00A5399A">
        <w:rPr>
          <w:lang w:val="bg-BG"/>
        </w:rPr>
        <w:t xml:space="preserve"> между тях</w:t>
      </w:r>
      <w:r w:rsidR="00811EB5" w:rsidRPr="00A5399A">
        <w:rPr>
          <w:lang w:val="bg-BG"/>
        </w:rPr>
        <w:t>.</w:t>
      </w:r>
    </w:p>
    <w:p w:rsidR="00062932" w:rsidRPr="00A5399A" w:rsidRDefault="00E2769F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7D1B45">
        <w:rPr>
          <w:lang w:val="bg-BG"/>
        </w:rPr>
        <w:t>Н</w:t>
      </w:r>
      <w:r w:rsidR="007D1B45" w:rsidRPr="00A5399A">
        <w:rPr>
          <w:lang w:val="bg-BG"/>
        </w:rPr>
        <w:t xml:space="preserve">а 1 и 16 март 2013 г </w:t>
      </w:r>
      <w:r w:rsidR="007D1B45">
        <w:rPr>
          <w:lang w:val="bg-BG"/>
        </w:rPr>
        <w:t>ж</w:t>
      </w:r>
      <w:r w:rsidR="0093176F" w:rsidRPr="00A5399A">
        <w:rPr>
          <w:lang w:val="bg-BG"/>
        </w:rPr>
        <w:t xml:space="preserve">албоподателят се оплаква </w:t>
      </w:r>
      <w:r w:rsidR="007D1B45">
        <w:rPr>
          <w:lang w:val="bg-BG"/>
        </w:rPr>
        <w:t>на</w:t>
      </w:r>
      <w:r w:rsidR="00682CA2" w:rsidRPr="00A5399A">
        <w:rPr>
          <w:lang w:val="bg-BG"/>
        </w:rPr>
        <w:t xml:space="preserve"> </w:t>
      </w:r>
      <w:r w:rsidR="0093176F" w:rsidRPr="00A5399A">
        <w:rPr>
          <w:lang w:val="bg-BG"/>
        </w:rPr>
        <w:t>съдебния изпълнител</w:t>
      </w:r>
      <w:r w:rsidR="006B091F">
        <w:rPr>
          <w:lang w:val="bg-BG"/>
        </w:rPr>
        <w:t>я</w:t>
      </w:r>
      <w:r w:rsidR="0093176F" w:rsidRPr="00A5399A">
        <w:rPr>
          <w:lang w:val="bg-BG"/>
        </w:rPr>
        <w:t xml:space="preserve"> на 1 и 16 март 2013 г., че Р.Д. не е завела детето на среща с него в заведение на около 30 метра от дома на Р.Д</w:t>
      </w:r>
      <w:r w:rsidR="00FA50F9" w:rsidRPr="00A5399A">
        <w:rPr>
          <w:lang w:val="bg-BG"/>
        </w:rPr>
        <w:t xml:space="preserve">. </w:t>
      </w:r>
      <w:r w:rsidR="0093176F" w:rsidRPr="00A5399A">
        <w:rPr>
          <w:lang w:val="bg-BG"/>
        </w:rPr>
        <w:t xml:space="preserve">Съдебният изпълнител отговаря, че от </w:t>
      </w:r>
      <w:r w:rsidR="00301C2D" w:rsidRPr="00A5399A">
        <w:rPr>
          <w:lang w:val="bg-BG"/>
        </w:rPr>
        <w:t>четвъртия</w:t>
      </w:r>
      <w:r w:rsidR="0093176F" w:rsidRPr="00A5399A">
        <w:rPr>
          <w:lang w:val="bg-BG"/>
        </w:rPr>
        <w:t xml:space="preserve"> жалбоподател се очаква да вземе детето от дома му, а не от заведения или други места, които той е избрал</w:t>
      </w:r>
      <w:r w:rsidR="00FA50F9" w:rsidRPr="00A5399A">
        <w:rPr>
          <w:lang w:val="bg-BG"/>
        </w:rPr>
        <w:t>.</w:t>
      </w:r>
    </w:p>
    <w:p w:rsidR="00FA50F9" w:rsidRPr="00A5399A" w:rsidRDefault="00062932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76</w:t>
      </w:r>
      <w:r w:rsidRPr="00A5399A">
        <w:rPr>
          <w:lang w:val="bg-BG"/>
        </w:rPr>
        <w:fldChar w:fldCharType="end"/>
      </w:r>
      <w:r w:rsidR="00FD71CE" w:rsidRPr="00A5399A">
        <w:rPr>
          <w:lang w:val="bg-BG"/>
        </w:rPr>
        <w:t>.  </w:t>
      </w:r>
      <w:r w:rsidR="0093176F" w:rsidRPr="00A5399A">
        <w:rPr>
          <w:lang w:val="bg-BG"/>
        </w:rPr>
        <w:t xml:space="preserve">Съдебният изпълнител насрочва предаване на </w:t>
      </w:r>
      <w:r w:rsidR="00301C2D" w:rsidRPr="00A5399A">
        <w:rPr>
          <w:lang w:val="bg-BG"/>
        </w:rPr>
        <w:t>детето</w:t>
      </w:r>
      <w:r w:rsidR="0093176F" w:rsidRPr="00A5399A">
        <w:rPr>
          <w:lang w:val="bg-BG"/>
        </w:rPr>
        <w:t xml:space="preserve"> на четвъртия жалбоподател на </w:t>
      </w:r>
      <w:r w:rsidR="00A15644" w:rsidRPr="00A5399A">
        <w:rPr>
          <w:lang w:val="bg-BG"/>
        </w:rPr>
        <w:t>12</w:t>
      </w:r>
      <w:r w:rsidR="0093176F" w:rsidRPr="00A5399A">
        <w:rPr>
          <w:lang w:val="bg-BG"/>
        </w:rPr>
        <w:t xml:space="preserve"> август </w:t>
      </w:r>
      <w:r w:rsidR="00A15644" w:rsidRPr="00A5399A">
        <w:rPr>
          <w:lang w:val="bg-BG"/>
        </w:rPr>
        <w:t>2013</w:t>
      </w:r>
      <w:r w:rsidR="0093176F" w:rsidRPr="00A5399A">
        <w:rPr>
          <w:lang w:val="bg-BG"/>
        </w:rPr>
        <w:t xml:space="preserve"> г. и Р.Д. завежда детето на срещата. Въпреки това, съдебният изпълнител не може да </w:t>
      </w:r>
      <w:r w:rsidR="006B091F">
        <w:rPr>
          <w:lang w:val="bg-BG"/>
        </w:rPr>
        <w:t xml:space="preserve">приведе в </w:t>
      </w:r>
      <w:r w:rsidR="0093176F" w:rsidRPr="00A5399A">
        <w:rPr>
          <w:lang w:val="bg-BG"/>
        </w:rPr>
        <w:t xml:space="preserve"> изпълнение</w:t>
      </w:r>
      <w:r w:rsidR="006B091F">
        <w:rPr>
          <w:lang w:val="bg-BG"/>
        </w:rPr>
        <w:t xml:space="preserve"> съдебното решение</w:t>
      </w:r>
      <w:r w:rsidR="0093176F" w:rsidRPr="00A5399A">
        <w:rPr>
          <w:lang w:val="bg-BG"/>
        </w:rPr>
        <w:t>, защото детето отказва да тръгне с баща си</w:t>
      </w:r>
      <w:r w:rsidR="0088704B" w:rsidRPr="00A5399A">
        <w:rPr>
          <w:lang w:val="bg-BG"/>
        </w:rPr>
        <w:t>.</w:t>
      </w:r>
      <w:r w:rsidR="00844144" w:rsidRPr="00A5399A">
        <w:rPr>
          <w:lang w:val="bg-BG"/>
        </w:rPr>
        <w:t xml:space="preserve"> </w:t>
      </w:r>
      <w:r w:rsidR="00107F89" w:rsidRPr="00A5399A">
        <w:rPr>
          <w:lang w:val="bg-BG"/>
        </w:rPr>
        <w:t xml:space="preserve">На 19 август 2013 г. </w:t>
      </w:r>
      <w:r w:rsidR="00EF5417">
        <w:rPr>
          <w:lang w:val="bg-BG"/>
        </w:rPr>
        <w:t>с</w:t>
      </w:r>
      <w:r w:rsidR="00844144" w:rsidRPr="00A5399A">
        <w:rPr>
          <w:lang w:val="bg-BG"/>
        </w:rPr>
        <w:t>ъдебният изпълнител насрочва нова среща за предаване</w:t>
      </w:r>
      <w:r w:rsidR="00597350">
        <w:rPr>
          <w:lang w:val="bg-BG"/>
        </w:rPr>
        <w:t>,</w:t>
      </w:r>
      <w:r w:rsidR="00844144" w:rsidRPr="00A5399A">
        <w:rPr>
          <w:lang w:val="bg-BG"/>
        </w:rPr>
        <w:t xml:space="preserve"> с цел</w:t>
      </w:r>
      <w:r w:rsidR="00107F89">
        <w:rPr>
          <w:lang w:val="bg-BG"/>
        </w:rPr>
        <w:t xml:space="preserve"> осъществяване на свиждане</w:t>
      </w:r>
      <w:r w:rsidR="00844144" w:rsidRPr="00A5399A">
        <w:rPr>
          <w:lang w:val="bg-BG"/>
        </w:rPr>
        <w:t xml:space="preserve"> и Р.Д. завежда детето на нея. Междувременно</w:t>
      </w:r>
      <w:r w:rsidR="0088704B" w:rsidRPr="00A5399A">
        <w:rPr>
          <w:lang w:val="bg-BG"/>
        </w:rPr>
        <w:t>,</w:t>
      </w:r>
      <w:r w:rsidR="00844144" w:rsidRPr="00A5399A">
        <w:rPr>
          <w:lang w:val="bg-BG"/>
        </w:rPr>
        <w:t xml:space="preserve"> на 16 август </w:t>
      </w:r>
      <w:r w:rsidR="0088704B" w:rsidRPr="00A5399A">
        <w:rPr>
          <w:lang w:val="bg-BG"/>
        </w:rPr>
        <w:t>2013</w:t>
      </w:r>
      <w:r w:rsidR="00844144" w:rsidRPr="00A5399A">
        <w:rPr>
          <w:lang w:val="bg-BG"/>
        </w:rPr>
        <w:t xml:space="preserve"> г. четвъртият жалбоподател оттегля молбата си да се възползва от правото да прекара един месец с детето през ваканцията</w:t>
      </w:r>
      <w:r w:rsidR="00A15644" w:rsidRPr="00A5399A">
        <w:rPr>
          <w:lang w:val="bg-BG"/>
        </w:rPr>
        <w:t xml:space="preserve">. </w:t>
      </w:r>
      <w:r w:rsidR="00D33247" w:rsidRPr="00A5399A">
        <w:rPr>
          <w:lang w:val="bg-BG"/>
        </w:rPr>
        <w:t>Въпреки оттеглянето, съдебният изпълнител глобява Р.Д. на 19 август 2013 г. за не</w:t>
      </w:r>
      <w:r w:rsidR="00107F89">
        <w:rPr>
          <w:lang w:val="bg-BG"/>
        </w:rPr>
        <w:t>зачитане на правото на</w:t>
      </w:r>
      <w:r w:rsidR="00D33247" w:rsidRPr="00A5399A">
        <w:rPr>
          <w:lang w:val="bg-BG"/>
        </w:rPr>
        <w:t xml:space="preserve"> </w:t>
      </w:r>
      <w:r w:rsidR="00107F89">
        <w:rPr>
          <w:lang w:val="bg-BG"/>
        </w:rPr>
        <w:t xml:space="preserve">лични отношения </w:t>
      </w:r>
      <w:r w:rsidR="00597350">
        <w:rPr>
          <w:lang w:val="bg-BG"/>
        </w:rPr>
        <w:t>,</w:t>
      </w:r>
      <w:r w:rsidR="00107F89">
        <w:rPr>
          <w:lang w:val="bg-BG"/>
        </w:rPr>
        <w:t xml:space="preserve"> </w:t>
      </w:r>
      <w:r w:rsidR="00597350">
        <w:rPr>
          <w:lang w:val="bg-BG"/>
        </w:rPr>
        <w:t xml:space="preserve"> установен</w:t>
      </w:r>
      <w:r w:rsidR="00107F89">
        <w:rPr>
          <w:lang w:val="bg-BG"/>
        </w:rPr>
        <w:t>о</w:t>
      </w:r>
      <w:r w:rsidR="00D33247" w:rsidRPr="00A5399A">
        <w:rPr>
          <w:lang w:val="bg-BG"/>
        </w:rPr>
        <w:t xml:space="preserve"> в полза на четвъртия жалбоподател</w:t>
      </w:r>
      <w:r w:rsidR="0088704B" w:rsidRPr="00A5399A">
        <w:rPr>
          <w:lang w:val="bg-BG"/>
        </w:rPr>
        <w:t>.</w:t>
      </w:r>
    </w:p>
    <w:p w:rsidR="00A36C61" w:rsidRPr="00A5399A" w:rsidRDefault="006E5B2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33247" w:rsidRPr="00A5399A">
        <w:rPr>
          <w:lang w:val="bg-BG"/>
        </w:rPr>
        <w:t xml:space="preserve">Съдебният изпълнител налага още глоби на Р.Д. съответно на </w:t>
      </w:r>
      <w:r w:rsidRPr="00A5399A">
        <w:rPr>
          <w:lang w:val="bg-BG"/>
        </w:rPr>
        <w:t>28</w:t>
      </w:r>
      <w:r w:rsidR="004E0A9B" w:rsidRPr="00A5399A">
        <w:rPr>
          <w:lang w:val="bg-BG"/>
        </w:rPr>
        <w:t> </w:t>
      </w:r>
      <w:r w:rsidR="00D33247" w:rsidRPr="00A5399A">
        <w:rPr>
          <w:lang w:val="bg-BG"/>
        </w:rPr>
        <w:t xml:space="preserve">май </w:t>
      </w:r>
      <w:r w:rsidRPr="00A5399A">
        <w:rPr>
          <w:lang w:val="bg-BG"/>
        </w:rPr>
        <w:t>2013</w:t>
      </w:r>
      <w:r w:rsidR="00D33247" w:rsidRPr="00A5399A">
        <w:rPr>
          <w:lang w:val="bg-BG"/>
        </w:rPr>
        <w:t xml:space="preserve"> г.</w:t>
      </w:r>
      <w:r w:rsidRPr="00A5399A">
        <w:rPr>
          <w:lang w:val="bg-BG"/>
        </w:rPr>
        <w:t>, 11</w:t>
      </w:r>
      <w:r w:rsidR="00D33247" w:rsidRPr="00A5399A">
        <w:rPr>
          <w:lang w:val="bg-BG"/>
        </w:rPr>
        <w:t xml:space="preserve"> юли </w:t>
      </w:r>
      <w:r w:rsidRPr="00A5399A">
        <w:rPr>
          <w:lang w:val="bg-BG"/>
        </w:rPr>
        <w:t>2013</w:t>
      </w:r>
      <w:r w:rsidR="00D33247" w:rsidRPr="00A5399A">
        <w:rPr>
          <w:lang w:val="bg-BG"/>
        </w:rPr>
        <w:t xml:space="preserve"> г. и </w:t>
      </w:r>
      <w:r w:rsidR="00B70082" w:rsidRPr="00A5399A">
        <w:rPr>
          <w:lang w:val="bg-BG"/>
        </w:rPr>
        <w:t>9</w:t>
      </w:r>
      <w:r w:rsidR="00D33247" w:rsidRPr="00A5399A">
        <w:rPr>
          <w:lang w:val="bg-BG"/>
        </w:rPr>
        <w:t xml:space="preserve"> октомври </w:t>
      </w:r>
      <w:r w:rsidR="00B70082" w:rsidRPr="00A5399A">
        <w:rPr>
          <w:lang w:val="bg-BG"/>
        </w:rPr>
        <w:t>2013</w:t>
      </w:r>
      <w:r w:rsidR="00D33247" w:rsidRPr="00A5399A">
        <w:rPr>
          <w:lang w:val="bg-BG"/>
        </w:rPr>
        <w:t xml:space="preserve"> г.</w:t>
      </w:r>
      <w:r w:rsidR="00B70082" w:rsidRPr="00A5399A">
        <w:rPr>
          <w:lang w:val="bg-BG"/>
        </w:rPr>
        <w:t>,</w:t>
      </w:r>
      <w:r w:rsidR="00D33247" w:rsidRPr="00A5399A">
        <w:rPr>
          <w:lang w:val="bg-BG"/>
        </w:rPr>
        <w:t xml:space="preserve"> като се позовава на продължаващото непредаване на детето на бащата, което започва от 22</w:t>
      </w:r>
      <w:r w:rsidR="004E0A9B" w:rsidRPr="00A5399A">
        <w:rPr>
          <w:lang w:val="bg-BG"/>
        </w:rPr>
        <w:t> </w:t>
      </w:r>
      <w:r w:rsidR="00D33247" w:rsidRPr="00A5399A">
        <w:rPr>
          <w:lang w:val="bg-BG"/>
        </w:rPr>
        <w:t xml:space="preserve">февруари </w:t>
      </w:r>
      <w:r w:rsidR="00B70082" w:rsidRPr="00A5399A">
        <w:rPr>
          <w:lang w:val="bg-BG"/>
        </w:rPr>
        <w:t>2013</w:t>
      </w:r>
      <w:r w:rsidR="00D33247" w:rsidRPr="00A5399A">
        <w:rPr>
          <w:lang w:val="bg-BG"/>
        </w:rPr>
        <w:t xml:space="preserve"> г</w:t>
      </w:r>
      <w:r w:rsidR="00B70082" w:rsidRPr="00A5399A">
        <w:rPr>
          <w:lang w:val="bg-BG"/>
        </w:rPr>
        <w:t>.</w:t>
      </w:r>
      <w:r w:rsidR="00D33247" w:rsidRPr="00A5399A">
        <w:rPr>
          <w:lang w:val="bg-BG"/>
        </w:rPr>
        <w:t xml:space="preserve"> Р.Д. иска съдебен контрол по </w:t>
      </w:r>
      <w:r w:rsidR="002161BF" w:rsidRPr="00A5399A">
        <w:rPr>
          <w:lang w:val="bg-BG"/>
        </w:rPr>
        <w:t>повод</w:t>
      </w:r>
      <w:r w:rsidR="00D33247" w:rsidRPr="00A5399A">
        <w:rPr>
          <w:lang w:val="bg-BG"/>
        </w:rPr>
        <w:t xml:space="preserve"> последната глоба като твърди, че тя системно подготвя детето за двудневния </w:t>
      </w:r>
      <w:r w:rsidR="00D33247" w:rsidRPr="00A5399A">
        <w:rPr>
          <w:lang w:val="bg-BG"/>
        </w:rPr>
        <w:lastRenderedPageBreak/>
        <w:t>престой с баща му, но детето редовно отказва да отиде при него, след като той идва на срещите придружаван от непознати</w:t>
      </w:r>
      <w:r w:rsidR="00D37057" w:rsidRPr="00A5399A">
        <w:rPr>
          <w:lang w:val="bg-BG"/>
        </w:rPr>
        <w:t>.</w:t>
      </w:r>
      <w:r w:rsidR="00B70082" w:rsidRPr="00A5399A">
        <w:rPr>
          <w:lang w:val="bg-BG"/>
        </w:rPr>
        <w:t xml:space="preserve"> </w:t>
      </w:r>
      <w:r w:rsidR="00C4747C" w:rsidRPr="00A5399A">
        <w:rPr>
          <w:lang w:val="bg-BG"/>
        </w:rPr>
        <w:t>На</w:t>
      </w:r>
      <w:r w:rsidR="009A426F" w:rsidRPr="00A5399A">
        <w:rPr>
          <w:lang w:val="bg-BG"/>
        </w:rPr>
        <w:t xml:space="preserve"> 6</w:t>
      </w:r>
      <w:r w:rsidR="007B0A3C" w:rsidRPr="00A5399A">
        <w:rPr>
          <w:lang w:val="bg-BG"/>
        </w:rPr>
        <w:t xml:space="preserve"> </w:t>
      </w:r>
      <w:r w:rsidR="00C4747C" w:rsidRPr="00A5399A">
        <w:rPr>
          <w:lang w:val="bg-BG"/>
        </w:rPr>
        <w:t xml:space="preserve">ноември 2013 г. Старозагорският окръжен съд отменя глобата от 9 октомври </w:t>
      </w:r>
      <w:r w:rsidR="00103FB0" w:rsidRPr="00A5399A">
        <w:rPr>
          <w:lang w:val="bg-BG"/>
        </w:rPr>
        <w:t>2013</w:t>
      </w:r>
      <w:r w:rsidR="00C4747C" w:rsidRPr="00A5399A">
        <w:rPr>
          <w:lang w:val="bg-BG"/>
        </w:rPr>
        <w:t xml:space="preserve"> г</w:t>
      </w:r>
      <w:r w:rsidR="009A426F" w:rsidRPr="00A5399A">
        <w:rPr>
          <w:lang w:val="bg-BG"/>
        </w:rPr>
        <w:t>.</w:t>
      </w:r>
      <w:r w:rsidR="00C4747C" w:rsidRPr="00A5399A">
        <w:rPr>
          <w:lang w:val="bg-BG"/>
        </w:rPr>
        <w:t xml:space="preserve"> Съдът намира, че съдебният изпълнител е следвало да опита различни начини за изпълнение на съдебното решение преди да пристъпи към неколкократни глоби</w:t>
      </w:r>
      <w:r w:rsidR="009F1162" w:rsidRPr="00A5399A">
        <w:rPr>
          <w:lang w:val="bg-BG"/>
        </w:rPr>
        <w:t xml:space="preserve">. </w:t>
      </w:r>
      <w:r w:rsidR="001A38C0">
        <w:rPr>
          <w:lang w:val="bg-BG"/>
        </w:rPr>
        <w:t xml:space="preserve">Съдът изброява </w:t>
      </w:r>
      <w:r w:rsidR="000462F7" w:rsidRPr="00A5399A">
        <w:rPr>
          <w:lang w:val="bg-BG"/>
        </w:rPr>
        <w:t xml:space="preserve"> </w:t>
      </w:r>
      <w:r w:rsidR="00B50836">
        <w:rPr>
          <w:lang w:val="bg-BG"/>
        </w:rPr>
        <w:t xml:space="preserve">законовите му </w:t>
      </w:r>
      <w:r w:rsidR="00BB2E44">
        <w:rPr>
          <w:lang w:val="bg-BG"/>
        </w:rPr>
        <w:t>задължения</w:t>
      </w:r>
      <w:r w:rsidR="000462F7" w:rsidRPr="00A5399A">
        <w:rPr>
          <w:lang w:val="bg-BG"/>
        </w:rPr>
        <w:t xml:space="preserve"> и подчертава, че съдебният изпълнител следва да присъства при предаването на детето и да съставя доклади за конкретните обстоятелства</w:t>
      </w:r>
      <w:r w:rsidR="001C1260" w:rsidRPr="00A5399A">
        <w:rPr>
          <w:lang w:val="bg-BG"/>
        </w:rPr>
        <w:t>,</w:t>
      </w:r>
      <w:r w:rsidR="000462F7" w:rsidRPr="00A5399A">
        <w:rPr>
          <w:lang w:val="bg-BG"/>
        </w:rPr>
        <w:t xml:space="preserve"> вместо да разчита на декларации, подписани от страните или лица, избрани от тях</w:t>
      </w:r>
      <w:r w:rsidR="003F29BE" w:rsidRPr="00A5399A">
        <w:rPr>
          <w:lang w:val="bg-BG"/>
        </w:rPr>
        <w:t>.</w:t>
      </w:r>
    </w:p>
    <w:p w:rsidR="00875A1B" w:rsidRPr="00A5399A" w:rsidRDefault="00567413" w:rsidP="001053BF">
      <w:pPr>
        <w:pStyle w:val="ECHRPara"/>
        <w:keepNext/>
        <w:keepLines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1C1260" w:rsidRPr="00A5399A">
        <w:rPr>
          <w:lang w:val="bg-BG"/>
        </w:rPr>
        <w:t xml:space="preserve">По-късно, четвъртият жалбоподател иска налагането на допълнителни глоби на Р.Д. за това, че не е била вкъщи, когато той отива да вземе детето. Съдебният изпълнител отказва два пъти с аргумента, че </w:t>
      </w:r>
      <w:r w:rsidR="00597350">
        <w:rPr>
          <w:lang w:val="bg-BG"/>
        </w:rPr>
        <w:t>въпросните</w:t>
      </w:r>
      <w:r w:rsidR="001C1260" w:rsidRPr="00A5399A">
        <w:rPr>
          <w:lang w:val="bg-BG"/>
        </w:rPr>
        <w:t xml:space="preserve"> дати не са част от графика на посещенията на жалбоподателя</w:t>
      </w:r>
      <w:r w:rsidR="00875A1B" w:rsidRPr="00A5399A">
        <w:rPr>
          <w:lang w:val="bg-BG"/>
        </w:rPr>
        <w:t>.</w:t>
      </w:r>
      <w:r w:rsidR="00B8700D" w:rsidRPr="00A5399A">
        <w:rPr>
          <w:lang w:val="bg-BG"/>
        </w:rPr>
        <w:t xml:space="preserve"> Р.Д. уведомява съдебния изпълнител, че четвъртият жалбоподател е идвал в дома й да вземе детето и в дни, в които не е предвидено посещение</w:t>
      </w:r>
      <w:r w:rsidRPr="00A5399A">
        <w:rPr>
          <w:lang w:val="bg-BG"/>
        </w:rPr>
        <w:t>.</w:t>
      </w:r>
    </w:p>
    <w:p w:rsidR="006E5B23" w:rsidRPr="00A5399A" w:rsidRDefault="00A36C6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79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50836">
        <w:rPr>
          <w:lang w:val="bg-BG"/>
        </w:rPr>
        <w:t>Н</w:t>
      </w:r>
      <w:r w:rsidR="00B50836" w:rsidRPr="00A5399A">
        <w:rPr>
          <w:lang w:val="bg-BG"/>
        </w:rPr>
        <w:t xml:space="preserve">а 28 октомври 2013 г </w:t>
      </w:r>
      <w:r w:rsidR="00B50836">
        <w:rPr>
          <w:lang w:val="bg-BG"/>
        </w:rPr>
        <w:t>ч</w:t>
      </w:r>
      <w:r w:rsidR="008A2BA4" w:rsidRPr="00A5399A">
        <w:rPr>
          <w:lang w:val="bg-BG"/>
        </w:rPr>
        <w:t xml:space="preserve">етвъртият жалбоподател уведомява съдебния </w:t>
      </w:r>
      <w:r w:rsidR="00B50836">
        <w:rPr>
          <w:lang w:val="bg-BG"/>
        </w:rPr>
        <w:t xml:space="preserve"> </w:t>
      </w:r>
      <w:r w:rsidR="008A2BA4" w:rsidRPr="00A5399A">
        <w:rPr>
          <w:lang w:val="bg-BG"/>
        </w:rPr>
        <w:t xml:space="preserve">изпълнител., че няма да има възможност да се среща с детето си в близко бъдеще поради </w:t>
      </w:r>
      <w:r w:rsidR="00301C2D" w:rsidRPr="00A5399A">
        <w:rPr>
          <w:lang w:val="bg-BG"/>
        </w:rPr>
        <w:t>здравословни</w:t>
      </w:r>
      <w:r w:rsidR="008A2BA4" w:rsidRPr="00A5399A">
        <w:rPr>
          <w:lang w:val="bg-BG"/>
        </w:rPr>
        <w:t xml:space="preserve"> проблеми</w:t>
      </w:r>
      <w:r w:rsidRPr="00A5399A">
        <w:rPr>
          <w:lang w:val="bg-BG"/>
        </w:rPr>
        <w:t>.</w:t>
      </w:r>
      <w:r w:rsidR="008A2BA4" w:rsidRPr="00A5399A">
        <w:rPr>
          <w:lang w:val="bg-BG"/>
        </w:rPr>
        <w:t xml:space="preserve"> След това, на 22 февруари </w:t>
      </w:r>
      <w:r w:rsidRPr="00A5399A">
        <w:rPr>
          <w:lang w:val="bg-BG"/>
        </w:rPr>
        <w:t>2014</w:t>
      </w:r>
      <w:r w:rsidR="008A2BA4" w:rsidRPr="00A5399A">
        <w:rPr>
          <w:lang w:val="bg-BG"/>
        </w:rPr>
        <w:t xml:space="preserve"> г.</w:t>
      </w:r>
      <w:r w:rsidRPr="00A5399A">
        <w:rPr>
          <w:lang w:val="bg-BG"/>
        </w:rPr>
        <w:t>,</w:t>
      </w:r>
      <w:r w:rsidR="008A2BA4" w:rsidRPr="00A5399A">
        <w:rPr>
          <w:lang w:val="bg-BG"/>
        </w:rPr>
        <w:t xml:space="preserve"> без предварително уведомление и в ден, който не е в графика за посещения, той се оплаква на съдебния изпълнител, че Р.Д. и детето не са били вкъщи, когато той се е опитал да </w:t>
      </w:r>
      <w:r w:rsidR="00B50836">
        <w:rPr>
          <w:lang w:val="bg-BG"/>
        </w:rPr>
        <w:t xml:space="preserve">го </w:t>
      </w:r>
      <w:r w:rsidR="008A2BA4" w:rsidRPr="00A5399A">
        <w:rPr>
          <w:lang w:val="bg-BG"/>
        </w:rPr>
        <w:t>вземе</w:t>
      </w:r>
      <w:r w:rsidRPr="00A5399A">
        <w:rPr>
          <w:lang w:val="bg-BG"/>
        </w:rPr>
        <w:t>.</w:t>
      </w:r>
      <w:r w:rsidR="008A2BA4" w:rsidRPr="00A5399A">
        <w:rPr>
          <w:lang w:val="bg-BG"/>
        </w:rPr>
        <w:t xml:space="preserve"> По-късно, на </w:t>
      </w:r>
      <w:r w:rsidR="00E0056C" w:rsidRPr="00A5399A">
        <w:rPr>
          <w:lang w:val="bg-BG"/>
        </w:rPr>
        <w:t xml:space="preserve">1 </w:t>
      </w:r>
      <w:r w:rsidR="008A2BA4" w:rsidRPr="00A5399A">
        <w:rPr>
          <w:lang w:val="bg-BG"/>
        </w:rPr>
        <w:t>март 2</w:t>
      </w:r>
      <w:r w:rsidR="00E0056C" w:rsidRPr="00A5399A">
        <w:rPr>
          <w:lang w:val="bg-BG"/>
        </w:rPr>
        <w:t>014</w:t>
      </w:r>
      <w:r w:rsidR="008A2BA4" w:rsidRPr="00A5399A">
        <w:rPr>
          <w:lang w:val="bg-BG"/>
        </w:rPr>
        <w:t xml:space="preserve"> г. и </w:t>
      </w:r>
      <w:r w:rsidR="00E0056C" w:rsidRPr="00A5399A">
        <w:rPr>
          <w:lang w:val="bg-BG"/>
        </w:rPr>
        <w:t>25</w:t>
      </w:r>
      <w:r w:rsidR="008A2BA4" w:rsidRPr="00A5399A">
        <w:rPr>
          <w:lang w:val="bg-BG"/>
        </w:rPr>
        <w:t xml:space="preserve"> април </w:t>
      </w:r>
      <w:r w:rsidR="00E0056C" w:rsidRPr="00A5399A">
        <w:rPr>
          <w:lang w:val="bg-BG"/>
        </w:rPr>
        <w:t>2014</w:t>
      </w:r>
      <w:r w:rsidR="008A2BA4" w:rsidRPr="00A5399A">
        <w:rPr>
          <w:lang w:val="bg-BG"/>
        </w:rPr>
        <w:t xml:space="preserve"> г. той не взима детето, както е предвидено. След като съдебният изпълнител го </w:t>
      </w:r>
      <w:r w:rsidR="00B50836">
        <w:rPr>
          <w:lang w:val="bg-BG"/>
        </w:rPr>
        <w:t>за</w:t>
      </w:r>
      <w:r w:rsidR="008A2BA4" w:rsidRPr="00A5399A">
        <w:rPr>
          <w:lang w:val="bg-BG"/>
        </w:rPr>
        <w:t>пита</w:t>
      </w:r>
      <w:r w:rsidR="00B50836">
        <w:rPr>
          <w:lang w:val="bg-BG"/>
        </w:rPr>
        <w:t>л</w:t>
      </w:r>
      <w:r w:rsidR="008A2BA4" w:rsidRPr="00A5399A">
        <w:rPr>
          <w:lang w:val="bg-BG"/>
        </w:rPr>
        <w:t xml:space="preserve"> официално дали желае да поднови контакта си с детето, четвъртият жалбоподател </w:t>
      </w:r>
      <w:r w:rsidR="00B50836">
        <w:rPr>
          <w:lang w:val="bg-BG"/>
        </w:rPr>
        <w:t xml:space="preserve">потвърждава това </w:t>
      </w:r>
      <w:r w:rsidR="0058774B" w:rsidRPr="00A5399A">
        <w:rPr>
          <w:lang w:val="bg-BG"/>
        </w:rPr>
        <w:t xml:space="preserve"> </w:t>
      </w:r>
      <w:r w:rsidR="00B50836">
        <w:rPr>
          <w:lang w:val="bg-BG"/>
        </w:rPr>
        <w:t>з</w:t>
      </w:r>
      <w:r w:rsidR="0058774B" w:rsidRPr="00A5399A">
        <w:rPr>
          <w:lang w:val="bg-BG"/>
        </w:rPr>
        <w:t>а 2 април 2014 г</w:t>
      </w:r>
      <w:r w:rsidR="009C711E" w:rsidRPr="00A5399A">
        <w:rPr>
          <w:lang w:val="bg-BG"/>
        </w:rPr>
        <w:t>.</w:t>
      </w:r>
    </w:p>
    <w:p w:rsidR="00EA0B92" w:rsidRPr="00A5399A" w:rsidRDefault="00EA0B92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8774B" w:rsidRPr="00A5399A">
        <w:rPr>
          <w:lang w:val="bg-BG"/>
        </w:rPr>
        <w:t xml:space="preserve">Съдебният изпълнител налага глоба на Р.Д. на 13 май 2014 г. за това, че от 22 март </w:t>
      </w:r>
      <w:r w:rsidRPr="00A5399A">
        <w:rPr>
          <w:lang w:val="bg-BG"/>
        </w:rPr>
        <w:t>2013</w:t>
      </w:r>
      <w:r w:rsidR="0058774B" w:rsidRPr="00A5399A">
        <w:rPr>
          <w:lang w:val="bg-BG"/>
        </w:rPr>
        <w:t xml:space="preserve"> г. не е предавала детето на четвъртия жалбоподател. Старо</w:t>
      </w:r>
      <w:r w:rsidR="00D922FA" w:rsidRPr="00A5399A">
        <w:rPr>
          <w:lang w:val="bg-BG"/>
        </w:rPr>
        <w:t xml:space="preserve">загорският окръжен съд отменя глобата на </w:t>
      </w:r>
      <w:r w:rsidR="00490693" w:rsidRPr="00A5399A">
        <w:rPr>
          <w:lang w:val="bg-BG"/>
        </w:rPr>
        <w:t>20</w:t>
      </w:r>
      <w:r w:rsidR="00D922FA" w:rsidRPr="00A5399A">
        <w:rPr>
          <w:lang w:val="bg-BG"/>
        </w:rPr>
        <w:t xml:space="preserve"> юни </w:t>
      </w:r>
      <w:r w:rsidR="00490693" w:rsidRPr="00A5399A">
        <w:rPr>
          <w:lang w:val="bg-BG"/>
        </w:rPr>
        <w:t>2014</w:t>
      </w:r>
      <w:r w:rsidR="00D922FA" w:rsidRPr="00A5399A">
        <w:rPr>
          <w:lang w:val="bg-BG"/>
        </w:rPr>
        <w:t xml:space="preserve"> г. с окончателно решение като намира, че Р.Д. не е осуетила изпълнението</w:t>
      </w:r>
      <w:r w:rsidR="005315EF" w:rsidRPr="00A5399A">
        <w:rPr>
          <w:lang w:val="bg-BG"/>
        </w:rPr>
        <w:t>.</w:t>
      </w:r>
      <w:r w:rsidR="002328DF" w:rsidRPr="00A5399A">
        <w:rPr>
          <w:lang w:val="bg-BG"/>
        </w:rPr>
        <w:t xml:space="preserve"> Р.Д. уведомява съдебния изпълнител, че четвъртият жалбоподател не е взел детето на 11 юни 2014 г., както е предвидено</w:t>
      </w:r>
      <w:r w:rsidR="00913FC3" w:rsidRPr="00A5399A">
        <w:rPr>
          <w:lang w:val="bg-BG"/>
        </w:rPr>
        <w:t>.</w:t>
      </w:r>
    </w:p>
    <w:p w:rsidR="00D227E5" w:rsidRPr="00A5399A" w:rsidRDefault="002328DF" w:rsidP="001053BF">
      <w:pPr>
        <w:pStyle w:val="ECHRHeading4"/>
        <w:rPr>
          <w:lang w:val="bg-BG"/>
        </w:rPr>
      </w:pPr>
      <w:r w:rsidRPr="00A5399A">
        <w:rPr>
          <w:lang w:val="bg-BG"/>
        </w:rPr>
        <w:t>(в</w:t>
      </w:r>
      <w:r w:rsidR="00D227E5" w:rsidRPr="00A5399A">
        <w:rPr>
          <w:lang w:val="bg-BG"/>
        </w:rPr>
        <w:t>)  </w:t>
      </w:r>
      <w:r w:rsidRPr="00A5399A">
        <w:rPr>
          <w:lang w:val="bg-BG"/>
        </w:rPr>
        <w:t xml:space="preserve">Наказателно производство, </w:t>
      </w:r>
      <w:r w:rsidR="00597350">
        <w:rPr>
          <w:lang w:val="bg-BG"/>
        </w:rPr>
        <w:t>образувано по инициатива на</w:t>
      </w:r>
      <w:r w:rsidRPr="00A5399A">
        <w:rPr>
          <w:lang w:val="bg-BG"/>
        </w:rPr>
        <w:t xml:space="preserve"> четвъртия жалбоподател</w:t>
      </w:r>
    </w:p>
    <w:p w:rsidR="00607751" w:rsidRPr="00A5399A" w:rsidRDefault="006B7289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2328DF" w:rsidRPr="00A5399A">
        <w:rPr>
          <w:lang w:val="bg-BG"/>
        </w:rPr>
        <w:t xml:space="preserve">С окончателно решение от 4 май 2015 г. Старозагорският окръжен съд отхвърля жалбата на четвъртия жалбоподател в наказателното производство, заведено от него срещу Р.Д. през юли </w:t>
      </w:r>
      <w:r w:rsidR="00D43004" w:rsidRPr="00A5399A">
        <w:rPr>
          <w:lang w:val="bg-BG"/>
        </w:rPr>
        <w:t>2013</w:t>
      </w:r>
      <w:r w:rsidR="002328DF" w:rsidRPr="00A5399A">
        <w:rPr>
          <w:lang w:val="bg-BG"/>
        </w:rPr>
        <w:t xml:space="preserve"> г</w:t>
      </w:r>
      <w:r w:rsidR="009E1AB2" w:rsidRPr="00A5399A">
        <w:rPr>
          <w:lang w:val="bg-BG"/>
        </w:rPr>
        <w:t xml:space="preserve">. </w:t>
      </w:r>
      <w:r w:rsidR="002328DF" w:rsidRPr="00A5399A">
        <w:rPr>
          <w:lang w:val="bg-BG"/>
        </w:rPr>
        <w:t xml:space="preserve">Съдът установява, че той се е развел с Р.Д. без нейно знание през март </w:t>
      </w:r>
      <w:r w:rsidR="009E1AB2" w:rsidRPr="00A5399A">
        <w:rPr>
          <w:lang w:val="bg-BG"/>
        </w:rPr>
        <w:t>2012</w:t>
      </w:r>
      <w:r w:rsidR="002328DF" w:rsidRPr="00A5399A">
        <w:rPr>
          <w:lang w:val="bg-BG"/>
        </w:rPr>
        <w:t xml:space="preserve"> г. и е </w:t>
      </w:r>
      <w:r w:rsidR="00301C2D" w:rsidRPr="00A5399A">
        <w:rPr>
          <w:lang w:val="bg-BG"/>
        </w:rPr>
        <w:t>продължил</w:t>
      </w:r>
      <w:r w:rsidR="002328DF" w:rsidRPr="00A5399A">
        <w:rPr>
          <w:lang w:val="bg-BG"/>
        </w:rPr>
        <w:t xml:space="preserve"> да живее с нея и детето до 15 юни </w:t>
      </w:r>
      <w:r w:rsidR="009E1AB2" w:rsidRPr="00A5399A">
        <w:rPr>
          <w:lang w:val="bg-BG"/>
        </w:rPr>
        <w:t>2012</w:t>
      </w:r>
      <w:r w:rsidR="002328DF" w:rsidRPr="00A5399A">
        <w:rPr>
          <w:lang w:val="bg-BG"/>
        </w:rPr>
        <w:t> г</w:t>
      </w:r>
      <w:r w:rsidR="009E1AB2" w:rsidRPr="00A5399A">
        <w:rPr>
          <w:lang w:val="bg-BG"/>
        </w:rPr>
        <w:t xml:space="preserve">. </w:t>
      </w:r>
      <w:r w:rsidR="00DB0F81" w:rsidRPr="00A5399A">
        <w:rPr>
          <w:lang w:val="bg-BG"/>
        </w:rPr>
        <w:t>Непосредствено след като научава</w:t>
      </w:r>
      <w:r w:rsidR="00682CA2" w:rsidRPr="00A5399A">
        <w:rPr>
          <w:lang w:val="bg-BG"/>
        </w:rPr>
        <w:t>,</w:t>
      </w:r>
      <w:r w:rsidR="00DB0F81" w:rsidRPr="00A5399A">
        <w:rPr>
          <w:lang w:val="bg-BG"/>
        </w:rPr>
        <w:t xml:space="preserve"> по-късно същия месец</w:t>
      </w:r>
      <w:r w:rsidR="00682CA2" w:rsidRPr="00A5399A">
        <w:rPr>
          <w:lang w:val="bg-BG"/>
        </w:rPr>
        <w:t>,</w:t>
      </w:r>
      <w:r w:rsidR="00DB0F81" w:rsidRPr="00A5399A">
        <w:rPr>
          <w:lang w:val="bg-BG"/>
        </w:rPr>
        <w:t xml:space="preserve"> за развода и режима на лични отношения Р.Д. </w:t>
      </w:r>
      <w:r w:rsidR="00682CA2" w:rsidRPr="00A5399A">
        <w:rPr>
          <w:lang w:val="bg-BG"/>
        </w:rPr>
        <w:t xml:space="preserve">иска </w:t>
      </w:r>
      <w:r w:rsidR="00DB0F81" w:rsidRPr="00A5399A">
        <w:rPr>
          <w:lang w:val="bg-BG"/>
        </w:rPr>
        <w:t>среща с четвъртия жалбоподател, за да обсъдят и уредят срещите му с детето</w:t>
      </w:r>
      <w:r w:rsidR="009E1AB2" w:rsidRPr="00A5399A">
        <w:rPr>
          <w:lang w:val="bg-BG"/>
        </w:rPr>
        <w:t xml:space="preserve">. </w:t>
      </w:r>
      <w:r w:rsidR="00F12416" w:rsidRPr="00A5399A">
        <w:rPr>
          <w:lang w:val="bg-BG"/>
        </w:rPr>
        <w:t xml:space="preserve">Той не отива на насрочена </w:t>
      </w:r>
      <w:r w:rsidR="00F12416" w:rsidRPr="00A5399A">
        <w:rPr>
          <w:lang w:val="bg-BG"/>
        </w:rPr>
        <w:lastRenderedPageBreak/>
        <w:t xml:space="preserve">среща в края на юни </w:t>
      </w:r>
      <w:r w:rsidR="002100F0" w:rsidRPr="00A5399A">
        <w:rPr>
          <w:lang w:val="bg-BG"/>
        </w:rPr>
        <w:t>2012</w:t>
      </w:r>
      <w:r w:rsidR="00F12416" w:rsidRPr="00A5399A">
        <w:rPr>
          <w:lang w:val="bg-BG"/>
        </w:rPr>
        <w:t> г. и казва на Р.Д. по телефона нещо, което самият той е споделил с прокурора, а именно, че няма какво да обсъжда с нея</w:t>
      </w:r>
      <w:r w:rsidR="002100F0" w:rsidRPr="00A5399A">
        <w:rPr>
          <w:lang w:val="bg-BG"/>
        </w:rPr>
        <w:t>.</w:t>
      </w:r>
      <w:r w:rsidR="003D20C4" w:rsidRPr="00A5399A">
        <w:rPr>
          <w:lang w:val="bg-BG"/>
        </w:rPr>
        <w:t xml:space="preserve"> Съдът заключ</w:t>
      </w:r>
      <w:r w:rsidR="00341A32" w:rsidRPr="00A5399A">
        <w:rPr>
          <w:lang w:val="bg-BG"/>
        </w:rPr>
        <w:t>ва</w:t>
      </w:r>
      <w:r w:rsidR="003D20C4" w:rsidRPr="00A5399A">
        <w:rPr>
          <w:lang w:val="bg-BG"/>
        </w:rPr>
        <w:t xml:space="preserve">, че това показва от една страна желанието и готовността на Р.Д. да спазва режима на лични отношения, а от друга </w:t>
      </w:r>
      <w:r w:rsidR="00341A32" w:rsidRPr="00A5399A">
        <w:rPr>
          <w:lang w:val="bg-BG"/>
        </w:rPr>
        <w:t xml:space="preserve">-  </w:t>
      </w:r>
      <w:r w:rsidR="003D20C4" w:rsidRPr="00A5399A">
        <w:rPr>
          <w:lang w:val="bg-BG"/>
        </w:rPr>
        <w:t>категоричния отказ на четвъртия жалбоподател да осъществи диалог с майката на детето</w:t>
      </w:r>
      <w:r w:rsidR="005837EF" w:rsidRPr="00A5399A">
        <w:rPr>
          <w:lang w:val="bg-BG"/>
        </w:rPr>
        <w:t>.</w:t>
      </w:r>
    </w:p>
    <w:p w:rsidR="00607751" w:rsidRPr="00A5399A" w:rsidRDefault="00EC6B96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73265" w:rsidRPr="00A5399A">
        <w:rPr>
          <w:lang w:val="bg-BG"/>
        </w:rPr>
        <w:t xml:space="preserve">Установено е също така, че след като напуска семейния дом през юни </w:t>
      </w:r>
      <w:r w:rsidR="005837EF" w:rsidRPr="00A5399A">
        <w:rPr>
          <w:lang w:val="bg-BG"/>
        </w:rPr>
        <w:t>2012</w:t>
      </w:r>
      <w:r w:rsidR="00A73265" w:rsidRPr="00A5399A">
        <w:rPr>
          <w:lang w:val="bg-BG"/>
        </w:rPr>
        <w:t xml:space="preserve"> г., жалбоподателят не е търсил контакт с детето в продължение на няколко месеца</w:t>
      </w:r>
      <w:r w:rsidR="005837EF" w:rsidRPr="00A5399A">
        <w:rPr>
          <w:lang w:val="bg-BG"/>
        </w:rPr>
        <w:t>.</w:t>
      </w:r>
      <w:r w:rsidR="00A73265" w:rsidRPr="00A5399A">
        <w:rPr>
          <w:lang w:val="bg-BG"/>
        </w:rPr>
        <w:t xml:space="preserve"> Той също така не </w:t>
      </w:r>
      <w:r w:rsidR="00064C3A" w:rsidRPr="00A5399A">
        <w:rPr>
          <w:lang w:val="bg-BG"/>
        </w:rPr>
        <w:t>с</w:t>
      </w:r>
      <w:r w:rsidR="00A73265" w:rsidRPr="00A5399A">
        <w:rPr>
          <w:lang w:val="bg-BG"/>
        </w:rPr>
        <w:t xml:space="preserve">е </w:t>
      </w:r>
      <w:r w:rsidR="00064C3A" w:rsidRPr="00A5399A">
        <w:rPr>
          <w:lang w:val="bg-BG"/>
        </w:rPr>
        <w:t xml:space="preserve">е </w:t>
      </w:r>
      <w:r w:rsidR="00A73265" w:rsidRPr="00A5399A">
        <w:rPr>
          <w:lang w:val="bg-BG"/>
        </w:rPr>
        <w:t>обаждал</w:t>
      </w:r>
      <w:r w:rsidR="00341A32" w:rsidRPr="00A5399A">
        <w:rPr>
          <w:lang w:val="bg-BG"/>
        </w:rPr>
        <w:t>, за</w:t>
      </w:r>
      <w:r w:rsidR="00A73265" w:rsidRPr="00A5399A">
        <w:rPr>
          <w:lang w:val="bg-BG"/>
        </w:rPr>
        <w:t xml:space="preserve"> да се информира за благосъстоянието на детето, въпреки че това би било изцяло съвместимо със здравословното му състоя</w:t>
      </w:r>
      <w:r w:rsidR="00064C3A" w:rsidRPr="00A5399A">
        <w:rPr>
          <w:lang w:val="bg-BG"/>
        </w:rPr>
        <w:t>ние към момента</w:t>
      </w:r>
      <w:r w:rsidR="00FC5FB7" w:rsidRPr="00A5399A">
        <w:rPr>
          <w:lang w:val="bg-BG"/>
        </w:rPr>
        <w:t>.</w:t>
      </w:r>
      <w:r w:rsidR="00064C3A" w:rsidRPr="00A5399A">
        <w:rPr>
          <w:lang w:val="bg-BG"/>
        </w:rPr>
        <w:t xml:space="preserve"> Това </w:t>
      </w:r>
      <w:r w:rsidR="00597350">
        <w:rPr>
          <w:lang w:val="bg-BG"/>
        </w:rPr>
        <w:t>довело до разваляне</w:t>
      </w:r>
      <w:r w:rsidR="00064C3A" w:rsidRPr="00A5399A">
        <w:rPr>
          <w:lang w:val="bg-BG"/>
        </w:rPr>
        <w:t xml:space="preserve"> на отношенията му с детето</w:t>
      </w:r>
      <w:r w:rsidR="00FC5FB7" w:rsidRPr="00A5399A">
        <w:rPr>
          <w:lang w:val="bg-BG"/>
        </w:rPr>
        <w:t>.</w:t>
      </w:r>
      <w:r w:rsidR="00301C2D" w:rsidRPr="00A5399A">
        <w:rPr>
          <w:lang w:val="bg-BG"/>
        </w:rPr>
        <w:t xml:space="preserve"> </w:t>
      </w:r>
      <w:r w:rsidR="00341A32" w:rsidRPr="00A5399A">
        <w:rPr>
          <w:lang w:val="bg-BG"/>
        </w:rPr>
        <w:t>Освен това</w:t>
      </w:r>
      <w:r w:rsidR="00301C2D" w:rsidRPr="00A5399A">
        <w:rPr>
          <w:lang w:val="bg-BG"/>
        </w:rPr>
        <w:t>, по-</w:t>
      </w:r>
      <w:r w:rsidR="00341A32" w:rsidRPr="00A5399A">
        <w:rPr>
          <w:lang w:val="bg-BG"/>
        </w:rPr>
        <w:t xml:space="preserve">късно </w:t>
      </w:r>
      <w:r w:rsidR="00064C3A" w:rsidRPr="00A5399A">
        <w:rPr>
          <w:lang w:val="bg-BG"/>
        </w:rPr>
        <w:t xml:space="preserve">той търси контакт с детето единствено в </w:t>
      </w:r>
      <w:r w:rsidR="00597350">
        <w:rPr>
          <w:lang w:val="bg-BG"/>
        </w:rPr>
        <w:t xml:space="preserve">хода на </w:t>
      </w:r>
      <w:r w:rsidR="00064C3A" w:rsidRPr="00A5399A">
        <w:rPr>
          <w:lang w:val="bg-BG"/>
        </w:rPr>
        <w:t xml:space="preserve">изпълнително производство, </w:t>
      </w:r>
      <w:r w:rsidR="00597350">
        <w:rPr>
          <w:lang w:val="bg-BG"/>
        </w:rPr>
        <w:t>когато</w:t>
      </w:r>
      <w:r w:rsidR="00064C3A" w:rsidRPr="00A5399A">
        <w:rPr>
          <w:lang w:val="bg-BG"/>
        </w:rPr>
        <w:t xml:space="preserve"> отива</w:t>
      </w:r>
      <w:r w:rsidR="00597350">
        <w:rPr>
          <w:lang w:val="bg-BG"/>
        </w:rPr>
        <w:t>л</w:t>
      </w:r>
      <w:r w:rsidR="00064C3A" w:rsidRPr="00A5399A">
        <w:rPr>
          <w:lang w:val="bg-BG"/>
        </w:rPr>
        <w:t xml:space="preserve"> да вземе детето придружаван от непознати</w:t>
      </w:r>
      <w:r w:rsidR="00252AF5" w:rsidRPr="00A5399A">
        <w:rPr>
          <w:lang w:val="bg-BG"/>
        </w:rPr>
        <w:t xml:space="preserve">. </w:t>
      </w:r>
      <w:r w:rsidR="002608FD" w:rsidRPr="00A5399A">
        <w:rPr>
          <w:lang w:val="bg-BG"/>
        </w:rPr>
        <w:t xml:space="preserve">Също така понякога </w:t>
      </w:r>
      <w:r w:rsidR="003478C5">
        <w:rPr>
          <w:lang w:val="bg-BG"/>
        </w:rPr>
        <w:t>е идвал на свиждания</w:t>
      </w:r>
      <w:r w:rsidR="002608FD" w:rsidRPr="00A5399A">
        <w:rPr>
          <w:lang w:val="bg-BG"/>
        </w:rPr>
        <w:t xml:space="preserve"> в дни, които не са част от графика, а </w:t>
      </w:r>
      <w:r w:rsidR="003478C5">
        <w:rPr>
          <w:lang w:val="bg-BG"/>
        </w:rPr>
        <w:t xml:space="preserve">дриги пъти </w:t>
      </w:r>
      <w:r w:rsidR="00597350">
        <w:rPr>
          <w:lang w:val="bg-BG"/>
        </w:rPr>
        <w:t>пропускал да упражни правото си на визита в предвидените за това дни.</w:t>
      </w:r>
      <w:r w:rsidR="00EF1A45" w:rsidRPr="00A5399A">
        <w:rPr>
          <w:lang w:val="bg-BG"/>
        </w:rPr>
        <w:t>.</w:t>
      </w:r>
    </w:p>
    <w:p w:rsidR="00014566" w:rsidRPr="00A5399A" w:rsidRDefault="00F0275B" w:rsidP="001053BF">
      <w:pPr>
        <w:pStyle w:val="ECHRHeading1"/>
        <w:rPr>
          <w:lang w:val="bg-BG"/>
        </w:rPr>
      </w:pPr>
      <w:r w:rsidRPr="00A5399A">
        <w:rPr>
          <w:lang w:val="bg-BG"/>
        </w:rPr>
        <w:t>II.  </w:t>
      </w:r>
      <w:r w:rsidR="009E1673" w:rsidRPr="006C1CC5">
        <w:rPr>
          <w:lang w:val="bg-BG"/>
        </w:rPr>
        <w:t>ПРИЛОЖИМО ВЪТРЕШНО ПРАВО</w:t>
      </w:r>
    </w:p>
    <w:p w:rsidR="00F0275B" w:rsidRPr="00A5399A" w:rsidRDefault="00575AC2" w:rsidP="001053BF">
      <w:pPr>
        <w:pStyle w:val="ECHRHeading2"/>
        <w:rPr>
          <w:lang w:val="bg-BG"/>
        </w:rPr>
      </w:pPr>
      <w:r w:rsidRPr="00A5399A">
        <w:rPr>
          <w:lang w:val="bg-BG"/>
        </w:rPr>
        <w:t>A</w:t>
      </w:r>
      <w:r w:rsidR="00F0275B" w:rsidRPr="00A5399A">
        <w:rPr>
          <w:lang w:val="bg-BG"/>
        </w:rPr>
        <w:t>.  </w:t>
      </w:r>
      <w:r w:rsidR="0080619F" w:rsidRPr="00A5399A">
        <w:rPr>
          <w:lang w:val="bg-BG"/>
        </w:rPr>
        <w:t>Изпълнение на съдебни решения</w:t>
      </w:r>
    </w:p>
    <w:p w:rsidR="00DD1C36" w:rsidRPr="00A5399A" w:rsidRDefault="00FB584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83</w:t>
      </w:r>
      <w:r w:rsidRPr="00A5399A">
        <w:rPr>
          <w:lang w:val="bg-BG"/>
        </w:rPr>
        <w:fldChar w:fldCharType="end"/>
      </w:r>
      <w:r w:rsidR="006D11EE" w:rsidRPr="00A5399A">
        <w:rPr>
          <w:lang w:val="bg-BG"/>
        </w:rPr>
        <w:t>.  </w:t>
      </w:r>
      <w:r w:rsidR="0080619F" w:rsidRPr="00A5399A">
        <w:rPr>
          <w:lang w:val="bg-BG"/>
        </w:rPr>
        <w:t xml:space="preserve">Съгласно чл. </w:t>
      </w:r>
      <w:r w:rsidR="00F0275B" w:rsidRPr="00A5399A">
        <w:rPr>
          <w:lang w:val="bg-BG"/>
        </w:rPr>
        <w:t>404</w:t>
      </w:r>
      <w:r w:rsidR="0080619F" w:rsidRPr="00A5399A">
        <w:rPr>
          <w:lang w:val="bg-BG"/>
        </w:rPr>
        <w:t xml:space="preserve"> от Гражданскопроцесуалния кодекс от 2008 г. („Кодекс от 2008 г.“) влезлите в сила съдебни решения подлежат на принудително изпълнение</w:t>
      </w:r>
      <w:r w:rsidR="00F0275B" w:rsidRPr="00A5399A">
        <w:rPr>
          <w:lang w:val="bg-BG"/>
        </w:rPr>
        <w:t>.</w:t>
      </w:r>
      <w:r w:rsidR="00F4538B" w:rsidRPr="00A5399A">
        <w:rPr>
          <w:lang w:val="bg-BG"/>
        </w:rPr>
        <w:t xml:space="preserve"> </w:t>
      </w:r>
      <w:r w:rsidR="009E1673" w:rsidRPr="00A5399A">
        <w:rPr>
          <w:lang w:val="bg-BG"/>
        </w:rPr>
        <w:t>Ч</w:t>
      </w:r>
      <w:r w:rsidR="00F4538B" w:rsidRPr="00A5399A">
        <w:rPr>
          <w:lang w:val="bg-BG"/>
        </w:rPr>
        <w:t xml:space="preserve">л. </w:t>
      </w:r>
      <w:r w:rsidR="00F0275B" w:rsidRPr="00A5399A">
        <w:rPr>
          <w:lang w:val="bg-BG"/>
        </w:rPr>
        <w:t>52</w:t>
      </w:r>
      <w:r w:rsidR="001F6BD6" w:rsidRPr="00A5399A">
        <w:rPr>
          <w:lang w:val="bg-BG"/>
        </w:rPr>
        <w:t>8</w:t>
      </w:r>
      <w:r w:rsidR="00F4538B" w:rsidRPr="00A5399A">
        <w:rPr>
          <w:lang w:val="bg-BG"/>
        </w:rPr>
        <w:t xml:space="preserve"> от Кодекса от </w:t>
      </w:r>
      <w:r w:rsidR="00F0275B" w:rsidRPr="00A5399A">
        <w:rPr>
          <w:lang w:val="bg-BG"/>
        </w:rPr>
        <w:t>2008</w:t>
      </w:r>
      <w:r w:rsidR="00F4538B" w:rsidRPr="00A5399A">
        <w:rPr>
          <w:lang w:val="bg-BG"/>
        </w:rPr>
        <w:t xml:space="preserve"> г. предви</w:t>
      </w:r>
      <w:r w:rsidR="009E1673" w:rsidRPr="00A5399A">
        <w:rPr>
          <w:lang w:val="bg-BG"/>
        </w:rPr>
        <w:t>жда</w:t>
      </w:r>
      <w:r w:rsidR="00F4538B" w:rsidRPr="00A5399A">
        <w:rPr>
          <w:lang w:val="bg-BG"/>
        </w:rPr>
        <w:t xml:space="preserve">, че съдебен изпълнител </w:t>
      </w:r>
      <w:r w:rsidR="00042EDF" w:rsidRPr="00A5399A">
        <w:rPr>
          <w:lang w:val="bg-BG"/>
        </w:rPr>
        <w:t>може да нал</w:t>
      </w:r>
      <w:r w:rsidR="00B1700B">
        <w:rPr>
          <w:lang w:val="bg-BG"/>
        </w:rPr>
        <w:t>ага</w:t>
      </w:r>
      <w:r w:rsidR="00042EDF" w:rsidRPr="00A5399A">
        <w:rPr>
          <w:lang w:val="bg-BG"/>
        </w:rPr>
        <w:t xml:space="preserve"> глоби на лице, което не изпълн</w:t>
      </w:r>
      <w:r w:rsidR="00B1700B">
        <w:rPr>
          <w:lang w:val="bg-BG"/>
        </w:rPr>
        <w:t>ява</w:t>
      </w:r>
      <w:r w:rsidR="00042EDF" w:rsidRPr="00A5399A">
        <w:rPr>
          <w:lang w:val="bg-BG"/>
        </w:rPr>
        <w:t xml:space="preserve"> влязло в сила съдебно решение за </w:t>
      </w:r>
      <w:r w:rsidR="00B1700B">
        <w:rPr>
          <w:lang w:val="bg-BG"/>
        </w:rPr>
        <w:t xml:space="preserve">упражняване на </w:t>
      </w:r>
      <w:r w:rsidR="00042EDF" w:rsidRPr="00A5399A">
        <w:rPr>
          <w:lang w:val="bg-BG"/>
        </w:rPr>
        <w:t>родителски права и предаване на дете</w:t>
      </w:r>
      <w:r w:rsidR="00487D92" w:rsidRPr="00A5399A">
        <w:rPr>
          <w:lang w:val="bg-BG"/>
        </w:rPr>
        <w:t>.</w:t>
      </w:r>
      <w:r w:rsidR="00042EDF" w:rsidRPr="00A5399A">
        <w:rPr>
          <w:lang w:val="bg-BG"/>
        </w:rPr>
        <w:t xml:space="preserve"> Глоба може да се налага за всеки </w:t>
      </w:r>
      <w:r w:rsidR="00B1700B">
        <w:rPr>
          <w:lang w:val="bg-BG"/>
        </w:rPr>
        <w:t xml:space="preserve">отделен </w:t>
      </w:r>
      <w:r w:rsidR="00042EDF" w:rsidRPr="00A5399A">
        <w:rPr>
          <w:lang w:val="bg-BG"/>
        </w:rPr>
        <w:t xml:space="preserve">случай на неизпълнение. В допълнение, съдебният изпълнител може да </w:t>
      </w:r>
      <w:r w:rsidR="00B1700B">
        <w:rPr>
          <w:lang w:val="bg-BG"/>
        </w:rPr>
        <w:t>иска</w:t>
      </w:r>
      <w:r w:rsidR="00042EDF" w:rsidRPr="00A5399A">
        <w:rPr>
          <w:lang w:val="bg-BG"/>
        </w:rPr>
        <w:t xml:space="preserve"> съдействие</w:t>
      </w:r>
      <w:r w:rsidR="00B1700B">
        <w:rPr>
          <w:lang w:val="bg-BG"/>
        </w:rPr>
        <w:t>то</w:t>
      </w:r>
      <w:r w:rsidR="00042EDF" w:rsidRPr="00A5399A">
        <w:rPr>
          <w:lang w:val="bg-BG"/>
        </w:rPr>
        <w:t xml:space="preserve"> от социалните служби и </w:t>
      </w:r>
      <w:r w:rsidR="005967EB" w:rsidRPr="00A5399A">
        <w:rPr>
          <w:lang w:val="bg-BG"/>
        </w:rPr>
        <w:t>общинските и полицейски органи</w:t>
      </w:r>
      <w:r w:rsidR="00F0275B" w:rsidRPr="00A5399A">
        <w:rPr>
          <w:lang w:val="bg-BG"/>
        </w:rPr>
        <w:t xml:space="preserve">. </w:t>
      </w:r>
      <w:r w:rsidR="005967EB" w:rsidRPr="00A5399A">
        <w:rPr>
          <w:lang w:val="bg-BG"/>
        </w:rPr>
        <w:t>Ако родителят, задължен да предаде детето, не го направи доброволно, съдебният изпълнител със съдействието на полицейските органи и кмета на общината може да отнеме детето принудително и да го предаде на родителя, който има съответното право</w:t>
      </w:r>
      <w:r w:rsidR="00F0275B" w:rsidRPr="00A5399A">
        <w:rPr>
          <w:lang w:val="bg-BG"/>
        </w:rPr>
        <w:t>.</w:t>
      </w:r>
    </w:p>
    <w:p w:rsidR="00F0275B" w:rsidRPr="00A5399A" w:rsidRDefault="00FB584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84</w:t>
      </w:r>
      <w:r w:rsidRPr="00A5399A">
        <w:rPr>
          <w:lang w:val="bg-BG"/>
        </w:rPr>
        <w:fldChar w:fldCharType="end"/>
      </w:r>
      <w:r w:rsidR="00DD1C36" w:rsidRPr="00A5399A">
        <w:rPr>
          <w:lang w:val="bg-BG"/>
        </w:rPr>
        <w:t>.  </w:t>
      </w:r>
      <w:r w:rsidR="006E0DF2" w:rsidRPr="00A5399A">
        <w:rPr>
          <w:lang w:val="bg-BG"/>
        </w:rPr>
        <w:t xml:space="preserve">Съгласно чл. </w:t>
      </w:r>
      <w:r w:rsidR="007E1C0B" w:rsidRPr="00A5399A">
        <w:rPr>
          <w:lang w:val="bg-BG"/>
        </w:rPr>
        <w:t>529</w:t>
      </w:r>
      <w:r w:rsidR="006E0DF2" w:rsidRPr="00A5399A">
        <w:rPr>
          <w:lang w:val="bg-BG"/>
        </w:rPr>
        <w:t xml:space="preserve"> от Кодекса от 2008 г. полицейските органи може да задържат родителя, който препятства предаването на детето, след което незабавно уведомяват прокуратурата</w:t>
      </w:r>
      <w:r w:rsidR="007E1C0B" w:rsidRPr="00A5399A">
        <w:rPr>
          <w:lang w:val="bg-BG"/>
        </w:rPr>
        <w:t>.</w:t>
      </w:r>
    </w:p>
    <w:p w:rsidR="00F0275B" w:rsidRPr="00A5399A" w:rsidRDefault="00FB584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85</w:t>
      </w:r>
      <w:r w:rsidRPr="00A5399A">
        <w:rPr>
          <w:lang w:val="bg-BG"/>
        </w:rPr>
        <w:fldChar w:fldCharType="end"/>
      </w:r>
      <w:r w:rsidR="006D11EE" w:rsidRPr="00A5399A">
        <w:rPr>
          <w:lang w:val="bg-BG"/>
        </w:rPr>
        <w:t>.  </w:t>
      </w:r>
      <w:r w:rsidR="006E0DF2" w:rsidRPr="00A5399A">
        <w:rPr>
          <w:lang w:val="bg-BG"/>
        </w:rPr>
        <w:t xml:space="preserve">Лице, в чиято полза е </w:t>
      </w:r>
      <w:r w:rsidR="00B1700B">
        <w:rPr>
          <w:lang w:val="bg-BG"/>
        </w:rPr>
        <w:t>постановено</w:t>
      </w:r>
      <w:r w:rsidR="006E0DF2" w:rsidRPr="00A5399A">
        <w:rPr>
          <w:lang w:val="bg-BG"/>
        </w:rPr>
        <w:t xml:space="preserve"> съдебно решение,</w:t>
      </w:r>
      <w:r w:rsidR="00C13559" w:rsidRPr="00A5399A">
        <w:rPr>
          <w:lang w:val="bg-BG"/>
        </w:rPr>
        <w:t xml:space="preserve"> може да обжалва пред съда отказа на съдебен изпълнител да изпълни действие, </w:t>
      </w:r>
      <w:r w:rsidR="00F76702" w:rsidRPr="00A5399A">
        <w:rPr>
          <w:lang w:val="bg-BG"/>
        </w:rPr>
        <w:t>поискано</w:t>
      </w:r>
      <w:r w:rsidR="00C13559" w:rsidRPr="00A5399A">
        <w:rPr>
          <w:lang w:val="bg-BG"/>
        </w:rPr>
        <w:t xml:space="preserve"> от това лице, или решението на съдеб</w:t>
      </w:r>
      <w:r w:rsidR="00F76702" w:rsidRPr="00A5399A">
        <w:rPr>
          <w:lang w:val="bg-BG"/>
        </w:rPr>
        <w:t>ния изпълнител да прекрати или с</w:t>
      </w:r>
      <w:r w:rsidR="00C13559" w:rsidRPr="00A5399A">
        <w:rPr>
          <w:lang w:val="bg-BG"/>
        </w:rPr>
        <w:t>пре изпълнителното производство (чл.</w:t>
      </w:r>
      <w:r w:rsidR="00326C88" w:rsidRPr="00A5399A">
        <w:rPr>
          <w:lang w:val="bg-BG"/>
        </w:rPr>
        <w:t> </w:t>
      </w:r>
      <w:r w:rsidR="00F0275B" w:rsidRPr="00A5399A">
        <w:rPr>
          <w:lang w:val="bg-BG"/>
        </w:rPr>
        <w:t>435</w:t>
      </w:r>
      <w:r w:rsidR="00C13559" w:rsidRPr="00A5399A">
        <w:rPr>
          <w:lang w:val="bg-BG"/>
        </w:rPr>
        <w:t xml:space="preserve"> от Кодекса от </w:t>
      </w:r>
      <w:r w:rsidR="00231F18" w:rsidRPr="00A5399A">
        <w:rPr>
          <w:lang w:val="bg-BG"/>
        </w:rPr>
        <w:t>2008</w:t>
      </w:r>
      <w:r w:rsidR="00C13559" w:rsidRPr="00A5399A">
        <w:rPr>
          <w:lang w:val="bg-BG"/>
        </w:rPr>
        <w:t> г.</w:t>
      </w:r>
      <w:r w:rsidR="00F0275B" w:rsidRPr="00A5399A">
        <w:rPr>
          <w:lang w:val="bg-BG"/>
        </w:rPr>
        <w:t>).</w:t>
      </w:r>
    </w:p>
    <w:p w:rsidR="00F0275B" w:rsidRPr="00A5399A" w:rsidRDefault="00C13559" w:rsidP="001053BF">
      <w:pPr>
        <w:pStyle w:val="ECHRHeading2"/>
        <w:rPr>
          <w:lang w:val="bg-BG"/>
        </w:rPr>
      </w:pPr>
      <w:r w:rsidRPr="00A5399A">
        <w:rPr>
          <w:lang w:val="bg-BG"/>
        </w:rPr>
        <w:lastRenderedPageBreak/>
        <w:t>Б</w:t>
      </w:r>
      <w:r w:rsidR="00F0275B" w:rsidRPr="00A5399A">
        <w:rPr>
          <w:lang w:val="bg-BG"/>
        </w:rPr>
        <w:t>.  </w:t>
      </w:r>
      <w:r w:rsidRPr="00A5399A">
        <w:rPr>
          <w:lang w:val="bg-BG"/>
        </w:rPr>
        <w:t xml:space="preserve">Наказателни санкции за </w:t>
      </w:r>
      <w:r w:rsidR="00B1700B" w:rsidRPr="00A5399A">
        <w:rPr>
          <w:lang w:val="bg-BG"/>
        </w:rPr>
        <w:t>не осигуряване</w:t>
      </w:r>
      <w:r w:rsidRPr="00A5399A">
        <w:rPr>
          <w:lang w:val="bg-BG"/>
        </w:rPr>
        <w:t xml:space="preserve"> на контакт с дете</w:t>
      </w:r>
    </w:p>
    <w:p w:rsidR="00607751" w:rsidRPr="00A5399A" w:rsidRDefault="00FB584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86</w:t>
      </w:r>
      <w:r w:rsidRPr="00A5399A">
        <w:rPr>
          <w:lang w:val="bg-BG"/>
        </w:rPr>
        <w:fldChar w:fldCharType="end"/>
      </w:r>
      <w:r w:rsidR="006D11EE" w:rsidRPr="00A5399A">
        <w:rPr>
          <w:lang w:val="bg-BG"/>
        </w:rPr>
        <w:t>.  </w:t>
      </w:r>
      <w:r w:rsidR="00C13559" w:rsidRPr="00A5399A">
        <w:rPr>
          <w:lang w:val="bg-BG"/>
        </w:rPr>
        <w:t xml:space="preserve">Съгласно чл. </w:t>
      </w:r>
      <w:r w:rsidR="00BB3B8C" w:rsidRPr="00A5399A">
        <w:rPr>
          <w:lang w:val="bg-BG"/>
        </w:rPr>
        <w:t>182</w:t>
      </w:r>
      <w:r w:rsidR="00C13559" w:rsidRPr="00A5399A">
        <w:rPr>
          <w:lang w:val="bg-BG"/>
        </w:rPr>
        <w:t xml:space="preserve">, ал. </w:t>
      </w:r>
      <w:r w:rsidR="00BB3B8C" w:rsidRPr="00A5399A">
        <w:rPr>
          <w:lang w:val="bg-BG"/>
        </w:rPr>
        <w:t>2</w:t>
      </w:r>
      <w:r w:rsidR="00C13559" w:rsidRPr="00A5399A">
        <w:rPr>
          <w:lang w:val="bg-BG"/>
        </w:rPr>
        <w:t xml:space="preserve"> от Наказателния кодекс </w:t>
      </w:r>
      <w:r w:rsidR="00A82054" w:rsidRPr="00A5399A">
        <w:rPr>
          <w:lang w:val="bg-BG"/>
        </w:rPr>
        <w:t>от</w:t>
      </w:r>
      <w:r w:rsidR="00C13559" w:rsidRPr="00A5399A">
        <w:rPr>
          <w:lang w:val="bg-BG"/>
        </w:rPr>
        <w:t xml:space="preserve"> 1968 г., родител или друг роднина, който препятства контакт с дете или изпълнението на съдебно решение </w:t>
      </w:r>
      <w:r w:rsidR="00B1700B">
        <w:rPr>
          <w:lang w:val="bg-BG"/>
        </w:rPr>
        <w:t xml:space="preserve">за предоставяне упражняването на </w:t>
      </w:r>
      <w:r w:rsidR="00C13559" w:rsidRPr="00A5399A">
        <w:rPr>
          <w:lang w:val="bg-BG"/>
        </w:rPr>
        <w:t xml:space="preserve"> родителските права, може да бъде осъден на пробация, да му бъде наложена глоба до </w:t>
      </w:r>
      <w:r w:rsidR="00F0275B" w:rsidRPr="00A5399A">
        <w:rPr>
          <w:lang w:val="bg-BG"/>
        </w:rPr>
        <w:t>EUR</w:t>
      </w:r>
      <w:r w:rsidR="00AC7229" w:rsidRPr="00A5399A">
        <w:rPr>
          <w:lang w:val="bg-BG"/>
        </w:rPr>
        <w:t> </w:t>
      </w:r>
      <w:r w:rsidR="00F0275B" w:rsidRPr="00A5399A">
        <w:rPr>
          <w:lang w:val="bg-BG"/>
        </w:rPr>
        <w:t>153</w:t>
      </w:r>
      <w:r w:rsidR="00C13559" w:rsidRPr="00A5399A">
        <w:rPr>
          <w:lang w:val="bg-BG"/>
        </w:rPr>
        <w:t xml:space="preserve"> и, в тежки случаи, да бъде осъден на лишаване от свобода до шест месеца или глоба до </w:t>
      </w:r>
      <w:r w:rsidR="0049181C" w:rsidRPr="00A5399A">
        <w:rPr>
          <w:lang w:val="bg-BG"/>
        </w:rPr>
        <w:t>EUR 1 </w:t>
      </w:r>
      <w:r w:rsidR="00F0275B" w:rsidRPr="00A5399A">
        <w:rPr>
          <w:lang w:val="bg-BG"/>
        </w:rPr>
        <w:t>533.</w:t>
      </w:r>
    </w:p>
    <w:p w:rsidR="00F0275B" w:rsidRPr="00A5399A" w:rsidRDefault="00FE37EB" w:rsidP="001053BF">
      <w:pPr>
        <w:pStyle w:val="ECHRHeading2"/>
        <w:rPr>
          <w:rFonts w:asciiTheme="minorHAnsi" w:eastAsiaTheme="minorEastAsia" w:hAnsiTheme="minorHAnsi" w:cstheme="minorBidi"/>
          <w:lang w:val="bg-BG"/>
        </w:rPr>
      </w:pPr>
      <w:r w:rsidRPr="00A5399A">
        <w:rPr>
          <w:lang w:val="bg-BG"/>
        </w:rPr>
        <w:t>В</w:t>
      </w:r>
      <w:r w:rsidR="00F0275B" w:rsidRPr="00A5399A">
        <w:rPr>
          <w:lang w:val="bg-BG"/>
        </w:rPr>
        <w:t>.  </w:t>
      </w:r>
      <w:r w:rsidRPr="00A5399A">
        <w:rPr>
          <w:lang w:val="bg-BG"/>
        </w:rPr>
        <w:t>Местопребиваване на децата</w:t>
      </w:r>
      <w:bookmarkStart w:id="2" w:name="p3323795"/>
      <w:bookmarkEnd w:id="2"/>
    </w:p>
    <w:p w:rsidR="00014566" w:rsidRPr="00A5399A" w:rsidRDefault="00FB584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87</w:t>
      </w:r>
      <w:r w:rsidRPr="00A5399A">
        <w:rPr>
          <w:lang w:val="bg-BG"/>
        </w:rPr>
        <w:fldChar w:fldCharType="end"/>
      </w:r>
      <w:r w:rsidR="006D11EE" w:rsidRPr="00A5399A">
        <w:rPr>
          <w:lang w:val="bg-BG"/>
        </w:rPr>
        <w:t>.  </w:t>
      </w:r>
      <w:r w:rsidR="00547E0B" w:rsidRPr="00A5399A">
        <w:rPr>
          <w:lang w:val="bg-BG"/>
        </w:rPr>
        <w:t xml:space="preserve">Съгласно чл. </w:t>
      </w:r>
      <w:r w:rsidR="00BB3B8C" w:rsidRPr="00A5399A">
        <w:rPr>
          <w:lang w:val="bg-BG"/>
        </w:rPr>
        <w:t>71</w:t>
      </w:r>
      <w:r w:rsidR="00547E0B" w:rsidRPr="00A5399A">
        <w:rPr>
          <w:lang w:val="bg-BG"/>
        </w:rPr>
        <w:t xml:space="preserve">, ал. </w:t>
      </w:r>
      <w:r w:rsidR="00BB3B8C" w:rsidRPr="00A5399A">
        <w:rPr>
          <w:lang w:val="bg-BG"/>
        </w:rPr>
        <w:t>1</w:t>
      </w:r>
      <w:r w:rsidR="00547E0B" w:rsidRPr="00A5399A">
        <w:rPr>
          <w:lang w:val="bg-BG"/>
        </w:rPr>
        <w:t xml:space="preserve"> от Семейния кодекс от </w:t>
      </w:r>
      <w:r w:rsidR="00F0275B" w:rsidRPr="00A5399A">
        <w:rPr>
          <w:lang w:val="bg-BG"/>
        </w:rPr>
        <w:t>1985</w:t>
      </w:r>
      <w:r w:rsidR="00547E0B" w:rsidRPr="00A5399A">
        <w:rPr>
          <w:lang w:val="bg-BG"/>
        </w:rPr>
        <w:t xml:space="preserve"> г.</w:t>
      </w:r>
      <w:r w:rsidR="00647688" w:rsidRPr="00A5399A">
        <w:rPr>
          <w:lang w:val="bg-BG"/>
        </w:rPr>
        <w:t xml:space="preserve"> ненавършилите пълнолетие деца живеят с родителите си. Ако децата н</w:t>
      </w:r>
      <w:r w:rsidR="009E1673" w:rsidRPr="00A5399A">
        <w:rPr>
          <w:lang w:val="bg-BG"/>
        </w:rPr>
        <w:t>е</w:t>
      </w:r>
      <w:r w:rsidR="00647688" w:rsidRPr="00A5399A">
        <w:rPr>
          <w:lang w:val="bg-BG"/>
        </w:rPr>
        <w:t xml:space="preserve"> спазват тази разпоредба, районният съд постановява връщане на детето</w:t>
      </w:r>
      <w:r w:rsidR="00F0275B" w:rsidRPr="00A5399A">
        <w:rPr>
          <w:lang w:val="bg-BG"/>
        </w:rPr>
        <w:t>.</w:t>
      </w:r>
      <w:r w:rsidR="00622F4D" w:rsidRPr="00A5399A">
        <w:rPr>
          <w:lang w:val="bg-BG"/>
        </w:rPr>
        <w:t xml:space="preserve"> </w:t>
      </w:r>
      <w:r w:rsidR="00F76702" w:rsidRPr="00A5399A">
        <w:rPr>
          <w:lang w:val="bg-BG"/>
        </w:rPr>
        <w:t>Определението</w:t>
      </w:r>
      <w:r w:rsidR="00622F4D" w:rsidRPr="00A5399A">
        <w:rPr>
          <w:lang w:val="bg-BG"/>
        </w:rPr>
        <w:t xml:space="preserve"> на съда може да се обжалва пред окръжния съд, но обжалването на спира изпълнението</w:t>
      </w:r>
      <w:r w:rsidR="00F0275B" w:rsidRPr="00A5399A">
        <w:rPr>
          <w:lang w:val="bg-BG"/>
        </w:rPr>
        <w:t>.</w:t>
      </w:r>
    </w:p>
    <w:p w:rsidR="00014566" w:rsidRPr="00A5399A" w:rsidRDefault="00622F4D" w:rsidP="001053BF">
      <w:pPr>
        <w:pStyle w:val="ECHRTitle1"/>
        <w:rPr>
          <w:lang w:val="bg-BG"/>
        </w:rPr>
      </w:pPr>
      <w:r w:rsidRPr="00A5399A">
        <w:rPr>
          <w:lang w:val="bg-BG"/>
        </w:rPr>
        <w:t>ПРАВОТО</w:t>
      </w:r>
    </w:p>
    <w:p w:rsidR="0031734F" w:rsidRPr="00A5399A" w:rsidRDefault="0031734F" w:rsidP="001053BF">
      <w:pPr>
        <w:pStyle w:val="ECHRHeading1"/>
        <w:rPr>
          <w:lang w:val="bg-BG"/>
        </w:rPr>
      </w:pPr>
      <w:r w:rsidRPr="00A5399A">
        <w:rPr>
          <w:lang w:val="bg-BG"/>
        </w:rPr>
        <w:t>I.  </w:t>
      </w:r>
      <w:r w:rsidR="00622F4D" w:rsidRPr="00A5399A">
        <w:rPr>
          <w:lang w:val="bg-BG"/>
        </w:rPr>
        <w:t>ОБЕДИНЯВАНЕ НА ЖАЛБИ</w:t>
      </w:r>
    </w:p>
    <w:p w:rsidR="008A3B5C" w:rsidRPr="00A5399A" w:rsidRDefault="0031734F" w:rsidP="001053BF">
      <w:pPr>
        <w:pStyle w:val="JuParaLast"/>
        <w:keepNext w:val="0"/>
        <w:keepLines w:val="0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261C3A" w:rsidRPr="00A5399A">
        <w:rPr>
          <w:lang w:val="bg-BG"/>
        </w:rPr>
        <w:t xml:space="preserve">Предвид сходната фактическа и правна обстановка Съдът решава, че трите жалби следва да бъдат обединени съгласно </w:t>
      </w:r>
      <w:r w:rsidR="006D572F" w:rsidRPr="00A5399A">
        <w:rPr>
          <w:lang w:val="bg-BG"/>
        </w:rPr>
        <w:t>правило</w:t>
      </w:r>
      <w:r w:rsidR="00261C3A" w:rsidRPr="00A5399A">
        <w:rPr>
          <w:lang w:val="bg-BG"/>
        </w:rPr>
        <w:t xml:space="preserve"> </w:t>
      </w:r>
      <w:r w:rsidR="008A3B5C" w:rsidRPr="00A5399A">
        <w:rPr>
          <w:lang w:val="bg-BG"/>
        </w:rPr>
        <w:t>42 § 1</w:t>
      </w:r>
      <w:r w:rsidR="00261C3A" w:rsidRPr="00A5399A">
        <w:rPr>
          <w:lang w:val="bg-BG"/>
        </w:rPr>
        <w:t xml:space="preserve"> от Правилника на Съда</w:t>
      </w:r>
      <w:r w:rsidR="008A3B5C" w:rsidRPr="00A5399A">
        <w:rPr>
          <w:lang w:val="bg-BG"/>
        </w:rPr>
        <w:t>.</w:t>
      </w:r>
    </w:p>
    <w:p w:rsidR="00014566" w:rsidRPr="00A5399A" w:rsidRDefault="00014566" w:rsidP="001053BF">
      <w:pPr>
        <w:pStyle w:val="ECHRHeading1"/>
        <w:rPr>
          <w:lang w:val="bg-BG"/>
        </w:rPr>
      </w:pPr>
      <w:r w:rsidRPr="00A5399A">
        <w:rPr>
          <w:lang w:val="bg-BG"/>
        </w:rPr>
        <w:t>I</w:t>
      </w:r>
      <w:r w:rsidR="0031734F" w:rsidRPr="00A5399A">
        <w:rPr>
          <w:lang w:val="bg-BG"/>
        </w:rPr>
        <w:t>I</w:t>
      </w:r>
      <w:r w:rsidRPr="00A5399A">
        <w:rPr>
          <w:lang w:val="bg-BG"/>
        </w:rPr>
        <w:t>.  </w:t>
      </w:r>
      <w:r w:rsidR="00604D0F" w:rsidRPr="00A5399A">
        <w:rPr>
          <w:lang w:val="bg-BG"/>
        </w:rPr>
        <w:t>ТВЪРДЯНО НАРУШЕНИЕ НА ЧЛ. 8 ОТ КОНВЕНЦИЯТА</w:t>
      </w:r>
    </w:p>
    <w:p w:rsidR="00014566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89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604D0F" w:rsidRPr="00A5399A">
        <w:rPr>
          <w:lang w:val="bg-BG"/>
        </w:rPr>
        <w:t>Пъ</w:t>
      </w:r>
      <w:r w:rsidR="007E29D2" w:rsidRPr="00A5399A">
        <w:rPr>
          <w:lang w:val="bg-BG"/>
        </w:rPr>
        <w:t>рвата и третата жалбоподателка и четвъртият жалбоподател се оплакват, че продължаващата</w:t>
      </w:r>
      <w:r w:rsidR="005A5008" w:rsidRPr="00A5399A">
        <w:rPr>
          <w:lang w:val="bg-BG"/>
        </w:rPr>
        <w:t xml:space="preserve"> невъзможност да осъществят кон</w:t>
      </w:r>
      <w:r w:rsidR="007E29D2" w:rsidRPr="00A5399A">
        <w:rPr>
          <w:lang w:val="bg-BG"/>
        </w:rPr>
        <w:t>такт с децата си</w:t>
      </w:r>
      <w:r w:rsidR="005A5008" w:rsidRPr="00A5399A">
        <w:rPr>
          <w:lang w:val="bg-BG"/>
        </w:rPr>
        <w:t>, а при втората жалбоподателка да бъде в контакт с майка си, въпреки наличието на влезли в сила съдебни решения, ко</w:t>
      </w:r>
      <w:r w:rsidR="00447266" w:rsidRPr="00A5399A">
        <w:rPr>
          <w:lang w:val="bg-BG"/>
        </w:rPr>
        <w:t>ито предоставят на жалбоподател</w:t>
      </w:r>
      <w:r w:rsidR="005A5008" w:rsidRPr="00A5399A">
        <w:rPr>
          <w:lang w:val="bg-BG"/>
        </w:rPr>
        <w:t>и</w:t>
      </w:r>
      <w:r w:rsidR="00447266" w:rsidRPr="00A5399A">
        <w:rPr>
          <w:lang w:val="bg-BG"/>
        </w:rPr>
        <w:t>те</w:t>
      </w:r>
      <w:r w:rsidR="005A5008" w:rsidRPr="00A5399A">
        <w:rPr>
          <w:lang w:val="bg-BG"/>
        </w:rPr>
        <w:t xml:space="preserve"> </w:t>
      </w:r>
      <w:r w:rsidR="007B5775">
        <w:rPr>
          <w:lang w:val="bg-BG"/>
        </w:rPr>
        <w:t xml:space="preserve">упражняването на </w:t>
      </w:r>
      <w:r w:rsidR="005A5008" w:rsidRPr="00A5399A">
        <w:rPr>
          <w:lang w:val="bg-BG"/>
        </w:rPr>
        <w:t>родителски права или прав</w:t>
      </w:r>
      <w:r w:rsidR="006D572F" w:rsidRPr="00A5399A">
        <w:rPr>
          <w:lang w:val="bg-BG"/>
        </w:rPr>
        <w:t>о на лични отношения</w:t>
      </w:r>
      <w:r w:rsidR="005A5008" w:rsidRPr="00A5399A">
        <w:rPr>
          <w:lang w:val="bg-BG"/>
        </w:rPr>
        <w:t>, нарушават правото им на семеен живот, предвидено в чл. 8 от Конвенцията, а именно</w:t>
      </w:r>
      <w:r w:rsidR="00014566" w:rsidRPr="00A5399A">
        <w:rPr>
          <w:lang w:val="bg-BG"/>
        </w:rPr>
        <w:t>:</w:t>
      </w:r>
    </w:p>
    <w:p w:rsidR="004A4B0B" w:rsidRPr="00A5399A" w:rsidRDefault="00E23051" w:rsidP="00E23051">
      <w:pPr>
        <w:pStyle w:val="ECHRParaQuote"/>
        <w:rPr>
          <w:lang w:val="bg-BG"/>
        </w:rPr>
      </w:pPr>
      <w:r w:rsidRPr="00A5399A">
        <w:rPr>
          <w:lang w:val="bg-BG"/>
        </w:rPr>
        <w:t>„</w:t>
      </w:r>
      <w:r w:rsidR="004A4B0B" w:rsidRPr="00A5399A">
        <w:rPr>
          <w:lang w:val="bg-BG"/>
        </w:rPr>
        <w:t>1.  </w:t>
      </w:r>
      <w:r w:rsidRPr="00A5399A">
        <w:rPr>
          <w:lang w:val="bg-BG"/>
        </w:rPr>
        <w:t>Βсеки има право на неприкосновеност на личния и семейния си живот, на жилището и на тайната на кореспонденцията</w:t>
      </w:r>
      <w:r w:rsidR="004A4B0B" w:rsidRPr="00A5399A">
        <w:rPr>
          <w:lang w:val="bg-BG"/>
        </w:rPr>
        <w:t>.</w:t>
      </w:r>
    </w:p>
    <w:p w:rsidR="00014566" w:rsidRPr="00A5399A" w:rsidRDefault="004A4B0B" w:rsidP="00E23051">
      <w:pPr>
        <w:pStyle w:val="ECHRParaQuote"/>
        <w:rPr>
          <w:lang w:val="bg-BG"/>
        </w:rPr>
      </w:pPr>
      <w:r w:rsidRPr="00A5399A">
        <w:rPr>
          <w:lang w:val="bg-BG"/>
        </w:rPr>
        <w:t>2.  </w:t>
      </w:r>
      <w:r w:rsidR="00E23051" w:rsidRPr="00A5399A">
        <w:rPr>
          <w:lang w:val="bg-BG"/>
        </w:rPr>
        <w:t>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другите.“</w:t>
      </w:r>
    </w:p>
    <w:p w:rsidR="00014566" w:rsidRPr="00A5399A" w:rsidRDefault="00014566" w:rsidP="001053BF">
      <w:pPr>
        <w:pStyle w:val="ECHRHeading2"/>
        <w:rPr>
          <w:lang w:val="bg-BG"/>
        </w:rPr>
      </w:pPr>
      <w:r w:rsidRPr="00A5399A">
        <w:rPr>
          <w:lang w:val="bg-BG"/>
        </w:rPr>
        <w:lastRenderedPageBreak/>
        <w:t>A.  </w:t>
      </w:r>
      <w:r w:rsidR="005A3FA1" w:rsidRPr="00A5399A">
        <w:rPr>
          <w:lang w:val="bg-BG"/>
        </w:rPr>
        <w:t>Допустимост</w:t>
      </w:r>
    </w:p>
    <w:p w:rsidR="009F2822" w:rsidRPr="00A5399A" w:rsidRDefault="0015200B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A3FA1" w:rsidRPr="00A5399A">
        <w:rPr>
          <w:lang w:val="bg-BG"/>
        </w:rPr>
        <w:t>Правител</w:t>
      </w:r>
      <w:r w:rsidR="00445F24" w:rsidRPr="00A5399A">
        <w:rPr>
          <w:lang w:val="bg-BG"/>
        </w:rPr>
        <w:t>с</w:t>
      </w:r>
      <w:r w:rsidR="005A3FA1" w:rsidRPr="00A5399A">
        <w:rPr>
          <w:lang w:val="bg-BG"/>
        </w:rPr>
        <w:t>твото твърди, че първата жалбоподателка не е изчерп</w:t>
      </w:r>
      <w:r w:rsidR="00C153D9">
        <w:rPr>
          <w:lang w:val="bg-BG"/>
        </w:rPr>
        <w:t>и</w:t>
      </w:r>
      <w:r w:rsidR="005A3FA1" w:rsidRPr="00A5399A">
        <w:rPr>
          <w:lang w:val="bg-BG"/>
        </w:rPr>
        <w:t xml:space="preserve">ла наличните </w:t>
      </w:r>
      <w:r w:rsidR="006D572F" w:rsidRPr="00A5399A">
        <w:rPr>
          <w:lang w:val="bg-BG"/>
        </w:rPr>
        <w:t xml:space="preserve">вътрешноправни </w:t>
      </w:r>
      <w:r w:rsidR="005A3FA1" w:rsidRPr="00A5399A">
        <w:rPr>
          <w:lang w:val="bg-BG"/>
        </w:rPr>
        <w:t>средства за защита</w:t>
      </w:r>
      <w:r w:rsidR="00252AF5" w:rsidRPr="00A5399A">
        <w:rPr>
          <w:lang w:val="bg-BG"/>
        </w:rPr>
        <w:t>.</w:t>
      </w:r>
      <w:r w:rsidR="004625FC" w:rsidRPr="00A5399A">
        <w:rPr>
          <w:lang w:val="bg-BG"/>
        </w:rPr>
        <w:t xml:space="preserve"> По-конкретно, тя не е потър</w:t>
      </w:r>
      <w:r w:rsidR="005A3FA1" w:rsidRPr="00A5399A">
        <w:rPr>
          <w:lang w:val="bg-BG"/>
        </w:rPr>
        <w:t xml:space="preserve">сила връщане на детето по чл. </w:t>
      </w:r>
      <w:r w:rsidR="00D60009" w:rsidRPr="00A5399A">
        <w:rPr>
          <w:lang w:val="bg-BG"/>
        </w:rPr>
        <w:t>71</w:t>
      </w:r>
      <w:r w:rsidR="005A3FA1" w:rsidRPr="00A5399A">
        <w:rPr>
          <w:lang w:val="bg-BG"/>
        </w:rPr>
        <w:t xml:space="preserve">, ал. </w:t>
      </w:r>
      <w:r w:rsidR="00D60009" w:rsidRPr="00A5399A">
        <w:rPr>
          <w:lang w:val="bg-BG"/>
        </w:rPr>
        <w:t>1</w:t>
      </w:r>
      <w:r w:rsidR="005A3FA1" w:rsidRPr="00A5399A">
        <w:rPr>
          <w:lang w:val="bg-BG"/>
        </w:rPr>
        <w:t xml:space="preserve"> от Семейния кодекс (вж. параграф </w:t>
      </w:r>
      <w:r w:rsidR="00D60009" w:rsidRPr="00A5399A">
        <w:rPr>
          <w:lang w:val="bg-BG"/>
        </w:rPr>
        <w:t>87</w:t>
      </w:r>
      <w:r w:rsidR="005A3FA1" w:rsidRPr="00A5399A">
        <w:rPr>
          <w:lang w:val="bg-BG"/>
        </w:rPr>
        <w:t xml:space="preserve"> по-горе</w:t>
      </w:r>
      <w:r w:rsidR="00D60009" w:rsidRPr="00A5399A">
        <w:rPr>
          <w:lang w:val="bg-BG"/>
        </w:rPr>
        <w:t>)</w:t>
      </w:r>
      <w:r w:rsidR="006D572F" w:rsidRPr="00A5399A">
        <w:rPr>
          <w:lang w:val="bg-BG"/>
        </w:rPr>
        <w:t>, а</w:t>
      </w:r>
      <w:r w:rsidR="00D60009" w:rsidRPr="00A5399A">
        <w:rPr>
          <w:lang w:val="bg-BG"/>
        </w:rPr>
        <w:t xml:space="preserve"> </w:t>
      </w:r>
      <w:r w:rsidR="00445F24" w:rsidRPr="00A5399A">
        <w:rPr>
          <w:lang w:val="bg-BG"/>
        </w:rPr>
        <w:t>е поискала</w:t>
      </w:r>
      <w:r w:rsidR="006D572F" w:rsidRPr="00A5399A">
        <w:rPr>
          <w:lang w:val="bg-BG"/>
        </w:rPr>
        <w:t xml:space="preserve"> единствено</w:t>
      </w:r>
      <w:r w:rsidR="00445F24" w:rsidRPr="00A5399A">
        <w:rPr>
          <w:lang w:val="bg-BG"/>
        </w:rPr>
        <w:t xml:space="preserve"> отмяна на спирането </w:t>
      </w:r>
      <w:r w:rsidR="00C153D9">
        <w:rPr>
          <w:lang w:val="bg-BG"/>
        </w:rPr>
        <w:t xml:space="preserve">на изпълнителното производсвто </w:t>
      </w:r>
      <w:r w:rsidR="00445F24" w:rsidRPr="00A5399A">
        <w:rPr>
          <w:lang w:val="bg-BG"/>
        </w:rPr>
        <w:t xml:space="preserve">веднъж, докато </w:t>
      </w:r>
      <w:r w:rsidR="00C153D9">
        <w:rPr>
          <w:lang w:val="bg-BG"/>
        </w:rPr>
        <w:t xml:space="preserve">е било висящо </w:t>
      </w:r>
      <w:r w:rsidR="00445F24" w:rsidRPr="00A5399A">
        <w:rPr>
          <w:lang w:val="bg-BG"/>
        </w:rPr>
        <w:t>съдебното производство</w:t>
      </w:r>
      <w:r w:rsidR="00C153D9">
        <w:rPr>
          <w:lang w:val="bg-BG"/>
        </w:rPr>
        <w:t>, образувано</w:t>
      </w:r>
      <w:r w:rsidR="00445F24" w:rsidRPr="00A5399A">
        <w:rPr>
          <w:lang w:val="bg-BG"/>
        </w:rPr>
        <w:t xml:space="preserve"> по иск на бащата за промяна на родителските права</w:t>
      </w:r>
      <w:r w:rsidR="00D60009" w:rsidRPr="00A5399A">
        <w:rPr>
          <w:lang w:val="bg-BG"/>
        </w:rPr>
        <w:t>.</w:t>
      </w:r>
      <w:r w:rsidR="00445F24" w:rsidRPr="00A5399A">
        <w:rPr>
          <w:lang w:val="bg-BG"/>
        </w:rPr>
        <w:t xml:space="preserve"> От друга страна, тя не </w:t>
      </w:r>
      <w:r w:rsidR="00C153D9">
        <w:rPr>
          <w:lang w:val="bg-BG"/>
        </w:rPr>
        <w:t>е поискала</w:t>
      </w:r>
      <w:r w:rsidR="006D572F" w:rsidRPr="00A5399A">
        <w:rPr>
          <w:lang w:val="bg-BG"/>
        </w:rPr>
        <w:t xml:space="preserve"> </w:t>
      </w:r>
      <w:r w:rsidR="00445F24" w:rsidRPr="00A5399A">
        <w:rPr>
          <w:lang w:val="bg-BG"/>
        </w:rPr>
        <w:t>отмяна на спирането на изпълн</w:t>
      </w:r>
      <w:r w:rsidR="00C153D9">
        <w:rPr>
          <w:lang w:val="bg-BG"/>
        </w:rPr>
        <w:t>ителното дело</w:t>
      </w:r>
      <w:r w:rsidR="00445F24" w:rsidRPr="00A5399A">
        <w:rPr>
          <w:lang w:val="bg-BG"/>
        </w:rPr>
        <w:t xml:space="preserve"> след прекратяването на производството</w:t>
      </w:r>
      <w:r w:rsidR="00D60009" w:rsidRPr="00A5399A">
        <w:rPr>
          <w:lang w:val="bg-BG"/>
        </w:rPr>
        <w:t>.</w:t>
      </w:r>
    </w:p>
    <w:p w:rsidR="00296361" w:rsidRPr="00A5399A" w:rsidRDefault="0029636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445F24" w:rsidRPr="00A5399A">
        <w:rPr>
          <w:lang w:val="bg-BG"/>
        </w:rPr>
        <w:t xml:space="preserve">Съдът </w:t>
      </w:r>
      <w:r w:rsidR="006D572F" w:rsidRPr="00A5399A">
        <w:rPr>
          <w:lang w:val="bg-BG"/>
        </w:rPr>
        <w:t>счита</w:t>
      </w:r>
      <w:r w:rsidR="00445F24" w:rsidRPr="00A5399A">
        <w:rPr>
          <w:lang w:val="bg-BG"/>
        </w:rPr>
        <w:t xml:space="preserve">, че горепосоченото възражение е тясно свързано със </w:t>
      </w:r>
      <w:r w:rsidR="00390B01" w:rsidRPr="00A5399A">
        <w:rPr>
          <w:lang w:val="bg-BG"/>
        </w:rPr>
        <w:t>съществото</w:t>
      </w:r>
      <w:r w:rsidR="00445F24" w:rsidRPr="00A5399A">
        <w:rPr>
          <w:lang w:val="bg-BG"/>
        </w:rPr>
        <w:t xml:space="preserve"> на оплакванията на двамата жалбоподатели по първата жалба</w:t>
      </w:r>
      <w:r w:rsidR="00D60009" w:rsidRPr="00A5399A">
        <w:rPr>
          <w:lang w:val="bg-BG"/>
        </w:rPr>
        <w:t>.</w:t>
      </w:r>
      <w:r w:rsidR="001C2FE7" w:rsidRPr="00A5399A">
        <w:rPr>
          <w:lang w:val="bg-BG"/>
        </w:rPr>
        <w:t xml:space="preserve"> Ето защо ще разгледа възражението в съображенията си по </w:t>
      </w:r>
      <w:r w:rsidR="00390B01" w:rsidRPr="00A5399A">
        <w:rPr>
          <w:lang w:val="bg-BG"/>
        </w:rPr>
        <w:t>съществото</w:t>
      </w:r>
      <w:r w:rsidR="001C2FE7" w:rsidRPr="00A5399A">
        <w:rPr>
          <w:lang w:val="bg-BG"/>
        </w:rPr>
        <w:t xml:space="preserve"> по-долу</w:t>
      </w:r>
      <w:r w:rsidR="00D60009" w:rsidRPr="00A5399A">
        <w:rPr>
          <w:lang w:val="bg-BG"/>
        </w:rPr>
        <w:t>.</w:t>
      </w:r>
    </w:p>
    <w:p w:rsidR="009F2822" w:rsidRPr="00A5399A" w:rsidRDefault="002261F6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390B01" w:rsidRPr="00A5399A">
        <w:rPr>
          <w:lang w:val="bg-BG"/>
        </w:rPr>
        <w:t xml:space="preserve">Съдът </w:t>
      </w:r>
      <w:r w:rsidR="006D572F" w:rsidRPr="00A5399A">
        <w:rPr>
          <w:lang w:val="bg-BG"/>
        </w:rPr>
        <w:t>още отбелязва</w:t>
      </w:r>
      <w:r w:rsidR="00390B01" w:rsidRPr="00A5399A">
        <w:rPr>
          <w:lang w:val="bg-BG"/>
        </w:rPr>
        <w:t xml:space="preserve">, че факта, че лицето е </w:t>
      </w:r>
      <w:r w:rsidR="006D572F" w:rsidRPr="00A5399A">
        <w:rPr>
          <w:lang w:val="bg-BG"/>
        </w:rPr>
        <w:t xml:space="preserve">биологичен </w:t>
      </w:r>
      <w:r w:rsidR="00061E09" w:rsidRPr="00A5399A">
        <w:rPr>
          <w:lang w:val="bg-BG"/>
        </w:rPr>
        <w:t xml:space="preserve">родител, е достатъчен, за да има </w:t>
      </w:r>
      <w:r w:rsidR="00C153D9">
        <w:rPr>
          <w:lang w:val="bg-BG"/>
        </w:rPr>
        <w:t>същото</w:t>
      </w:r>
      <w:r w:rsidR="00061E09" w:rsidRPr="00A5399A">
        <w:rPr>
          <w:lang w:val="bg-BG"/>
        </w:rPr>
        <w:t xml:space="preserve"> съответните правомощия да </w:t>
      </w:r>
      <w:r w:rsidR="00196751" w:rsidRPr="00A5399A">
        <w:rPr>
          <w:lang w:val="bg-BG"/>
        </w:rPr>
        <w:t xml:space="preserve">подаде жалба пред Съда </w:t>
      </w:r>
      <w:r w:rsidR="009D70F0" w:rsidRPr="00A5399A">
        <w:rPr>
          <w:lang w:val="bg-BG"/>
        </w:rPr>
        <w:t xml:space="preserve">и </w:t>
      </w:r>
      <w:r w:rsidR="00196751" w:rsidRPr="00A5399A">
        <w:rPr>
          <w:lang w:val="bg-BG"/>
        </w:rPr>
        <w:t>от името на детето</w:t>
      </w:r>
      <w:r w:rsidR="009D70F0" w:rsidRPr="00A5399A">
        <w:rPr>
          <w:lang w:val="bg-BG"/>
        </w:rPr>
        <w:t xml:space="preserve">, за да защити неговите интереси </w:t>
      </w:r>
      <w:r w:rsidR="00D60009" w:rsidRPr="00A5399A">
        <w:rPr>
          <w:lang w:val="bg-BG"/>
        </w:rPr>
        <w:t>(</w:t>
      </w:r>
      <w:r w:rsidR="009D70F0" w:rsidRPr="00A5399A">
        <w:rPr>
          <w:lang w:val="bg-BG"/>
        </w:rPr>
        <w:t xml:space="preserve">вж. </w:t>
      </w:r>
      <w:r w:rsidR="00D60009" w:rsidRPr="00A5399A">
        <w:rPr>
          <w:i/>
          <w:lang w:val="bg-BG"/>
        </w:rPr>
        <w:t>Scozzari and Giunta v.</w:t>
      </w:r>
      <w:r w:rsidR="00657CFE" w:rsidRPr="00A5399A">
        <w:rPr>
          <w:i/>
          <w:lang w:val="bg-BG"/>
        </w:rPr>
        <w:t> </w:t>
      </w:r>
      <w:r w:rsidR="00D60009" w:rsidRPr="00A5399A">
        <w:rPr>
          <w:i/>
          <w:lang w:val="bg-BG"/>
        </w:rPr>
        <w:t>Italy</w:t>
      </w:r>
      <w:r w:rsidR="00D60009" w:rsidRPr="00A5399A">
        <w:rPr>
          <w:lang w:val="bg-BG"/>
        </w:rPr>
        <w:t xml:space="preserve"> [GC], </w:t>
      </w:r>
      <w:r w:rsidR="009D70F0" w:rsidRPr="00A5399A">
        <w:rPr>
          <w:lang w:val="bg-BG"/>
        </w:rPr>
        <w:t xml:space="preserve">№ </w:t>
      </w:r>
      <w:r w:rsidR="00D60009" w:rsidRPr="00A5399A">
        <w:rPr>
          <w:lang w:val="bg-BG"/>
        </w:rPr>
        <w:t xml:space="preserve">39221/98 </w:t>
      </w:r>
      <w:r w:rsidR="009D70F0" w:rsidRPr="00A5399A">
        <w:rPr>
          <w:lang w:val="bg-BG"/>
        </w:rPr>
        <w:t>и</w:t>
      </w:r>
      <w:r w:rsidR="00D60009" w:rsidRPr="00A5399A">
        <w:rPr>
          <w:lang w:val="bg-BG"/>
        </w:rPr>
        <w:t xml:space="preserve"> 41963/98, § 138, </w:t>
      </w:r>
      <w:r w:rsidR="009D70F0" w:rsidRPr="00A5399A">
        <w:rPr>
          <w:lang w:val="bg-BG"/>
        </w:rPr>
        <w:t>ЕСПЧ</w:t>
      </w:r>
      <w:r w:rsidR="00D60009" w:rsidRPr="00A5399A">
        <w:rPr>
          <w:lang w:val="bg-BG"/>
        </w:rPr>
        <w:t xml:space="preserve"> 2000-VIII). </w:t>
      </w:r>
      <w:r w:rsidR="00A77E9C" w:rsidRPr="00A5399A">
        <w:rPr>
          <w:lang w:val="bg-BG"/>
        </w:rPr>
        <w:t>Освен това</w:t>
      </w:r>
      <w:r w:rsidR="009D70F0" w:rsidRPr="00A5399A">
        <w:rPr>
          <w:lang w:val="bg-BG"/>
        </w:rPr>
        <w:t xml:space="preserve"> при</w:t>
      </w:r>
      <w:r w:rsidR="00ED28E8" w:rsidRPr="00A5399A">
        <w:rPr>
          <w:lang w:val="bg-BG"/>
        </w:rPr>
        <w:t xml:space="preserve"> дела по спорове между родители</w:t>
      </w:r>
      <w:r w:rsidR="00D60009" w:rsidRPr="00A5399A">
        <w:rPr>
          <w:lang w:val="bg-BG"/>
        </w:rPr>
        <w:t>,</w:t>
      </w:r>
      <w:r w:rsidR="00ED28E8" w:rsidRPr="00A5399A">
        <w:rPr>
          <w:lang w:val="bg-BG"/>
        </w:rPr>
        <w:t xml:space="preserve"> родителят, на когото са предоставени родителските права, е задължен да се грижи за интересите на детето </w:t>
      </w:r>
      <w:r w:rsidR="00D60009" w:rsidRPr="00A5399A">
        <w:rPr>
          <w:lang w:val="bg-BG"/>
        </w:rPr>
        <w:t>(</w:t>
      </w:r>
      <w:r w:rsidR="00ED28E8" w:rsidRPr="00A5399A">
        <w:rPr>
          <w:lang w:val="bg-BG"/>
        </w:rPr>
        <w:t xml:space="preserve">за обратното вж. </w:t>
      </w:r>
      <w:r w:rsidR="00D60009" w:rsidRPr="00A5399A">
        <w:rPr>
          <w:i/>
          <w:lang w:val="bg-BG"/>
        </w:rPr>
        <w:t>Eberhard and M. v. Slovenia</w:t>
      </w:r>
      <w:r w:rsidR="00326C88" w:rsidRPr="00A5399A">
        <w:rPr>
          <w:lang w:val="bg-BG"/>
        </w:rPr>
        <w:t xml:space="preserve">, </w:t>
      </w:r>
      <w:r w:rsidR="00ED28E8" w:rsidRPr="00A5399A">
        <w:rPr>
          <w:lang w:val="bg-BG"/>
        </w:rPr>
        <w:t>№</w:t>
      </w:r>
      <w:r w:rsidR="00326C88" w:rsidRPr="00A5399A">
        <w:rPr>
          <w:lang w:val="bg-BG"/>
        </w:rPr>
        <w:t xml:space="preserve"> 8673/05 </w:t>
      </w:r>
      <w:r w:rsidR="00ED28E8" w:rsidRPr="00A5399A">
        <w:rPr>
          <w:lang w:val="bg-BG"/>
        </w:rPr>
        <w:t>и</w:t>
      </w:r>
      <w:r w:rsidR="00326C88" w:rsidRPr="00A5399A">
        <w:rPr>
          <w:lang w:val="bg-BG"/>
        </w:rPr>
        <w:t> </w:t>
      </w:r>
      <w:r w:rsidR="00D60009" w:rsidRPr="00A5399A">
        <w:rPr>
          <w:lang w:val="bg-BG"/>
        </w:rPr>
        <w:t xml:space="preserve">9733/05, </w:t>
      </w:r>
      <w:r w:rsidR="00ED28E8" w:rsidRPr="00A5399A">
        <w:rPr>
          <w:lang w:val="bg-BG"/>
        </w:rPr>
        <w:t>както и</w:t>
      </w:r>
      <w:r w:rsidR="00D60009" w:rsidRPr="00A5399A">
        <w:rPr>
          <w:lang w:val="bg-BG"/>
        </w:rPr>
        <w:t xml:space="preserve"> </w:t>
      </w:r>
      <w:r w:rsidR="00D60009" w:rsidRPr="00A5399A">
        <w:rPr>
          <w:i/>
          <w:lang w:val="bg-BG"/>
        </w:rPr>
        <w:t>Wildgruber v. Germany</w:t>
      </w:r>
      <w:r w:rsidR="00D60009" w:rsidRPr="00A5399A">
        <w:rPr>
          <w:lang w:val="bg-BG"/>
        </w:rPr>
        <w:t xml:space="preserve"> (dec.), </w:t>
      </w:r>
      <w:r w:rsidR="00ED28E8" w:rsidRPr="00A5399A">
        <w:rPr>
          <w:lang w:val="bg-BG"/>
        </w:rPr>
        <w:t>№</w:t>
      </w:r>
      <w:r w:rsidR="004528AC" w:rsidRPr="00A5399A">
        <w:rPr>
          <w:lang w:val="bg-BG"/>
        </w:rPr>
        <w:t xml:space="preserve"> </w:t>
      </w:r>
      <w:r w:rsidR="00D60009" w:rsidRPr="00A5399A">
        <w:rPr>
          <w:lang w:val="bg-BG"/>
        </w:rPr>
        <w:t xml:space="preserve">32817/02, 16 </w:t>
      </w:r>
      <w:r w:rsidR="00ED28E8" w:rsidRPr="00A5399A">
        <w:rPr>
          <w:lang w:val="bg-BG"/>
        </w:rPr>
        <w:t>октомври</w:t>
      </w:r>
      <w:r w:rsidR="00D60009" w:rsidRPr="00A5399A">
        <w:rPr>
          <w:lang w:val="bg-BG"/>
        </w:rPr>
        <w:t xml:space="preserve"> 2006</w:t>
      </w:r>
      <w:r w:rsidR="00ED28E8" w:rsidRPr="00A5399A">
        <w:rPr>
          <w:lang w:val="bg-BG"/>
        </w:rPr>
        <w:t xml:space="preserve"> г.</w:t>
      </w:r>
      <w:r w:rsidR="00D60009" w:rsidRPr="00A5399A">
        <w:rPr>
          <w:lang w:val="bg-BG"/>
        </w:rPr>
        <w:t xml:space="preserve">). </w:t>
      </w:r>
      <w:r w:rsidR="00584C59" w:rsidRPr="00A5399A">
        <w:rPr>
          <w:lang w:val="bg-BG"/>
        </w:rPr>
        <w:t xml:space="preserve">Първата жалбоподателка е </w:t>
      </w:r>
      <w:r w:rsidR="00E728D6" w:rsidRPr="00A5399A">
        <w:rPr>
          <w:lang w:val="bg-BG"/>
        </w:rPr>
        <w:t xml:space="preserve">биологичния </w:t>
      </w:r>
      <w:r w:rsidR="00584C59" w:rsidRPr="00A5399A">
        <w:rPr>
          <w:lang w:val="bg-BG"/>
        </w:rPr>
        <w:t>родител</w:t>
      </w:r>
      <w:r w:rsidR="00C153D9">
        <w:rPr>
          <w:lang w:val="bg-BG"/>
        </w:rPr>
        <w:t xml:space="preserve">, на когото е </w:t>
      </w:r>
      <w:r w:rsidR="00584C59" w:rsidRPr="00A5399A">
        <w:rPr>
          <w:lang w:val="bg-BG"/>
        </w:rPr>
        <w:t xml:space="preserve"> предоставен</w:t>
      </w:r>
      <w:r w:rsidR="00C153D9">
        <w:rPr>
          <w:lang w:val="bg-BG"/>
        </w:rPr>
        <w:t>о упражняването на</w:t>
      </w:r>
      <w:r w:rsidR="00584C59" w:rsidRPr="00A5399A">
        <w:rPr>
          <w:lang w:val="bg-BG"/>
        </w:rPr>
        <w:t xml:space="preserve"> родителски</w:t>
      </w:r>
      <w:r w:rsidR="00C153D9">
        <w:rPr>
          <w:lang w:val="bg-BG"/>
        </w:rPr>
        <w:t>те</w:t>
      </w:r>
      <w:r w:rsidR="00584C59" w:rsidRPr="00A5399A">
        <w:rPr>
          <w:lang w:val="bg-BG"/>
        </w:rPr>
        <w:t xml:space="preserve"> права спрямо детето, втория жалбоподател. Следователно, тя </w:t>
      </w:r>
      <w:r w:rsidR="00C153D9">
        <w:rPr>
          <w:lang w:val="bg-BG"/>
        </w:rPr>
        <w:t>притежава активната легитимация</w:t>
      </w:r>
      <w:r w:rsidR="00584C59" w:rsidRPr="00A5399A">
        <w:rPr>
          <w:lang w:val="bg-BG"/>
        </w:rPr>
        <w:t xml:space="preserve"> да подаде жалба пред Съда от негово име</w:t>
      </w:r>
      <w:r w:rsidR="00DE2D30" w:rsidRPr="00A5399A">
        <w:rPr>
          <w:lang w:val="bg-BG"/>
        </w:rPr>
        <w:t>.</w:t>
      </w:r>
    </w:p>
    <w:p w:rsidR="00014566" w:rsidRPr="00A5399A" w:rsidRDefault="00947869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4A0D90" w:rsidRPr="00A5399A">
        <w:rPr>
          <w:lang w:val="bg-BG"/>
        </w:rPr>
        <w:t xml:space="preserve">Съдът отбелязва, че жалбите не са явно необосновани по смисъла на чл. </w:t>
      </w:r>
      <w:r w:rsidR="00014566" w:rsidRPr="00A5399A">
        <w:rPr>
          <w:lang w:val="bg-BG"/>
        </w:rPr>
        <w:t xml:space="preserve">35 § 3 (a) </w:t>
      </w:r>
      <w:r w:rsidR="004A0D90" w:rsidRPr="00A5399A">
        <w:rPr>
          <w:lang w:val="bg-BG"/>
        </w:rPr>
        <w:t>от Конвенцията</w:t>
      </w:r>
      <w:r w:rsidR="00014566" w:rsidRPr="00A5399A">
        <w:rPr>
          <w:lang w:val="bg-BG"/>
        </w:rPr>
        <w:t>.</w:t>
      </w:r>
      <w:r w:rsidR="00640A07" w:rsidRPr="00A5399A">
        <w:rPr>
          <w:lang w:val="bg-BG"/>
        </w:rPr>
        <w:t xml:space="preserve"> </w:t>
      </w:r>
      <w:r w:rsidR="00E728D6" w:rsidRPr="00A5399A">
        <w:rPr>
          <w:lang w:val="bg-BG"/>
        </w:rPr>
        <w:t>Той отбелязва още</w:t>
      </w:r>
      <w:r w:rsidR="00640A07" w:rsidRPr="00A5399A">
        <w:rPr>
          <w:lang w:val="bg-BG"/>
        </w:rPr>
        <w:t xml:space="preserve">, </w:t>
      </w:r>
      <w:r w:rsidR="00E728D6" w:rsidRPr="00A5399A">
        <w:rPr>
          <w:lang w:val="bg-BG"/>
        </w:rPr>
        <w:t xml:space="preserve">че </w:t>
      </w:r>
      <w:r w:rsidR="00640A07" w:rsidRPr="00A5399A">
        <w:rPr>
          <w:lang w:val="bg-BG"/>
        </w:rPr>
        <w:t xml:space="preserve">те не са недопустими на други основания. Следователно </w:t>
      </w:r>
      <w:r w:rsidR="00C153D9">
        <w:rPr>
          <w:lang w:val="bg-BG"/>
        </w:rPr>
        <w:t>същите</w:t>
      </w:r>
      <w:r w:rsidR="00640A07" w:rsidRPr="00A5399A">
        <w:rPr>
          <w:lang w:val="bg-BG"/>
        </w:rPr>
        <w:t xml:space="preserve"> </w:t>
      </w:r>
      <w:r w:rsidR="00E728D6" w:rsidRPr="00A5399A">
        <w:rPr>
          <w:lang w:val="bg-BG"/>
        </w:rPr>
        <w:t xml:space="preserve">са </w:t>
      </w:r>
      <w:r w:rsidR="00640A07" w:rsidRPr="00A5399A">
        <w:rPr>
          <w:lang w:val="bg-BG"/>
        </w:rPr>
        <w:t>допустими</w:t>
      </w:r>
      <w:r w:rsidR="00014566" w:rsidRPr="00A5399A">
        <w:rPr>
          <w:lang w:val="bg-BG"/>
        </w:rPr>
        <w:t>.</w:t>
      </w:r>
    </w:p>
    <w:p w:rsidR="00014566" w:rsidRPr="00A5399A" w:rsidRDefault="00885C42" w:rsidP="001053BF">
      <w:pPr>
        <w:pStyle w:val="ECHRHeading2"/>
        <w:rPr>
          <w:lang w:val="bg-BG"/>
        </w:rPr>
      </w:pPr>
      <w:r w:rsidRPr="00A5399A">
        <w:rPr>
          <w:lang w:val="bg-BG"/>
        </w:rPr>
        <w:t>Б</w:t>
      </w:r>
      <w:r w:rsidR="00014566" w:rsidRPr="00A5399A">
        <w:rPr>
          <w:lang w:val="bg-BG"/>
        </w:rPr>
        <w:t>.  </w:t>
      </w:r>
      <w:r w:rsidRPr="00A5399A">
        <w:rPr>
          <w:lang w:val="bg-BG"/>
        </w:rPr>
        <w:t>По съществото</w:t>
      </w:r>
    </w:p>
    <w:p w:rsidR="00AC6C37" w:rsidRPr="00A5399A" w:rsidRDefault="002261F6" w:rsidP="001053BF">
      <w:pPr>
        <w:pStyle w:val="ECHRHeading3"/>
        <w:rPr>
          <w:lang w:val="bg-BG"/>
        </w:rPr>
      </w:pPr>
      <w:r w:rsidRPr="00A5399A">
        <w:rPr>
          <w:lang w:val="bg-BG"/>
        </w:rPr>
        <w:t>1</w:t>
      </w:r>
      <w:r w:rsidR="00AC6C37" w:rsidRPr="00A5399A">
        <w:rPr>
          <w:lang w:val="bg-BG"/>
        </w:rPr>
        <w:t>.  </w:t>
      </w:r>
      <w:r w:rsidR="00885C42" w:rsidRPr="00A5399A">
        <w:rPr>
          <w:lang w:val="bg-BG"/>
        </w:rPr>
        <w:t>Становище на Правителството</w:t>
      </w:r>
    </w:p>
    <w:p w:rsidR="00971450" w:rsidRPr="00A5399A" w:rsidRDefault="00971450" w:rsidP="001053BF">
      <w:pPr>
        <w:pStyle w:val="ECHRHeading4"/>
        <w:rPr>
          <w:lang w:val="bg-BG"/>
        </w:rPr>
      </w:pPr>
      <w:r w:rsidRPr="00A5399A">
        <w:rPr>
          <w:lang w:val="bg-BG"/>
        </w:rPr>
        <w:t>(a)  </w:t>
      </w:r>
      <w:r w:rsidR="00885C42" w:rsidRPr="00A5399A">
        <w:rPr>
          <w:lang w:val="bg-BG"/>
        </w:rPr>
        <w:t>По отношение на първата жалбоподателка и втория жалбоподател</w:t>
      </w:r>
    </w:p>
    <w:p w:rsidR="00607751" w:rsidRPr="00A5399A" w:rsidRDefault="002261F6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885C42" w:rsidRPr="00A5399A">
        <w:rPr>
          <w:lang w:val="bg-BG"/>
        </w:rPr>
        <w:t>Правителството посочва, че съдебният изпълнител е изпълн</w:t>
      </w:r>
      <w:r w:rsidR="00F911DB">
        <w:rPr>
          <w:lang w:val="bg-BG"/>
        </w:rPr>
        <w:t>ява</w:t>
      </w:r>
      <w:r w:rsidR="00885C42" w:rsidRPr="00A5399A">
        <w:rPr>
          <w:lang w:val="bg-BG"/>
        </w:rPr>
        <w:t xml:space="preserve">л задълженията си точно, като </w:t>
      </w:r>
      <w:r w:rsidR="00F911DB">
        <w:rPr>
          <w:lang w:val="bg-BG"/>
        </w:rPr>
        <w:t xml:space="preserve">е </w:t>
      </w:r>
      <w:r w:rsidR="00885C42" w:rsidRPr="00A5399A">
        <w:rPr>
          <w:lang w:val="bg-BG"/>
        </w:rPr>
        <w:t>насрочва</w:t>
      </w:r>
      <w:r w:rsidR="00F911DB">
        <w:rPr>
          <w:lang w:val="bg-BG"/>
        </w:rPr>
        <w:t>л</w:t>
      </w:r>
      <w:r w:rsidR="00885C42" w:rsidRPr="00A5399A">
        <w:rPr>
          <w:lang w:val="bg-BG"/>
        </w:rPr>
        <w:t xml:space="preserve"> срещи за предаването на детето на първата жалбоподателка, както и като призовава</w:t>
      </w:r>
      <w:r w:rsidR="00F911DB">
        <w:rPr>
          <w:lang w:val="bg-BG"/>
        </w:rPr>
        <w:t>л</w:t>
      </w:r>
      <w:r w:rsidR="00885C42" w:rsidRPr="00A5399A">
        <w:rPr>
          <w:lang w:val="bg-BG"/>
        </w:rPr>
        <w:t xml:space="preserve"> бащата</w:t>
      </w:r>
      <w:r w:rsidR="00F47535" w:rsidRPr="00A5399A">
        <w:rPr>
          <w:lang w:val="bg-BG"/>
        </w:rPr>
        <w:t>,</w:t>
      </w:r>
      <w:r w:rsidR="00885C42" w:rsidRPr="00A5399A">
        <w:rPr>
          <w:lang w:val="bg-BG"/>
        </w:rPr>
        <w:t xml:space="preserve"> придружава майката до дома на втория жалбоподател и търс</w:t>
      </w:r>
      <w:r w:rsidR="00F911DB">
        <w:rPr>
          <w:lang w:val="bg-BG"/>
        </w:rPr>
        <w:t>ейки</w:t>
      </w:r>
      <w:r w:rsidR="00885C42" w:rsidRPr="00A5399A">
        <w:rPr>
          <w:lang w:val="bg-BG"/>
        </w:rPr>
        <w:t xml:space="preserve"> съдействие от полицейските органи и социалните служби</w:t>
      </w:r>
      <w:r w:rsidR="00F47535" w:rsidRPr="00A5399A">
        <w:rPr>
          <w:lang w:val="bg-BG"/>
        </w:rPr>
        <w:t>.</w:t>
      </w:r>
      <w:r w:rsidR="00C6786B" w:rsidRPr="00A5399A">
        <w:rPr>
          <w:lang w:val="bg-BG"/>
        </w:rPr>
        <w:t xml:space="preserve"> </w:t>
      </w:r>
      <w:r w:rsidR="00192B78" w:rsidRPr="00A5399A">
        <w:rPr>
          <w:lang w:val="bg-BG"/>
        </w:rPr>
        <w:t xml:space="preserve">Обявено е национално издирване </w:t>
      </w:r>
      <w:r w:rsidR="00F911DB">
        <w:rPr>
          <w:lang w:val="bg-BG"/>
        </w:rPr>
        <w:t>н</w:t>
      </w:r>
      <w:r w:rsidR="00E728D6" w:rsidRPr="00A5399A">
        <w:rPr>
          <w:lang w:val="bg-BG"/>
        </w:rPr>
        <w:t xml:space="preserve">а </w:t>
      </w:r>
      <w:r w:rsidR="00192B78" w:rsidRPr="00A5399A">
        <w:rPr>
          <w:lang w:val="bg-BG"/>
        </w:rPr>
        <w:t>втория жалбоподател и неговия баща</w:t>
      </w:r>
      <w:r w:rsidR="00F52446" w:rsidRPr="00A5399A">
        <w:rPr>
          <w:lang w:val="bg-BG"/>
        </w:rPr>
        <w:t>;</w:t>
      </w:r>
      <w:r w:rsidR="00192B78" w:rsidRPr="00A5399A">
        <w:rPr>
          <w:lang w:val="bg-BG"/>
        </w:rPr>
        <w:t xml:space="preserve"> на втория жалбоподател е осигурена полицейска закрила</w:t>
      </w:r>
      <w:r w:rsidR="00F52446" w:rsidRPr="00A5399A">
        <w:rPr>
          <w:lang w:val="bg-BG"/>
        </w:rPr>
        <w:t>;</w:t>
      </w:r>
      <w:r w:rsidR="004C4395" w:rsidRPr="00A5399A">
        <w:rPr>
          <w:lang w:val="bg-BG"/>
        </w:rPr>
        <w:t xml:space="preserve"> на А.И. два пъти </w:t>
      </w:r>
      <w:r w:rsidR="004C4395" w:rsidRPr="00A5399A">
        <w:rPr>
          <w:lang w:val="bg-BG"/>
        </w:rPr>
        <w:lastRenderedPageBreak/>
        <w:t>с</w:t>
      </w:r>
      <w:r w:rsidR="00192B78" w:rsidRPr="00A5399A">
        <w:rPr>
          <w:lang w:val="bg-BG"/>
        </w:rPr>
        <w:t xml:space="preserve">а наложени глоби, като също така е </w:t>
      </w:r>
      <w:r w:rsidR="00F911DB">
        <w:rPr>
          <w:lang w:val="bg-BG"/>
        </w:rPr>
        <w:t>признат</w:t>
      </w:r>
      <w:r w:rsidR="00192B78" w:rsidRPr="00A5399A">
        <w:rPr>
          <w:lang w:val="bg-BG"/>
        </w:rPr>
        <w:t xml:space="preserve"> за виновен за </w:t>
      </w:r>
      <w:r w:rsidR="00465A91" w:rsidRPr="00A5399A">
        <w:rPr>
          <w:lang w:val="bg-BG"/>
        </w:rPr>
        <w:t xml:space="preserve">възпрепятстване </w:t>
      </w:r>
      <w:r w:rsidR="00192B78" w:rsidRPr="00A5399A">
        <w:rPr>
          <w:lang w:val="bg-BG"/>
        </w:rPr>
        <w:t>на изпълнение</w:t>
      </w:r>
      <w:r w:rsidR="00465A91" w:rsidRPr="00A5399A">
        <w:rPr>
          <w:lang w:val="bg-BG"/>
        </w:rPr>
        <w:t>то</w:t>
      </w:r>
      <w:r w:rsidR="00F911DB">
        <w:rPr>
          <w:lang w:val="bg-BG"/>
        </w:rPr>
        <w:t xml:space="preserve"> на съдебно решение</w:t>
      </w:r>
      <w:r w:rsidR="00465A91" w:rsidRPr="00A5399A">
        <w:rPr>
          <w:lang w:val="bg-BG"/>
        </w:rPr>
        <w:t xml:space="preserve"> като е</w:t>
      </w:r>
      <w:r w:rsidR="00192B78" w:rsidRPr="00A5399A">
        <w:rPr>
          <w:lang w:val="bg-BG"/>
        </w:rPr>
        <w:t xml:space="preserve"> осъден условно и глобен </w:t>
      </w:r>
      <w:r w:rsidR="00A33050" w:rsidRPr="00A5399A">
        <w:rPr>
          <w:lang w:val="bg-BG"/>
        </w:rPr>
        <w:t>EUR 2</w:t>
      </w:r>
      <w:r w:rsidR="00192B78" w:rsidRPr="00A5399A">
        <w:rPr>
          <w:lang w:val="bg-BG"/>
        </w:rPr>
        <w:t> </w:t>
      </w:r>
      <w:r w:rsidR="00A33050" w:rsidRPr="00A5399A">
        <w:rPr>
          <w:lang w:val="bg-BG"/>
        </w:rPr>
        <w:t>400</w:t>
      </w:r>
      <w:r w:rsidR="002E3C99" w:rsidRPr="00A5399A">
        <w:rPr>
          <w:lang w:val="bg-BG"/>
        </w:rPr>
        <w:t>.</w:t>
      </w:r>
    </w:p>
    <w:p w:rsidR="00A33050" w:rsidRPr="00A5399A" w:rsidRDefault="00A44F1F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E25C2" w:rsidRPr="00A5399A">
        <w:rPr>
          <w:lang w:val="bg-BG"/>
        </w:rPr>
        <w:t xml:space="preserve">Властите са предприели практически стъпки </w:t>
      </w:r>
      <w:r w:rsidR="00470C81" w:rsidRPr="00A5399A">
        <w:rPr>
          <w:lang w:val="bg-BG"/>
        </w:rPr>
        <w:t xml:space="preserve">за </w:t>
      </w:r>
      <w:r w:rsidR="00AE25C2" w:rsidRPr="00A5399A">
        <w:rPr>
          <w:lang w:val="bg-BG"/>
        </w:rPr>
        <w:t>насърча</w:t>
      </w:r>
      <w:r w:rsidR="00470C81" w:rsidRPr="00A5399A">
        <w:rPr>
          <w:lang w:val="bg-BG"/>
        </w:rPr>
        <w:t xml:space="preserve">ване на </w:t>
      </w:r>
      <w:r w:rsidR="00AE25C2" w:rsidRPr="00A5399A">
        <w:rPr>
          <w:lang w:val="bg-BG"/>
        </w:rPr>
        <w:t>двете страни да си сътрудничат и са предоставили адекватно съдействие за подобряване на комуникацията между тях</w:t>
      </w:r>
      <w:r w:rsidR="00F47535" w:rsidRPr="00A5399A">
        <w:rPr>
          <w:lang w:val="bg-BG"/>
        </w:rPr>
        <w:t xml:space="preserve">. </w:t>
      </w:r>
      <w:r w:rsidR="004F2E35" w:rsidRPr="00A5399A">
        <w:rPr>
          <w:lang w:val="bg-BG"/>
        </w:rPr>
        <w:t xml:space="preserve">Липсата на подготвителни мерки, които да помогнат </w:t>
      </w:r>
      <w:r w:rsidR="00887EC3" w:rsidRPr="00A5399A">
        <w:rPr>
          <w:lang w:val="bg-BG"/>
        </w:rPr>
        <w:t>за възстановяване на отношенията между първата жалбоподателка и втория жалбоподател, се дължи изцяло на нежеланието на двамата родители да си сътрудничат</w:t>
      </w:r>
      <w:r w:rsidR="00CC169B" w:rsidRPr="00A5399A">
        <w:rPr>
          <w:lang w:val="bg-BG"/>
        </w:rPr>
        <w:t>.</w:t>
      </w:r>
      <w:r w:rsidR="00BF2E7D" w:rsidRPr="00A5399A">
        <w:rPr>
          <w:lang w:val="bg-BG"/>
        </w:rPr>
        <w:t xml:space="preserve"> Правителството изтъква, че </w:t>
      </w:r>
      <w:r w:rsidR="00862AB4" w:rsidRPr="00A5399A">
        <w:rPr>
          <w:lang w:val="bg-BG"/>
        </w:rPr>
        <w:t>макар без съмнение бащата на втория жалбоподател непрестанно да осуетява</w:t>
      </w:r>
      <w:r w:rsidR="00F911DB">
        <w:rPr>
          <w:lang w:val="bg-BG"/>
        </w:rPr>
        <w:t>л</w:t>
      </w:r>
      <w:r w:rsidR="00862AB4" w:rsidRPr="00A5399A">
        <w:rPr>
          <w:lang w:val="bg-BG"/>
        </w:rPr>
        <w:t xml:space="preserve"> изпълнението на съдебните решения, прекомерно агресивна намеса от страна на властите в такава деликатна област като семейните отношения не е в най-добрия интерес на детето</w:t>
      </w:r>
      <w:r w:rsidR="008264FE" w:rsidRPr="00A5399A">
        <w:rPr>
          <w:lang w:val="bg-BG"/>
        </w:rPr>
        <w:t>.</w:t>
      </w:r>
    </w:p>
    <w:p w:rsidR="00C6786B" w:rsidRPr="00A5399A" w:rsidRDefault="00971450" w:rsidP="001053BF">
      <w:pPr>
        <w:pStyle w:val="ECHRHeading4"/>
        <w:rPr>
          <w:lang w:val="bg-BG"/>
        </w:rPr>
      </w:pPr>
      <w:r w:rsidRPr="00A5399A">
        <w:rPr>
          <w:lang w:val="bg-BG"/>
        </w:rPr>
        <w:t>(</w:t>
      </w:r>
      <w:r w:rsidR="00293162" w:rsidRPr="00A5399A">
        <w:rPr>
          <w:lang w:val="bg-BG"/>
        </w:rPr>
        <w:t>б</w:t>
      </w:r>
      <w:r w:rsidRPr="00A5399A">
        <w:rPr>
          <w:lang w:val="bg-BG"/>
        </w:rPr>
        <w:t>)  </w:t>
      </w:r>
      <w:r w:rsidR="00293162" w:rsidRPr="00A5399A">
        <w:rPr>
          <w:lang w:val="bg-BG"/>
        </w:rPr>
        <w:t>По отношение на третата жалбоподателка</w:t>
      </w:r>
    </w:p>
    <w:p w:rsidR="00607751" w:rsidRPr="00A5399A" w:rsidRDefault="00DF0F1A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B4D9B" w:rsidRPr="00A5399A">
        <w:rPr>
          <w:lang w:val="bg-BG"/>
        </w:rPr>
        <w:t>Правителството подчертава, че съответните власти са направили</w:t>
      </w:r>
      <w:r w:rsidR="00AD4377" w:rsidRPr="00A5399A">
        <w:rPr>
          <w:lang w:val="bg-BG"/>
        </w:rPr>
        <w:t xml:space="preserve"> всичко възможно за изпълнението на съдебните решения, свързани с упражняването на родителските права</w:t>
      </w:r>
      <w:r w:rsidR="00F52446" w:rsidRPr="00A5399A">
        <w:rPr>
          <w:lang w:val="bg-BG"/>
        </w:rPr>
        <w:t>.</w:t>
      </w:r>
      <w:r w:rsidR="00AD4377" w:rsidRPr="00A5399A">
        <w:rPr>
          <w:lang w:val="bg-BG"/>
        </w:rPr>
        <w:t xml:space="preserve"> Решаващо е, че третата жалбоподателка не е потърсила изпълнение приблизително една година, а именно между 5 септември </w:t>
      </w:r>
      <w:r w:rsidR="00F52446" w:rsidRPr="00A5399A">
        <w:rPr>
          <w:lang w:val="bg-BG"/>
        </w:rPr>
        <w:t>2011</w:t>
      </w:r>
      <w:r w:rsidR="00AD4377" w:rsidRPr="00A5399A">
        <w:rPr>
          <w:lang w:val="bg-BG"/>
        </w:rPr>
        <w:t xml:space="preserve"> г., когато детето е взето от бащата, и </w:t>
      </w:r>
      <w:r w:rsidR="00F52446" w:rsidRPr="00A5399A">
        <w:rPr>
          <w:lang w:val="bg-BG"/>
        </w:rPr>
        <w:t>17</w:t>
      </w:r>
      <w:r w:rsidR="00AD4377" w:rsidRPr="00A5399A">
        <w:rPr>
          <w:lang w:val="bg-BG"/>
        </w:rPr>
        <w:t xml:space="preserve"> октомври </w:t>
      </w:r>
      <w:r w:rsidR="00F52446" w:rsidRPr="00A5399A">
        <w:rPr>
          <w:lang w:val="bg-BG"/>
        </w:rPr>
        <w:t>2012</w:t>
      </w:r>
      <w:r w:rsidR="00AD4377" w:rsidRPr="00A5399A">
        <w:rPr>
          <w:lang w:val="bg-BG"/>
        </w:rPr>
        <w:t> г.</w:t>
      </w:r>
      <w:r w:rsidR="00564AD4" w:rsidRPr="00A5399A">
        <w:rPr>
          <w:lang w:val="bg-BG"/>
        </w:rPr>
        <w:t>,</w:t>
      </w:r>
      <w:r w:rsidR="00AD4377" w:rsidRPr="00A5399A">
        <w:rPr>
          <w:lang w:val="bg-BG"/>
        </w:rPr>
        <w:t xml:space="preserve"> когато жалбоподателката се сдобива с изпълнителен лист във връзка със съдебното решение от </w:t>
      </w:r>
      <w:r w:rsidR="00033B1A" w:rsidRPr="00A5399A">
        <w:rPr>
          <w:lang w:val="bg-BG"/>
        </w:rPr>
        <w:t>1</w:t>
      </w:r>
      <w:r w:rsidR="00AD4377" w:rsidRPr="00A5399A">
        <w:rPr>
          <w:lang w:val="bg-BG"/>
        </w:rPr>
        <w:t xml:space="preserve"> юли </w:t>
      </w:r>
      <w:r w:rsidR="00033B1A" w:rsidRPr="00A5399A">
        <w:rPr>
          <w:lang w:val="bg-BG"/>
        </w:rPr>
        <w:t>2010</w:t>
      </w:r>
      <w:r w:rsidR="00AD4377" w:rsidRPr="00A5399A">
        <w:rPr>
          <w:lang w:val="bg-BG"/>
        </w:rPr>
        <w:t> г.</w:t>
      </w:r>
      <w:r w:rsidR="00CC2750" w:rsidRPr="00A5399A">
        <w:rPr>
          <w:lang w:val="bg-BG"/>
        </w:rPr>
        <w:t xml:space="preserve">, с което се </w:t>
      </w:r>
      <w:r w:rsidR="00470C81" w:rsidRPr="00A5399A">
        <w:rPr>
          <w:lang w:val="bg-BG"/>
        </w:rPr>
        <w:t xml:space="preserve">на </w:t>
      </w:r>
      <w:r w:rsidR="00CC2750" w:rsidRPr="00A5399A">
        <w:rPr>
          <w:lang w:val="bg-BG"/>
        </w:rPr>
        <w:t xml:space="preserve">жалбоподателката </w:t>
      </w:r>
      <w:r w:rsidR="00470C81" w:rsidRPr="00A5399A">
        <w:rPr>
          <w:lang w:val="bg-BG"/>
        </w:rPr>
        <w:t xml:space="preserve">се предоставя </w:t>
      </w:r>
      <w:r w:rsidR="00CC2750" w:rsidRPr="00A5399A">
        <w:rPr>
          <w:lang w:val="bg-BG"/>
        </w:rPr>
        <w:t>упражнява</w:t>
      </w:r>
      <w:r w:rsidR="00D660D5" w:rsidRPr="00A5399A">
        <w:rPr>
          <w:lang w:val="bg-BG"/>
        </w:rPr>
        <w:t>нето на</w:t>
      </w:r>
      <w:r w:rsidR="00CC2750" w:rsidRPr="00A5399A">
        <w:rPr>
          <w:lang w:val="bg-BG"/>
        </w:rPr>
        <w:t xml:space="preserve"> родителски</w:t>
      </w:r>
      <w:r w:rsidR="00D660D5" w:rsidRPr="00A5399A">
        <w:rPr>
          <w:lang w:val="bg-BG"/>
        </w:rPr>
        <w:t>те</w:t>
      </w:r>
      <w:r w:rsidR="00CC2750" w:rsidRPr="00A5399A">
        <w:rPr>
          <w:lang w:val="bg-BG"/>
        </w:rPr>
        <w:t xml:space="preserve"> права като </w:t>
      </w:r>
      <w:r w:rsidR="003A0156">
        <w:rPr>
          <w:lang w:val="bg-BG"/>
        </w:rPr>
        <w:t>привременна</w:t>
      </w:r>
      <w:r w:rsidR="00CC2750" w:rsidRPr="00A5399A">
        <w:rPr>
          <w:lang w:val="bg-BG"/>
        </w:rPr>
        <w:t xml:space="preserve"> мярка</w:t>
      </w:r>
      <w:r w:rsidR="00033B1A" w:rsidRPr="00A5399A">
        <w:rPr>
          <w:lang w:val="bg-BG"/>
        </w:rPr>
        <w:t>.</w:t>
      </w:r>
      <w:r w:rsidR="00FA4AAD" w:rsidRPr="00A5399A">
        <w:rPr>
          <w:lang w:val="bg-BG"/>
        </w:rPr>
        <w:t xml:space="preserve"> Ето защо третата жалбоподателка е в основата на невъзможността съдебното решение, с което й се </w:t>
      </w:r>
      <w:r w:rsidR="003A0156">
        <w:rPr>
          <w:lang w:val="bg-BG"/>
        </w:rPr>
        <w:t>предоставя упражняването на</w:t>
      </w:r>
      <w:r w:rsidR="00FA4AAD" w:rsidRPr="00A5399A">
        <w:rPr>
          <w:lang w:val="bg-BG"/>
        </w:rPr>
        <w:t xml:space="preserve"> родителски</w:t>
      </w:r>
      <w:r w:rsidR="00D660D5" w:rsidRPr="00A5399A">
        <w:rPr>
          <w:lang w:val="bg-BG"/>
        </w:rPr>
        <w:t>те</w:t>
      </w:r>
      <w:r w:rsidR="00FA4AAD" w:rsidRPr="00A5399A">
        <w:rPr>
          <w:lang w:val="bg-BG"/>
        </w:rPr>
        <w:t xml:space="preserve"> права, да бъде изпълнено</w:t>
      </w:r>
      <w:r w:rsidR="001F7336" w:rsidRPr="00A5399A">
        <w:rPr>
          <w:lang w:val="bg-BG"/>
        </w:rPr>
        <w:t xml:space="preserve">. </w:t>
      </w:r>
      <w:r w:rsidR="00176BEE" w:rsidRPr="00A5399A">
        <w:rPr>
          <w:lang w:val="bg-BG"/>
        </w:rPr>
        <w:t>По-конкретно, като забавя началото на изпълнителното производство с повече от една година (вж. параграф</w:t>
      </w:r>
      <w:r w:rsidR="00554B29" w:rsidRPr="00A5399A">
        <w:rPr>
          <w:lang w:val="bg-BG"/>
        </w:rPr>
        <w:t xml:space="preserve"> 34</w:t>
      </w:r>
      <w:r w:rsidR="00176BEE" w:rsidRPr="00A5399A">
        <w:rPr>
          <w:lang w:val="bg-BG"/>
        </w:rPr>
        <w:t xml:space="preserve"> по-горе</w:t>
      </w:r>
      <w:r w:rsidR="00554B29" w:rsidRPr="00A5399A">
        <w:rPr>
          <w:lang w:val="bg-BG"/>
        </w:rPr>
        <w:t>)</w:t>
      </w:r>
      <w:r w:rsidR="001F7336" w:rsidRPr="00A5399A">
        <w:rPr>
          <w:lang w:val="bg-BG"/>
        </w:rPr>
        <w:t>,</w:t>
      </w:r>
      <w:r w:rsidR="00176BEE" w:rsidRPr="00A5399A">
        <w:rPr>
          <w:lang w:val="bg-BG"/>
        </w:rPr>
        <w:t xml:space="preserve"> тя самата допринася значително за това детето й да свикне с новата среда и да не желае да я промени, като се върне да живее </w:t>
      </w:r>
      <w:r w:rsidR="00290686">
        <w:rPr>
          <w:lang w:val="bg-BG"/>
        </w:rPr>
        <w:t>при</w:t>
      </w:r>
      <w:r w:rsidR="00176BEE" w:rsidRPr="00A5399A">
        <w:rPr>
          <w:lang w:val="bg-BG"/>
        </w:rPr>
        <w:t xml:space="preserve"> жалбоподателката</w:t>
      </w:r>
      <w:r w:rsidR="001F7336" w:rsidRPr="00A5399A">
        <w:rPr>
          <w:lang w:val="bg-BG"/>
        </w:rPr>
        <w:t>.</w:t>
      </w:r>
    </w:p>
    <w:p w:rsidR="00607751" w:rsidRPr="00A5399A" w:rsidRDefault="00FB584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97</w:t>
      </w:r>
      <w:r w:rsidRPr="00A5399A">
        <w:rPr>
          <w:lang w:val="bg-BG"/>
        </w:rPr>
        <w:fldChar w:fldCharType="end"/>
      </w:r>
      <w:r w:rsidR="00DF0F1A" w:rsidRPr="00A5399A">
        <w:rPr>
          <w:lang w:val="bg-BG"/>
        </w:rPr>
        <w:t>.  </w:t>
      </w:r>
      <w:r w:rsidR="008F3AED" w:rsidRPr="00A5399A">
        <w:rPr>
          <w:lang w:val="bg-BG"/>
        </w:rPr>
        <w:t>По инициатива на съдебния изпълнител са съставени редица експертни доклади за психологическото състояние на детето и родителите</w:t>
      </w:r>
      <w:r w:rsidR="00033B1A" w:rsidRPr="00A5399A">
        <w:rPr>
          <w:lang w:val="bg-BG"/>
        </w:rPr>
        <w:t>.</w:t>
      </w:r>
      <w:r w:rsidR="00A311C6" w:rsidRPr="00A5399A">
        <w:rPr>
          <w:lang w:val="bg-BG"/>
        </w:rPr>
        <w:t xml:space="preserve"> Също така няколко пъти съдебният изпълнител </w:t>
      </w:r>
      <w:r w:rsidR="00D660D5" w:rsidRPr="00A5399A">
        <w:rPr>
          <w:lang w:val="bg-BG"/>
        </w:rPr>
        <w:t xml:space="preserve">иска </w:t>
      </w:r>
      <w:r w:rsidR="00A311C6" w:rsidRPr="00A5399A">
        <w:rPr>
          <w:lang w:val="bg-BG"/>
        </w:rPr>
        <w:t>съдействие от полицията за призоваване на бащата на срещите</w:t>
      </w:r>
      <w:r w:rsidR="00033B1A" w:rsidRPr="00A5399A">
        <w:rPr>
          <w:lang w:val="bg-BG"/>
        </w:rPr>
        <w:t>.</w:t>
      </w:r>
    </w:p>
    <w:p w:rsidR="00C6786B" w:rsidRPr="00A5399A" w:rsidRDefault="00DF0F1A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311C6" w:rsidRPr="00A5399A">
        <w:rPr>
          <w:lang w:val="bg-BG"/>
        </w:rPr>
        <w:t>Всички действия на властите са обусловени от загрижеността за емоционалната стабилност на детето и необходимостта да се избегнат отрицателни последици за неговото развитие</w:t>
      </w:r>
      <w:r w:rsidR="00281FEC" w:rsidRPr="00A5399A">
        <w:rPr>
          <w:lang w:val="bg-BG"/>
        </w:rPr>
        <w:t>.</w:t>
      </w:r>
      <w:r w:rsidR="00A311C6" w:rsidRPr="00A5399A">
        <w:rPr>
          <w:lang w:val="bg-BG"/>
        </w:rPr>
        <w:t xml:space="preserve"> Властите не са могли физически да предадат детето на третата жалбоподателка, тъй като за тази цел е било необходимо да се </w:t>
      </w:r>
      <w:r w:rsidR="00290686">
        <w:rPr>
          <w:lang w:val="bg-BG"/>
        </w:rPr>
        <w:t>вземат</w:t>
      </w:r>
      <w:r w:rsidR="00A311C6" w:rsidRPr="00A5399A">
        <w:rPr>
          <w:lang w:val="bg-BG"/>
        </w:rPr>
        <w:t xml:space="preserve"> подготвителни мерки</w:t>
      </w:r>
      <w:r w:rsidR="00281FEC" w:rsidRPr="00A5399A">
        <w:rPr>
          <w:lang w:val="bg-BG"/>
        </w:rPr>
        <w:t>.</w:t>
      </w:r>
    </w:p>
    <w:p w:rsidR="00971450" w:rsidRPr="00A5399A" w:rsidRDefault="009C341B" w:rsidP="001053BF">
      <w:pPr>
        <w:pStyle w:val="ECHRHeading4"/>
        <w:rPr>
          <w:lang w:val="bg-BG"/>
        </w:rPr>
      </w:pPr>
      <w:r w:rsidRPr="00A5399A">
        <w:rPr>
          <w:lang w:val="bg-BG"/>
        </w:rPr>
        <w:t>(в</w:t>
      </w:r>
      <w:r w:rsidR="00971450" w:rsidRPr="00A5399A">
        <w:rPr>
          <w:lang w:val="bg-BG"/>
        </w:rPr>
        <w:t>)  </w:t>
      </w:r>
      <w:r w:rsidRPr="00A5399A">
        <w:rPr>
          <w:lang w:val="bg-BG"/>
        </w:rPr>
        <w:t>По отношение на четвъртия жалбоподател</w:t>
      </w:r>
    </w:p>
    <w:p w:rsidR="00607751" w:rsidRPr="00A5399A" w:rsidRDefault="007B3FD5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99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9C341B" w:rsidRPr="00A5399A">
        <w:rPr>
          <w:lang w:val="bg-BG"/>
        </w:rPr>
        <w:t xml:space="preserve">Правителството </w:t>
      </w:r>
      <w:r w:rsidR="00B178D4" w:rsidRPr="00A5399A">
        <w:rPr>
          <w:lang w:val="bg-BG"/>
        </w:rPr>
        <w:t>твърди</w:t>
      </w:r>
      <w:r w:rsidR="009C341B" w:rsidRPr="00A5399A">
        <w:rPr>
          <w:lang w:val="bg-BG"/>
        </w:rPr>
        <w:t>, че властите са предприели подходящи стъпки</w:t>
      </w:r>
      <w:r w:rsidR="003B6AFC" w:rsidRPr="00A5399A">
        <w:rPr>
          <w:lang w:val="bg-BG"/>
        </w:rPr>
        <w:t>.</w:t>
      </w:r>
      <w:r w:rsidR="00054B84" w:rsidRPr="00A5399A">
        <w:rPr>
          <w:lang w:val="bg-BG"/>
        </w:rPr>
        <w:t xml:space="preserve"> Правителството подчертава, че четвъртият жалбоподател е </w:t>
      </w:r>
      <w:r w:rsidR="00054B84" w:rsidRPr="00A5399A">
        <w:rPr>
          <w:lang w:val="bg-BG"/>
        </w:rPr>
        <w:lastRenderedPageBreak/>
        <w:t xml:space="preserve">действал непоследователно по отношение на </w:t>
      </w:r>
      <w:r w:rsidR="00290686">
        <w:rPr>
          <w:lang w:val="bg-BG"/>
        </w:rPr>
        <w:t>свижданията си</w:t>
      </w:r>
      <w:r w:rsidR="00054B84" w:rsidRPr="00A5399A">
        <w:rPr>
          <w:lang w:val="bg-BG"/>
        </w:rPr>
        <w:t xml:space="preserve"> с детето, доколкото понякога е бил недобросъвестен и е демонстрирал липса на интерес да поддържа контакт с детето</w:t>
      </w:r>
      <w:r w:rsidRPr="00A5399A">
        <w:rPr>
          <w:lang w:val="bg-BG"/>
        </w:rPr>
        <w:t>.</w:t>
      </w:r>
    </w:p>
    <w:p w:rsidR="00F41B0A" w:rsidRPr="00A5399A" w:rsidRDefault="00C67C4C" w:rsidP="001053BF">
      <w:pPr>
        <w:pStyle w:val="ECHRHeading3"/>
        <w:rPr>
          <w:lang w:val="bg-BG"/>
        </w:rPr>
      </w:pPr>
      <w:r w:rsidRPr="00A5399A">
        <w:rPr>
          <w:lang w:val="bg-BG"/>
        </w:rPr>
        <w:t>2</w:t>
      </w:r>
      <w:r w:rsidR="00F41B0A" w:rsidRPr="00A5399A">
        <w:rPr>
          <w:lang w:val="bg-BG"/>
        </w:rPr>
        <w:t>.  </w:t>
      </w:r>
      <w:r w:rsidR="00D025D4" w:rsidRPr="00A5399A">
        <w:rPr>
          <w:lang w:val="bg-BG"/>
        </w:rPr>
        <w:t>Твърдения на жалбоподателите</w:t>
      </w:r>
    </w:p>
    <w:p w:rsidR="00F41B0A" w:rsidRPr="00A5399A" w:rsidRDefault="00C67C4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D025D4" w:rsidRPr="00A5399A">
        <w:rPr>
          <w:lang w:val="bg-BG"/>
        </w:rPr>
        <w:t xml:space="preserve">Жалбоподателите оспорват тези аргументи. Първата и третата жалбоподателка, както и </w:t>
      </w:r>
      <w:r w:rsidR="00B178D4" w:rsidRPr="00A5399A">
        <w:rPr>
          <w:lang w:val="bg-BG"/>
        </w:rPr>
        <w:t xml:space="preserve">четвъртият </w:t>
      </w:r>
      <w:r w:rsidR="00D025D4" w:rsidRPr="00A5399A">
        <w:rPr>
          <w:lang w:val="bg-BG"/>
        </w:rPr>
        <w:t xml:space="preserve">жалбоподател </w:t>
      </w:r>
      <w:r w:rsidR="00133441" w:rsidRPr="00A5399A">
        <w:rPr>
          <w:lang w:val="bg-BG"/>
        </w:rPr>
        <w:t>подчертават позицията си, че не са могли да поддържат значим</w:t>
      </w:r>
      <w:r w:rsidR="00B178D4" w:rsidRPr="00A5399A">
        <w:rPr>
          <w:lang w:val="bg-BG"/>
        </w:rPr>
        <w:t>и</w:t>
      </w:r>
      <w:r w:rsidR="00133441" w:rsidRPr="00A5399A">
        <w:rPr>
          <w:lang w:val="bg-BG"/>
        </w:rPr>
        <w:t xml:space="preserve"> </w:t>
      </w:r>
      <w:r w:rsidR="00B178D4" w:rsidRPr="00A5399A">
        <w:rPr>
          <w:lang w:val="bg-BG"/>
        </w:rPr>
        <w:t xml:space="preserve">отношения </w:t>
      </w:r>
      <w:r w:rsidR="00133441" w:rsidRPr="00A5399A">
        <w:rPr>
          <w:lang w:val="bg-BG"/>
        </w:rPr>
        <w:t>с децата си, а вторият жалбоподател – с майка си, въпреки съдебните решения, които им предоставят родителски права или пра</w:t>
      </w:r>
      <w:r w:rsidR="00290686">
        <w:rPr>
          <w:lang w:val="bg-BG"/>
        </w:rPr>
        <w:t>в</w:t>
      </w:r>
      <w:r w:rsidR="00B178D4" w:rsidRPr="00A5399A">
        <w:rPr>
          <w:lang w:val="bg-BG"/>
        </w:rPr>
        <w:t>о</w:t>
      </w:r>
      <w:r w:rsidR="00133441" w:rsidRPr="00A5399A">
        <w:rPr>
          <w:lang w:val="bg-BG"/>
        </w:rPr>
        <w:t xml:space="preserve"> на </w:t>
      </w:r>
      <w:r w:rsidR="00B178D4" w:rsidRPr="00A5399A">
        <w:rPr>
          <w:lang w:val="bg-BG"/>
        </w:rPr>
        <w:t>лични отношения</w:t>
      </w:r>
      <w:r w:rsidR="00133441" w:rsidRPr="00A5399A">
        <w:rPr>
          <w:lang w:val="bg-BG"/>
        </w:rPr>
        <w:t xml:space="preserve">, и че властите не са направили достатъчно за </w:t>
      </w:r>
      <w:r w:rsidR="00290686">
        <w:rPr>
          <w:lang w:val="bg-BG"/>
        </w:rPr>
        <w:t>упражняването</w:t>
      </w:r>
      <w:r w:rsidR="00B178D4" w:rsidRPr="00A5399A">
        <w:rPr>
          <w:lang w:val="bg-BG"/>
        </w:rPr>
        <w:t xml:space="preserve"> </w:t>
      </w:r>
      <w:r w:rsidR="00133441" w:rsidRPr="00A5399A">
        <w:rPr>
          <w:lang w:val="bg-BG"/>
        </w:rPr>
        <w:t>на посочените права</w:t>
      </w:r>
      <w:r w:rsidRPr="00A5399A">
        <w:rPr>
          <w:lang w:val="bg-BG"/>
        </w:rPr>
        <w:t>.</w:t>
      </w:r>
    </w:p>
    <w:p w:rsidR="00AC6C37" w:rsidRPr="00A5399A" w:rsidRDefault="00AC6C37" w:rsidP="001053BF">
      <w:pPr>
        <w:pStyle w:val="ECHRHeading3"/>
        <w:rPr>
          <w:lang w:val="bg-BG"/>
        </w:rPr>
      </w:pPr>
      <w:r w:rsidRPr="00A5399A">
        <w:rPr>
          <w:lang w:val="bg-BG"/>
        </w:rPr>
        <w:t>3.</w:t>
      </w:r>
      <w:r w:rsidR="00903CC7" w:rsidRPr="00A5399A">
        <w:rPr>
          <w:lang w:val="bg-BG"/>
        </w:rPr>
        <w:t>  </w:t>
      </w:r>
      <w:r w:rsidR="0093157A" w:rsidRPr="00A5399A">
        <w:rPr>
          <w:lang w:val="bg-BG"/>
        </w:rPr>
        <w:t>Преценка</w:t>
      </w:r>
      <w:r w:rsidR="00B178D4" w:rsidRPr="00A5399A">
        <w:rPr>
          <w:lang w:val="bg-BG"/>
        </w:rPr>
        <w:t>та</w:t>
      </w:r>
      <w:r w:rsidR="0093157A" w:rsidRPr="00A5399A">
        <w:rPr>
          <w:lang w:val="bg-BG"/>
        </w:rPr>
        <w:t xml:space="preserve"> на Съда</w:t>
      </w:r>
    </w:p>
    <w:p w:rsidR="00FF68FC" w:rsidRPr="00A5399A" w:rsidRDefault="008E36CF" w:rsidP="001053BF">
      <w:pPr>
        <w:pStyle w:val="ECHRHeading4"/>
        <w:rPr>
          <w:lang w:val="bg-BG"/>
        </w:rPr>
      </w:pPr>
      <w:r w:rsidRPr="00A5399A">
        <w:rPr>
          <w:lang w:val="bg-BG"/>
        </w:rPr>
        <w:t>(a</w:t>
      </w:r>
      <w:r w:rsidR="00FF68FC" w:rsidRPr="00A5399A">
        <w:rPr>
          <w:lang w:val="bg-BG"/>
        </w:rPr>
        <w:t>)  </w:t>
      </w:r>
      <w:r w:rsidR="0093157A" w:rsidRPr="00A5399A">
        <w:rPr>
          <w:lang w:val="bg-BG"/>
        </w:rPr>
        <w:t>Общи принципи</w:t>
      </w:r>
    </w:p>
    <w:p w:rsidR="00607751" w:rsidRPr="00A5399A" w:rsidRDefault="00D96F89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B178D4" w:rsidRPr="00A5399A">
        <w:rPr>
          <w:lang w:val="bg-BG"/>
        </w:rPr>
        <w:t xml:space="preserve">Приложимите </w:t>
      </w:r>
      <w:r w:rsidR="004F3453" w:rsidRPr="00A5399A">
        <w:rPr>
          <w:lang w:val="bg-BG"/>
        </w:rPr>
        <w:t>общи принципи, които засяга</w:t>
      </w:r>
      <w:r w:rsidR="00B178D4" w:rsidRPr="00A5399A">
        <w:rPr>
          <w:lang w:val="bg-BG"/>
        </w:rPr>
        <w:t>т</w:t>
      </w:r>
      <w:r w:rsidR="004F3453" w:rsidRPr="00A5399A">
        <w:rPr>
          <w:lang w:val="bg-BG"/>
        </w:rPr>
        <w:t xml:space="preserve"> ролята на държавата за закрила на отношенията между родители и децата им, са очертани в решенията на Съда по редица дела </w:t>
      </w:r>
      <w:r w:rsidR="0047263D" w:rsidRPr="00A5399A">
        <w:rPr>
          <w:lang w:val="bg-BG"/>
        </w:rPr>
        <w:t>(</w:t>
      </w:r>
      <w:r w:rsidR="004F3453" w:rsidRPr="00A5399A">
        <w:rPr>
          <w:lang w:val="bg-BG"/>
        </w:rPr>
        <w:t xml:space="preserve">вж. </w:t>
      </w:r>
      <w:r w:rsidR="003750A1" w:rsidRPr="00A5399A">
        <w:rPr>
          <w:i/>
          <w:lang w:val="bg-BG"/>
        </w:rPr>
        <w:t>Eriksson v.</w:t>
      </w:r>
      <w:r w:rsidR="00657CFE" w:rsidRPr="00A5399A">
        <w:rPr>
          <w:i/>
          <w:lang w:val="bg-BG"/>
        </w:rPr>
        <w:t> </w:t>
      </w:r>
      <w:r w:rsidR="003750A1" w:rsidRPr="00A5399A">
        <w:rPr>
          <w:i/>
          <w:lang w:val="bg-BG"/>
        </w:rPr>
        <w:t>Sweden</w:t>
      </w:r>
      <w:r w:rsidR="003750A1" w:rsidRPr="00A5399A">
        <w:rPr>
          <w:lang w:val="bg-BG"/>
        </w:rPr>
        <w:t xml:space="preserve">, 22 </w:t>
      </w:r>
      <w:r w:rsidR="004F3453" w:rsidRPr="00A5399A">
        <w:rPr>
          <w:lang w:val="bg-BG"/>
        </w:rPr>
        <w:t>юни</w:t>
      </w:r>
      <w:r w:rsidR="003750A1" w:rsidRPr="00A5399A">
        <w:rPr>
          <w:lang w:val="bg-BG"/>
        </w:rPr>
        <w:t xml:space="preserve"> 1989</w:t>
      </w:r>
      <w:r w:rsidR="004F3453" w:rsidRPr="00A5399A">
        <w:rPr>
          <w:lang w:val="bg-BG"/>
        </w:rPr>
        <w:t> г.</w:t>
      </w:r>
      <w:r w:rsidR="003750A1" w:rsidRPr="00A5399A">
        <w:rPr>
          <w:lang w:val="bg-BG"/>
        </w:rPr>
        <w:t xml:space="preserve">, § </w:t>
      </w:r>
      <w:r w:rsidR="009B4807" w:rsidRPr="00A5399A">
        <w:rPr>
          <w:lang w:val="bg-BG"/>
        </w:rPr>
        <w:t>71</w:t>
      </w:r>
      <w:r w:rsidR="003750A1" w:rsidRPr="00A5399A">
        <w:rPr>
          <w:lang w:val="bg-BG"/>
        </w:rPr>
        <w:t xml:space="preserve"> </w:t>
      </w:r>
      <w:r w:rsidR="004F3453" w:rsidRPr="00A5399A">
        <w:rPr>
          <w:lang w:val="bg-BG"/>
        </w:rPr>
        <w:t>Серия</w:t>
      </w:r>
      <w:r w:rsidR="003750A1" w:rsidRPr="00A5399A">
        <w:rPr>
          <w:lang w:val="bg-BG"/>
        </w:rPr>
        <w:t xml:space="preserve"> A </w:t>
      </w:r>
      <w:r w:rsidR="004F3453" w:rsidRPr="00A5399A">
        <w:rPr>
          <w:lang w:val="bg-BG"/>
        </w:rPr>
        <w:t>№</w:t>
      </w:r>
      <w:r w:rsidR="003750A1" w:rsidRPr="00A5399A">
        <w:rPr>
          <w:lang w:val="bg-BG"/>
        </w:rPr>
        <w:t xml:space="preserve"> 156; </w:t>
      </w:r>
      <w:r w:rsidR="003750A1" w:rsidRPr="00A5399A">
        <w:rPr>
          <w:i/>
          <w:lang w:val="bg-BG"/>
        </w:rPr>
        <w:t>Olsson v. Sweden (no. 2)</w:t>
      </w:r>
      <w:r w:rsidR="00521D58" w:rsidRPr="00A5399A">
        <w:rPr>
          <w:lang w:val="bg-BG"/>
        </w:rPr>
        <w:t>, 27 </w:t>
      </w:r>
      <w:r w:rsidR="004F3453" w:rsidRPr="00A5399A">
        <w:rPr>
          <w:lang w:val="bg-BG"/>
        </w:rPr>
        <w:t>ноември</w:t>
      </w:r>
      <w:r w:rsidR="003750A1" w:rsidRPr="00A5399A">
        <w:rPr>
          <w:lang w:val="bg-BG"/>
        </w:rPr>
        <w:t xml:space="preserve"> 1992</w:t>
      </w:r>
      <w:r w:rsidR="004F3453" w:rsidRPr="00A5399A">
        <w:rPr>
          <w:lang w:val="bg-BG"/>
        </w:rPr>
        <w:t> г.</w:t>
      </w:r>
      <w:r w:rsidR="003750A1" w:rsidRPr="00A5399A">
        <w:rPr>
          <w:lang w:val="bg-BG"/>
        </w:rPr>
        <w:t xml:space="preserve">, § </w:t>
      </w:r>
      <w:r w:rsidR="005567CB" w:rsidRPr="00A5399A">
        <w:rPr>
          <w:lang w:val="bg-BG"/>
        </w:rPr>
        <w:t>90</w:t>
      </w:r>
      <w:r w:rsidR="003750A1" w:rsidRPr="00A5399A">
        <w:rPr>
          <w:lang w:val="bg-BG"/>
        </w:rPr>
        <w:t xml:space="preserve">, </w:t>
      </w:r>
      <w:r w:rsidR="004F3453" w:rsidRPr="00A5399A">
        <w:rPr>
          <w:lang w:val="bg-BG"/>
        </w:rPr>
        <w:t>Серия</w:t>
      </w:r>
      <w:r w:rsidR="003750A1" w:rsidRPr="00A5399A">
        <w:rPr>
          <w:lang w:val="bg-BG"/>
        </w:rPr>
        <w:t xml:space="preserve"> A </w:t>
      </w:r>
      <w:r w:rsidR="004F3453" w:rsidRPr="00A5399A">
        <w:rPr>
          <w:lang w:val="bg-BG"/>
        </w:rPr>
        <w:t xml:space="preserve">№ </w:t>
      </w:r>
      <w:r w:rsidR="003750A1" w:rsidRPr="00A5399A">
        <w:rPr>
          <w:lang w:val="bg-BG"/>
        </w:rPr>
        <w:t xml:space="preserve">250; </w:t>
      </w:r>
      <w:r w:rsidR="003750A1" w:rsidRPr="00A5399A">
        <w:rPr>
          <w:i/>
          <w:lang w:val="bg-BG"/>
        </w:rPr>
        <w:t>Hokkanen v. Finland</w:t>
      </w:r>
      <w:r w:rsidR="00521D58" w:rsidRPr="00A5399A">
        <w:rPr>
          <w:lang w:val="bg-BG"/>
        </w:rPr>
        <w:t>, 23 </w:t>
      </w:r>
      <w:r w:rsidR="004F3453" w:rsidRPr="00A5399A">
        <w:rPr>
          <w:lang w:val="bg-BG"/>
        </w:rPr>
        <w:t>септември</w:t>
      </w:r>
      <w:r w:rsidR="003750A1" w:rsidRPr="00A5399A">
        <w:rPr>
          <w:lang w:val="bg-BG"/>
        </w:rPr>
        <w:t xml:space="preserve"> 1994</w:t>
      </w:r>
      <w:r w:rsidR="004F3453" w:rsidRPr="00A5399A">
        <w:rPr>
          <w:lang w:val="bg-BG"/>
        </w:rPr>
        <w:t> г.</w:t>
      </w:r>
      <w:r w:rsidR="003750A1" w:rsidRPr="00A5399A">
        <w:rPr>
          <w:lang w:val="bg-BG"/>
        </w:rPr>
        <w:t xml:space="preserve">, § </w:t>
      </w:r>
      <w:r w:rsidR="00206DEB" w:rsidRPr="00A5399A">
        <w:rPr>
          <w:lang w:val="bg-BG"/>
        </w:rPr>
        <w:t>55</w:t>
      </w:r>
      <w:r w:rsidR="003750A1" w:rsidRPr="00A5399A">
        <w:rPr>
          <w:lang w:val="bg-BG"/>
        </w:rPr>
        <w:t xml:space="preserve">, </w:t>
      </w:r>
      <w:r w:rsidR="004F3453" w:rsidRPr="00A5399A">
        <w:rPr>
          <w:lang w:val="bg-BG"/>
        </w:rPr>
        <w:t>Серия</w:t>
      </w:r>
      <w:r w:rsidR="003750A1" w:rsidRPr="00A5399A">
        <w:rPr>
          <w:lang w:val="bg-BG"/>
        </w:rPr>
        <w:t xml:space="preserve"> A </w:t>
      </w:r>
      <w:r w:rsidR="004F3453" w:rsidRPr="00A5399A">
        <w:rPr>
          <w:lang w:val="bg-BG"/>
        </w:rPr>
        <w:t xml:space="preserve">№ </w:t>
      </w:r>
      <w:r w:rsidR="003750A1" w:rsidRPr="00A5399A">
        <w:rPr>
          <w:lang w:val="bg-BG"/>
        </w:rPr>
        <w:t>299</w:t>
      </w:r>
      <w:r w:rsidR="00657CFE" w:rsidRPr="00A5399A">
        <w:rPr>
          <w:lang w:val="bg-BG"/>
        </w:rPr>
        <w:t>-</w:t>
      </w:r>
      <w:r w:rsidR="003750A1" w:rsidRPr="00A5399A">
        <w:rPr>
          <w:lang w:val="bg-BG"/>
        </w:rPr>
        <w:t xml:space="preserve">A; </w:t>
      </w:r>
      <w:r w:rsidR="003750A1" w:rsidRPr="00A5399A">
        <w:rPr>
          <w:i/>
          <w:lang w:val="bg-BG"/>
        </w:rPr>
        <w:t>Ignaccolo-Zenide v.</w:t>
      </w:r>
      <w:r w:rsidR="00657CFE" w:rsidRPr="00A5399A">
        <w:rPr>
          <w:i/>
          <w:lang w:val="bg-BG"/>
        </w:rPr>
        <w:t> </w:t>
      </w:r>
      <w:r w:rsidR="003750A1" w:rsidRPr="00A5399A">
        <w:rPr>
          <w:i/>
          <w:lang w:val="bg-BG"/>
        </w:rPr>
        <w:t>Romania</w:t>
      </w:r>
      <w:r w:rsidR="003750A1" w:rsidRPr="00A5399A">
        <w:rPr>
          <w:lang w:val="bg-BG"/>
        </w:rPr>
        <w:t xml:space="preserve">, </w:t>
      </w:r>
      <w:r w:rsidR="004F3453" w:rsidRPr="00A5399A">
        <w:rPr>
          <w:lang w:val="bg-BG"/>
        </w:rPr>
        <w:t xml:space="preserve">№ </w:t>
      </w:r>
      <w:r w:rsidR="003750A1" w:rsidRPr="00A5399A">
        <w:rPr>
          <w:lang w:val="bg-BG"/>
        </w:rPr>
        <w:t xml:space="preserve">31679/96, § </w:t>
      </w:r>
      <w:r w:rsidR="003F1FB1" w:rsidRPr="00A5399A">
        <w:rPr>
          <w:lang w:val="bg-BG"/>
        </w:rPr>
        <w:t>94</w:t>
      </w:r>
      <w:r w:rsidR="003750A1" w:rsidRPr="00A5399A">
        <w:rPr>
          <w:lang w:val="bg-BG"/>
        </w:rPr>
        <w:t xml:space="preserve">, </w:t>
      </w:r>
      <w:r w:rsidR="004F3453" w:rsidRPr="00A5399A">
        <w:rPr>
          <w:lang w:val="bg-BG"/>
        </w:rPr>
        <w:t>ЕСПЧ</w:t>
      </w:r>
      <w:r w:rsidR="003750A1" w:rsidRPr="00A5399A">
        <w:rPr>
          <w:lang w:val="bg-BG"/>
        </w:rPr>
        <w:t xml:space="preserve"> 2000</w:t>
      </w:r>
      <w:r w:rsidR="00657CFE" w:rsidRPr="00A5399A">
        <w:rPr>
          <w:lang w:val="bg-BG"/>
        </w:rPr>
        <w:t>-</w:t>
      </w:r>
      <w:r w:rsidR="003750A1" w:rsidRPr="00A5399A">
        <w:rPr>
          <w:lang w:val="bg-BG"/>
        </w:rPr>
        <w:t xml:space="preserve">I; </w:t>
      </w:r>
      <w:r w:rsidR="003750A1" w:rsidRPr="00A5399A">
        <w:rPr>
          <w:i/>
          <w:lang w:val="bg-BG"/>
        </w:rPr>
        <w:t>Santos Nunes v. Portugal</w:t>
      </w:r>
      <w:r w:rsidR="00521D58" w:rsidRPr="00A5399A">
        <w:rPr>
          <w:lang w:val="bg-BG"/>
        </w:rPr>
        <w:t xml:space="preserve">, </w:t>
      </w:r>
      <w:r w:rsidR="004F3453" w:rsidRPr="00A5399A">
        <w:rPr>
          <w:lang w:val="bg-BG"/>
        </w:rPr>
        <w:t xml:space="preserve">№ </w:t>
      </w:r>
      <w:r w:rsidR="003750A1" w:rsidRPr="00A5399A">
        <w:rPr>
          <w:lang w:val="bg-BG"/>
        </w:rPr>
        <w:t>61173/08, §</w:t>
      </w:r>
      <w:r w:rsidR="003E290D" w:rsidRPr="00A5399A">
        <w:rPr>
          <w:lang w:val="bg-BG"/>
        </w:rPr>
        <w:t>§</w:t>
      </w:r>
      <w:r w:rsidR="003750A1" w:rsidRPr="00A5399A">
        <w:rPr>
          <w:lang w:val="bg-BG"/>
        </w:rPr>
        <w:t xml:space="preserve"> </w:t>
      </w:r>
      <w:r w:rsidR="003E290D" w:rsidRPr="00A5399A">
        <w:rPr>
          <w:lang w:val="bg-BG"/>
        </w:rPr>
        <w:t>66-69</w:t>
      </w:r>
      <w:r w:rsidR="003750A1" w:rsidRPr="00A5399A">
        <w:rPr>
          <w:lang w:val="bg-BG"/>
        </w:rPr>
        <w:t xml:space="preserve">, 22 </w:t>
      </w:r>
      <w:r w:rsidR="004F3453" w:rsidRPr="00A5399A">
        <w:rPr>
          <w:lang w:val="bg-BG"/>
        </w:rPr>
        <w:t>май</w:t>
      </w:r>
      <w:r w:rsidR="003750A1" w:rsidRPr="00A5399A">
        <w:rPr>
          <w:lang w:val="bg-BG"/>
        </w:rPr>
        <w:t xml:space="preserve"> 2012</w:t>
      </w:r>
      <w:r w:rsidR="004F3453" w:rsidRPr="00A5399A">
        <w:rPr>
          <w:lang w:val="bg-BG"/>
        </w:rPr>
        <w:t> г.</w:t>
      </w:r>
      <w:r w:rsidR="003750A1" w:rsidRPr="00A5399A">
        <w:rPr>
          <w:lang w:val="bg-BG"/>
        </w:rPr>
        <w:t>)</w:t>
      </w:r>
      <w:r w:rsidR="00A20C0B" w:rsidRPr="00A5399A">
        <w:rPr>
          <w:lang w:val="bg-BG"/>
        </w:rPr>
        <w:t xml:space="preserve">. </w:t>
      </w:r>
      <w:r w:rsidR="004F3453" w:rsidRPr="00A5399A">
        <w:rPr>
          <w:lang w:val="bg-BG"/>
        </w:rPr>
        <w:t>Същината на тези принципи е, че предвид факта, че отношенията между родители и деца са защитени п</w:t>
      </w:r>
      <w:r w:rsidR="00DA1C4F" w:rsidRPr="00A5399A">
        <w:rPr>
          <w:lang w:val="bg-BG"/>
        </w:rPr>
        <w:t>о</w:t>
      </w:r>
      <w:r w:rsidR="004F3453" w:rsidRPr="00A5399A">
        <w:rPr>
          <w:lang w:val="bg-BG"/>
        </w:rPr>
        <w:t xml:space="preserve"> чл. 8 и понятието за семеен живот</w:t>
      </w:r>
      <w:r w:rsidR="00521D58" w:rsidRPr="00A5399A">
        <w:rPr>
          <w:lang w:val="bg-BG"/>
        </w:rPr>
        <w:t>,</w:t>
      </w:r>
      <w:r w:rsidR="00A20C0B" w:rsidRPr="00A5399A">
        <w:rPr>
          <w:lang w:val="bg-BG"/>
        </w:rPr>
        <w:t xml:space="preserve"> </w:t>
      </w:r>
      <w:r w:rsidR="00031410" w:rsidRPr="00A5399A">
        <w:rPr>
          <w:lang w:val="bg-BG"/>
        </w:rPr>
        <w:t>невъзможността на лицата да поддържат тези отношения изисква действия от властите</w:t>
      </w:r>
      <w:r w:rsidR="003B3C85">
        <w:rPr>
          <w:lang w:val="bg-BG"/>
        </w:rPr>
        <w:t>,</w:t>
      </w:r>
      <w:r w:rsidR="00031410" w:rsidRPr="00A5399A">
        <w:rPr>
          <w:lang w:val="bg-BG"/>
        </w:rPr>
        <w:t xml:space="preserve"> в съответствие с </w:t>
      </w:r>
      <w:r w:rsidR="003B3C85">
        <w:rPr>
          <w:lang w:val="bg-BG"/>
        </w:rPr>
        <w:t>позитивните</w:t>
      </w:r>
      <w:r w:rsidR="00031410" w:rsidRPr="00A5399A">
        <w:rPr>
          <w:lang w:val="bg-BG"/>
        </w:rPr>
        <w:t xml:space="preserve"> задължения да предприемат мерки да съберат отново или да помогнат за възстановяването на </w:t>
      </w:r>
      <w:r w:rsidR="00FF1599" w:rsidRPr="00A5399A">
        <w:rPr>
          <w:lang w:val="bg-BG"/>
        </w:rPr>
        <w:t xml:space="preserve">отношенията </w:t>
      </w:r>
      <w:r w:rsidR="00031410" w:rsidRPr="00A5399A">
        <w:rPr>
          <w:lang w:val="bg-BG"/>
        </w:rPr>
        <w:t xml:space="preserve">между дете и родител (вж. </w:t>
      </w:r>
      <w:r w:rsidR="008F4C7D" w:rsidRPr="00A5399A">
        <w:rPr>
          <w:i/>
          <w:lang w:val="bg-BG"/>
        </w:rPr>
        <w:t>Eriksson</w:t>
      </w:r>
      <w:r w:rsidR="00A20C0B" w:rsidRPr="00A5399A">
        <w:rPr>
          <w:lang w:val="bg-BG"/>
        </w:rPr>
        <w:t xml:space="preserve">, §71; </w:t>
      </w:r>
      <w:r w:rsidR="00A20C0B" w:rsidRPr="00A5399A">
        <w:rPr>
          <w:i/>
          <w:lang w:val="bg-BG"/>
        </w:rPr>
        <w:t>Olsson (no.</w:t>
      </w:r>
      <w:r w:rsidR="004066AB" w:rsidRPr="00A5399A">
        <w:rPr>
          <w:i/>
          <w:lang w:val="bg-BG"/>
        </w:rPr>
        <w:t xml:space="preserve"> </w:t>
      </w:r>
      <w:r w:rsidR="00A20C0B" w:rsidRPr="00A5399A">
        <w:rPr>
          <w:i/>
          <w:lang w:val="bg-BG"/>
        </w:rPr>
        <w:t>2)</w:t>
      </w:r>
      <w:r w:rsidR="00A20C0B" w:rsidRPr="00A5399A">
        <w:rPr>
          <w:lang w:val="bg-BG"/>
        </w:rPr>
        <w:t>, § 90;</w:t>
      </w:r>
      <w:r w:rsidR="008E269B" w:rsidRPr="00A5399A">
        <w:rPr>
          <w:lang w:val="bg-BG"/>
        </w:rPr>
        <w:t xml:space="preserve"> </w:t>
      </w:r>
      <w:r w:rsidR="00DA1C4F" w:rsidRPr="00A5399A">
        <w:rPr>
          <w:lang w:val="bg-BG"/>
        </w:rPr>
        <w:t>и</w:t>
      </w:r>
      <w:r w:rsidR="00A20C0B" w:rsidRPr="00A5399A">
        <w:rPr>
          <w:lang w:val="bg-BG"/>
        </w:rPr>
        <w:t xml:space="preserve"> </w:t>
      </w:r>
      <w:r w:rsidR="00A20C0B" w:rsidRPr="00A5399A">
        <w:rPr>
          <w:i/>
          <w:lang w:val="bg-BG"/>
        </w:rPr>
        <w:t>Ignaccolo-Zenide</w:t>
      </w:r>
      <w:r w:rsidR="00A20C0B" w:rsidRPr="00A5399A">
        <w:rPr>
          <w:lang w:val="bg-BG"/>
        </w:rPr>
        <w:t>, § 94</w:t>
      </w:r>
      <w:r w:rsidR="00104E43" w:rsidRPr="00A5399A">
        <w:rPr>
          <w:lang w:val="bg-BG"/>
        </w:rPr>
        <w:t xml:space="preserve">, </w:t>
      </w:r>
      <w:r w:rsidR="00FF1987" w:rsidRPr="00A5399A">
        <w:rPr>
          <w:lang w:val="bg-BG"/>
        </w:rPr>
        <w:t xml:space="preserve">всички </w:t>
      </w:r>
      <w:r w:rsidR="00DA1C4F" w:rsidRPr="00A5399A">
        <w:rPr>
          <w:lang w:val="bg-BG"/>
        </w:rPr>
        <w:t>цитирани по-горе</w:t>
      </w:r>
      <w:r w:rsidR="00A20C0B" w:rsidRPr="00A5399A">
        <w:rPr>
          <w:lang w:val="bg-BG"/>
        </w:rPr>
        <w:t xml:space="preserve">). </w:t>
      </w:r>
      <w:r w:rsidR="00DA1C4F" w:rsidRPr="00A5399A">
        <w:rPr>
          <w:lang w:val="bg-BG"/>
        </w:rPr>
        <w:t>Задължението на националните власти да предприемат мерки за способстване на събирането на дете и родител не е абсолютно, тъй като е възможно събирането на родител с дете, което известно време е живяло с други лица, да не се осъществи незабавно и да изисква подготвителни мерки</w:t>
      </w:r>
      <w:r w:rsidR="007433FB" w:rsidRPr="00A5399A">
        <w:rPr>
          <w:lang w:val="bg-BG"/>
        </w:rPr>
        <w:t xml:space="preserve">. </w:t>
      </w:r>
      <w:r w:rsidR="00FF1987" w:rsidRPr="00A5399A">
        <w:rPr>
          <w:lang w:val="bg-BG"/>
        </w:rPr>
        <w:t>Естеството и степента на подготовката зависи от обстоятелствата на всеки случай</w:t>
      </w:r>
      <w:r w:rsidR="0039293C" w:rsidRPr="00A5399A">
        <w:rPr>
          <w:lang w:val="bg-BG"/>
        </w:rPr>
        <w:t>.</w:t>
      </w:r>
      <w:r w:rsidR="00FF1987" w:rsidRPr="00A5399A">
        <w:rPr>
          <w:lang w:val="bg-BG"/>
        </w:rPr>
        <w:t xml:space="preserve"> Всяко задължение за прилагане на принуда в тази област трябва да бъде ограничено, тъй като трябва да бъдат взети </w:t>
      </w:r>
      <w:r w:rsidR="00EA7BD0" w:rsidRPr="00A5399A">
        <w:rPr>
          <w:lang w:val="bg-BG"/>
        </w:rPr>
        <w:t xml:space="preserve">предвид </w:t>
      </w:r>
      <w:r w:rsidR="00FF1987" w:rsidRPr="00A5399A">
        <w:rPr>
          <w:lang w:val="bg-BG"/>
        </w:rPr>
        <w:t>интересите, както и правата и свободите на всички засегнати лица и по-</w:t>
      </w:r>
      <w:r w:rsidR="00EA7BD0" w:rsidRPr="00A5399A">
        <w:rPr>
          <w:lang w:val="bg-BG"/>
        </w:rPr>
        <w:t xml:space="preserve">конкретно </w:t>
      </w:r>
      <w:r w:rsidR="00FF1987" w:rsidRPr="00A5399A">
        <w:rPr>
          <w:lang w:val="bg-BG"/>
        </w:rPr>
        <w:t>най-добрия интерес на детето</w:t>
      </w:r>
      <w:r w:rsidR="006E4D4E" w:rsidRPr="00A5399A">
        <w:rPr>
          <w:lang w:val="bg-BG"/>
        </w:rPr>
        <w:t xml:space="preserve"> </w:t>
      </w:r>
      <w:r w:rsidR="00FF1987" w:rsidRPr="00A5399A">
        <w:rPr>
          <w:lang w:val="bg-BG"/>
        </w:rPr>
        <w:t xml:space="preserve">(вж. </w:t>
      </w:r>
      <w:r w:rsidR="000D4064" w:rsidRPr="00A5399A">
        <w:rPr>
          <w:i/>
          <w:lang w:val="bg-BG"/>
        </w:rPr>
        <w:t>Hokkanen</w:t>
      </w:r>
      <w:r w:rsidR="000D4064" w:rsidRPr="00A5399A">
        <w:rPr>
          <w:lang w:val="bg-BG"/>
        </w:rPr>
        <w:t>, § 58</w:t>
      </w:r>
      <w:r w:rsidR="008E269B" w:rsidRPr="00A5399A">
        <w:rPr>
          <w:lang w:val="bg-BG"/>
        </w:rPr>
        <w:t xml:space="preserve">, </w:t>
      </w:r>
      <w:r w:rsidR="00FF1987" w:rsidRPr="00A5399A">
        <w:rPr>
          <w:lang w:val="bg-BG"/>
        </w:rPr>
        <w:t>и</w:t>
      </w:r>
      <w:r w:rsidR="008E269B" w:rsidRPr="00A5399A">
        <w:rPr>
          <w:lang w:val="bg-BG"/>
        </w:rPr>
        <w:t xml:space="preserve"> </w:t>
      </w:r>
      <w:r w:rsidR="002931C0" w:rsidRPr="00A5399A">
        <w:rPr>
          <w:i/>
          <w:lang w:val="bg-BG"/>
        </w:rPr>
        <w:t>Ignaccolo-Zenide</w:t>
      </w:r>
      <w:r w:rsidR="002931C0" w:rsidRPr="00A5399A">
        <w:rPr>
          <w:lang w:val="bg-BG"/>
        </w:rPr>
        <w:t>, § 94</w:t>
      </w:r>
      <w:r w:rsidR="00706F92" w:rsidRPr="00A5399A">
        <w:rPr>
          <w:lang w:val="bg-BG"/>
        </w:rPr>
        <w:t xml:space="preserve">, </w:t>
      </w:r>
      <w:r w:rsidR="00FF1987" w:rsidRPr="00A5399A">
        <w:rPr>
          <w:lang w:val="bg-BG"/>
        </w:rPr>
        <w:t>и двете цитирани по-горе</w:t>
      </w:r>
      <w:r w:rsidR="000D4064" w:rsidRPr="00A5399A">
        <w:rPr>
          <w:lang w:val="bg-BG"/>
        </w:rPr>
        <w:t>)</w:t>
      </w:r>
      <w:r w:rsidR="007433FB" w:rsidRPr="00A5399A">
        <w:rPr>
          <w:lang w:val="bg-BG"/>
        </w:rPr>
        <w:t xml:space="preserve">. </w:t>
      </w:r>
      <w:r w:rsidR="003E4B7C" w:rsidRPr="00A5399A">
        <w:rPr>
          <w:lang w:val="bg-BG"/>
        </w:rPr>
        <w:t>Решаващият аспект и това, което Съдът е призован да прецени, е дали националните власти са предприели всички необходими стъпки, които може разумно да се изискват при дадените обстоятелства</w:t>
      </w:r>
      <w:r w:rsidR="00162328" w:rsidRPr="00A5399A">
        <w:rPr>
          <w:lang w:val="bg-BG"/>
        </w:rPr>
        <w:t>,</w:t>
      </w:r>
      <w:r w:rsidR="003E4B7C" w:rsidRPr="00A5399A">
        <w:rPr>
          <w:lang w:val="bg-BG"/>
        </w:rPr>
        <w:t xml:space="preserve"> с цел да се позволи на засегнатите лица да се съберат отново и да запазят </w:t>
      </w:r>
      <w:r w:rsidR="003E4B7C" w:rsidRPr="00A5399A">
        <w:rPr>
          <w:lang w:val="bg-BG"/>
        </w:rPr>
        <w:lastRenderedPageBreak/>
        <w:t>отношенията помежду си (вж.</w:t>
      </w:r>
      <w:r w:rsidR="0090074D" w:rsidRPr="00A5399A">
        <w:rPr>
          <w:i/>
          <w:szCs w:val="24"/>
          <w:lang w:val="bg-BG"/>
        </w:rPr>
        <w:t xml:space="preserve"> Kříž v.</w:t>
      </w:r>
      <w:r w:rsidR="00326C88" w:rsidRPr="00A5399A">
        <w:rPr>
          <w:i/>
          <w:szCs w:val="24"/>
          <w:lang w:val="bg-BG"/>
        </w:rPr>
        <w:t> </w:t>
      </w:r>
      <w:r w:rsidR="0090074D" w:rsidRPr="00A5399A">
        <w:rPr>
          <w:i/>
          <w:szCs w:val="24"/>
          <w:lang w:val="bg-BG"/>
        </w:rPr>
        <w:t>the Czech Republic</w:t>
      </w:r>
      <w:r w:rsidR="0090074D" w:rsidRPr="00A5399A">
        <w:rPr>
          <w:szCs w:val="24"/>
          <w:lang w:val="bg-BG"/>
        </w:rPr>
        <w:t>, no.</w:t>
      </w:r>
      <w:r w:rsidR="00706F92" w:rsidRPr="00A5399A">
        <w:rPr>
          <w:szCs w:val="24"/>
          <w:lang w:val="bg-BG"/>
        </w:rPr>
        <w:t> </w:t>
      </w:r>
      <w:r w:rsidR="0090074D" w:rsidRPr="00A5399A">
        <w:rPr>
          <w:szCs w:val="24"/>
          <w:lang w:val="bg-BG"/>
        </w:rPr>
        <w:t>26634/03, § 8</w:t>
      </w:r>
      <w:r w:rsidR="00B547E2" w:rsidRPr="00A5399A">
        <w:rPr>
          <w:szCs w:val="24"/>
          <w:lang w:val="bg-BG"/>
        </w:rPr>
        <w:t>5</w:t>
      </w:r>
      <w:r w:rsidR="0090074D" w:rsidRPr="00A5399A">
        <w:rPr>
          <w:szCs w:val="24"/>
          <w:lang w:val="bg-BG"/>
        </w:rPr>
        <w:t xml:space="preserve">, 9 </w:t>
      </w:r>
      <w:r w:rsidR="00162328" w:rsidRPr="00A5399A">
        <w:rPr>
          <w:szCs w:val="24"/>
          <w:lang w:val="bg-BG"/>
        </w:rPr>
        <w:t>януари</w:t>
      </w:r>
      <w:r w:rsidR="0090074D" w:rsidRPr="00A5399A">
        <w:rPr>
          <w:szCs w:val="24"/>
          <w:lang w:val="bg-BG"/>
        </w:rPr>
        <w:t xml:space="preserve"> 2007</w:t>
      </w:r>
      <w:r w:rsidR="00162328" w:rsidRPr="00A5399A">
        <w:rPr>
          <w:szCs w:val="24"/>
          <w:lang w:val="bg-BG"/>
        </w:rPr>
        <w:t> г.</w:t>
      </w:r>
      <w:r w:rsidR="007433FB" w:rsidRPr="00A5399A">
        <w:rPr>
          <w:lang w:val="bg-BG"/>
        </w:rPr>
        <w:t>).</w:t>
      </w:r>
    </w:p>
    <w:p w:rsidR="007F5757" w:rsidRPr="00A5399A" w:rsidRDefault="008E36CF" w:rsidP="001053BF">
      <w:pPr>
        <w:pStyle w:val="ECHRHeading4"/>
        <w:rPr>
          <w:lang w:val="bg-BG"/>
        </w:rPr>
      </w:pPr>
      <w:r w:rsidRPr="00A5399A">
        <w:rPr>
          <w:lang w:val="bg-BG"/>
        </w:rPr>
        <w:t>(</w:t>
      </w:r>
      <w:r w:rsidR="00162328" w:rsidRPr="00A5399A">
        <w:rPr>
          <w:lang w:val="bg-BG"/>
        </w:rPr>
        <w:t>б</w:t>
      </w:r>
      <w:r w:rsidRPr="00A5399A">
        <w:rPr>
          <w:lang w:val="bg-BG"/>
        </w:rPr>
        <w:t>)  </w:t>
      </w:r>
      <w:r w:rsidR="00162328" w:rsidRPr="00A5399A">
        <w:rPr>
          <w:lang w:val="bg-BG"/>
        </w:rPr>
        <w:t xml:space="preserve">Прилагане на </w:t>
      </w:r>
      <w:r w:rsidR="00EA7BD0" w:rsidRPr="00A5399A">
        <w:rPr>
          <w:lang w:val="bg-BG"/>
        </w:rPr>
        <w:t xml:space="preserve">тези </w:t>
      </w:r>
      <w:r w:rsidR="00162328" w:rsidRPr="00A5399A">
        <w:rPr>
          <w:lang w:val="bg-BG"/>
        </w:rPr>
        <w:t>принципи в настоящия случай</w:t>
      </w:r>
    </w:p>
    <w:p w:rsidR="00607751" w:rsidRPr="00A5399A" w:rsidRDefault="001227A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162328" w:rsidRPr="00A5399A">
        <w:rPr>
          <w:lang w:val="bg-BG"/>
        </w:rPr>
        <w:t>По трите разглеждани жалби Съдът отбелязва, че отношенията на първата и третата жалбоподателка и четвъртия жалбоподател с децата им и отношенията на втория жалбоподател с майка му са защитени по</w:t>
      </w:r>
      <w:r w:rsidR="00A12CD2">
        <w:rPr>
          <w:lang w:val="bg-BG"/>
        </w:rPr>
        <w:t xml:space="preserve"> смисъла на </w:t>
      </w:r>
      <w:r w:rsidR="00162328" w:rsidRPr="00A5399A">
        <w:rPr>
          <w:lang w:val="bg-BG"/>
        </w:rPr>
        <w:t xml:space="preserve">чл. </w:t>
      </w:r>
      <w:r w:rsidRPr="00A5399A">
        <w:rPr>
          <w:lang w:val="bg-BG"/>
        </w:rPr>
        <w:t xml:space="preserve">8. </w:t>
      </w:r>
      <w:r w:rsidR="00596A98" w:rsidRPr="00A5399A">
        <w:rPr>
          <w:lang w:val="bg-BG"/>
        </w:rPr>
        <w:t xml:space="preserve">Следователно, невъзможността те да поддържат тези отношения изисква действия от властите, които произтичат от </w:t>
      </w:r>
      <w:r w:rsidR="00BD68CB">
        <w:rPr>
          <w:lang w:val="bg-BG"/>
        </w:rPr>
        <w:t>позитивните</w:t>
      </w:r>
      <w:r w:rsidR="00596A98" w:rsidRPr="00A5399A">
        <w:rPr>
          <w:lang w:val="bg-BG"/>
        </w:rPr>
        <w:t xml:space="preserve"> им задължения да предприемат мерки</w:t>
      </w:r>
      <w:r w:rsidR="00BD68CB">
        <w:rPr>
          <w:lang w:val="bg-BG"/>
        </w:rPr>
        <w:t>, насочени към</w:t>
      </w:r>
      <w:r w:rsidR="00596A98" w:rsidRPr="00A5399A">
        <w:rPr>
          <w:lang w:val="bg-BG"/>
        </w:rPr>
        <w:t xml:space="preserve"> събиране или по</w:t>
      </w:r>
      <w:r w:rsidR="00BD68CB">
        <w:rPr>
          <w:lang w:val="bg-BG"/>
        </w:rPr>
        <w:t>дпо</w:t>
      </w:r>
      <w:r w:rsidR="00596A98" w:rsidRPr="00A5399A">
        <w:rPr>
          <w:lang w:val="bg-BG"/>
        </w:rPr>
        <w:t>магане</w:t>
      </w:r>
      <w:r w:rsidR="00BD68CB">
        <w:rPr>
          <w:lang w:val="bg-BG"/>
        </w:rPr>
        <w:t>, с оглед</w:t>
      </w:r>
      <w:r w:rsidR="00596A98" w:rsidRPr="00A5399A">
        <w:rPr>
          <w:lang w:val="bg-BG"/>
        </w:rPr>
        <w:t xml:space="preserve"> повторно установяване на контакт между дете и неговия родител</w:t>
      </w:r>
      <w:r w:rsidR="00CD393C" w:rsidRPr="00A5399A">
        <w:rPr>
          <w:lang w:val="bg-BG"/>
        </w:rPr>
        <w:t>.</w:t>
      </w:r>
    </w:p>
    <w:p w:rsidR="0042535C" w:rsidRPr="00A5399A" w:rsidRDefault="007F5757" w:rsidP="001053BF">
      <w:pPr>
        <w:pStyle w:val="ECHRHeading5"/>
        <w:rPr>
          <w:lang w:val="bg-BG"/>
        </w:rPr>
      </w:pPr>
      <w:r w:rsidRPr="00A5399A">
        <w:rPr>
          <w:lang w:val="bg-BG"/>
        </w:rPr>
        <w:t>(i)  </w:t>
      </w:r>
      <w:r w:rsidR="002B1827" w:rsidRPr="00A5399A">
        <w:rPr>
          <w:lang w:val="bg-BG"/>
        </w:rPr>
        <w:t>По отношение на първата жалбоподателка, втория жалбоподател и третата жалбоподателка</w:t>
      </w:r>
    </w:p>
    <w:p w:rsidR="00607751" w:rsidRPr="00A5399A" w:rsidRDefault="0042535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762A2B" w:rsidRPr="00A5399A">
        <w:rPr>
          <w:snapToGrid w:val="0"/>
          <w:szCs w:val="24"/>
          <w:lang w:val="bg-BG"/>
        </w:rPr>
        <w:t>На първо място Съдът отбелязва</w:t>
      </w:r>
      <w:r w:rsidR="008E269B" w:rsidRPr="00A5399A">
        <w:rPr>
          <w:snapToGrid w:val="0"/>
          <w:szCs w:val="24"/>
          <w:lang w:val="bg-BG"/>
        </w:rPr>
        <w:t>,</w:t>
      </w:r>
      <w:r w:rsidR="00762A2B" w:rsidRPr="00A5399A">
        <w:rPr>
          <w:snapToGrid w:val="0"/>
          <w:szCs w:val="24"/>
          <w:lang w:val="bg-BG"/>
        </w:rPr>
        <w:t xml:space="preserve"> че до момента</w:t>
      </w:r>
      <w:r w:rsidR="00A12CD2">
        <w:rPr>
          <w:snapToGrid w:val="0"/>
          <w:szCs w:val="24"/>
          <w:lang w:val="bg-BG"/>
        </w:rPr>
        <w:t>, без прекъсване във времето на</w:t>
      </w:r>
      <w:r w:rsidR="00762A2B" w:rsidRPr="00A5399A">
        <w:rPr>
          <w:snapToGrid w:val="0"/>
          <w:szCs w:val="24"/>
          <w:lang w:val="bg-BG"/>
        </w:rPr>
        <w:t xml:space="preserve"> първата и третата жалбоподателка </w:t>
      </w:r>
      <w:r w:rsidR="00A12CD2">
        <w:rPr>
          <w:snapToGrid w:val="0"/>
          <w:szCs w:val="24"/>
          <w:lang w:val="bg-BG"/>
        </w:rPr>
        <w:t>е било предоставено упражняването на</w:t>
      </w:r>
      <w:r w:rsidR="00762A2B" w:rsidRPr="00A5399A">
        <w:rPr>
          <w:snapToGrid w:val="0"/>
          <w:szCs w:val="24"/>
          <w:lang w:val="bg-BG"/>
        </w:rPr>
        <w:t xml:space="preserve"> родителски</w:t>
      </w:r>
      <w:r w:rsidR="00A12CD2">
        <w:rPr>
          <w:snapToGrid w:val="0"/>
          <w:szCs w:val="24"/>
          <w:lang w:val="bg-BG"/>
        </w:rPr>
        <w:t>те</w:t>
      </w:r>
      <w:r w:rsidR="00762A2B" w:rsidRPr="00A5399A">
        <w:rPr>
          <w:snapToGrid w:val="0"/>
          <w:szCs w:val="24"/>
          <w:lang w:val="bg-BG"/>
        </w:rPr>
        <w:t xml:space="preserve"> права спрямо децата и</w:t>
      </w:r>
      <w:r w:rsidR="00A12CD2">
        <w:rPr>
          <w:snapToGrid w:val="0"/>
          <w:szCs w:val="24"/>
          <w:lang w:val="bg-BG"/>
        </w:rPr>
        <w:t>м</w:t>
      </w:r>
      <w:r w:rsidR="00762A2B" w:rsidRPr="00A5399A">
        <w:rPr>
          <w:snapToGrid w:val="0"/>
          <w:szCs w:val="24"/>
          <w:lang w:val="bg-BG"/>
        </w:rPr>
        <w:t xml:space="preserve">, </w:t>
      </w:r>
      <w:r w:rsidR="00A12CD2">
        <w:rPr>
          <w:snapToGrid w:val="0"/>
          <w:szCs w:val="24"/>
          <w:lang w:val="bg-BG"/>
        </w:rPr>
        <w:t xml:space="preserve">на </w:t>
      </w:r>
      <w:r w:rsidR="00762A2B" w:rsidRPr="00A5399A">
        <w:rPr>
          <w:snapToGrid w:val="0"/>
          <w:szCs w:val="24"/>
          <w:lang w:val="bg-BG"/>
        </w:rPr>
        <w:t xml:space="preserve">първата жалбоподателка от </w:t>
      </w:r>
      <w:r w:rsidR="005A1193" w:rsidRPr="00A5399A">
        <w:rPr>
          <w:lang w:val="bg-BG"/>
        </w:rPr>
        <w:t>2005</w:t>
      </w:r>
      <w:r w:rsidR="00762A2B" w:rsidRPr="00A5399A">
        <w:rPr>
          <w:lang w:val="bg-BG"/>
        </w:rPr>
        <w:t xml:space="preserve"> г., </w:t>
      </w:r>
      <w:r w:rsidR="00A12CD2">
        <w:rPr>
          <w:lang w:val="bg-BG"/>
        </w:rPr>
        <w:t>съответно н</w:t>
      </w:r>
      <w:r w:rsidR="00762A2B" w:rsidRPr="00A5399A">
        <w:rPr>
          <w:lang w:val="bg-BG"/>
        </w:rPr>
        <w:t xml:space="preserve">а третата жалбоподателка от </w:t>
      </w:r>
      <w:r w:rsidR="005A1193" w:rsidRPr="00A5399A">
        <w:rPr>
          <w:lang w:val="bg-BG"/>
        </w:rPr>
        <w:t>2010</w:t>
      </w:r>
      <w:r w:rsidR="00762A2B" w:rsidRPr="00A5399A">
        <w:rPr>
          <w:lang w:val="bg-BG"/>
        </w:rPr>
        <w:t xml:space="preserve"> г.</w:t>
      </w:r>
      <w:r w:rsidR="005A1193" w:rsidRPr="00A5399A">
        <w:rPr>
          <w:lang w:val="bg-BG"/>
        </w:rPr>
        <w:t xml:space="preserve"> (</w:t>
      </w:r>
      <w:r w:rsidR="00762A2B" w:rsidRPr="00A5399A">
        <w:rPr>
          <w:lang w:val="bg-BG"/>
        </w:rPr>
        <w:t xml:space="preserve">вж. параграфи </w:t>
      </w:r>
      <w:r w:rsidR="009A6F9D" w:rsidRPr="00A5399A">
        <w:rPr>
          <w:lang w:val="bg-BG"/>
        </w:rPr>
        <w:t>7</w:t>
      </w:r>
      <w:r w:rsidR="00762A2B" w:rsidRPr="00A5399A">
        <w:rPr>
          <w:lang w:val="bg-BG"/>
        </w:rPr>
        <w:t xml:space="preserve"> и </w:t>
      </w:r>
      <w:r w:rsidR="009A6F9D" w:rsidRPr="00A5399A">
        <w:rPr>
          <w:lang w:val="bg-BG"/>
        </w:rPr>
        <w:t>31</w:t>
      </w:r>
      <w:r w:rsidR="00EE72F9" w:rsidRPr="00A5399A">
        <w:rPr>
          <w:lang w:val="bg-BG"/>
        </w:rPr>
        <w:t xml:space="preserve"> </w:t>
      </w:r>
      <w:r w:rsidR="005B56A1" w:rsidRPr="00A5399A">
        <w:rPr>
          <w:lang w:val="bg-BG"/>
        </w:rPr>
        <w:t>по-</w:t>
      </w:r>
      <w:r w:rsidR="00762A2B" w:rsidRPr="00A5399A">
        <w:rPr>
          <w:lang w:val="bg-BG"/>
        </w:rPr>
        <w:t>горе</w:t>
      </w:r>
      <w:r w:rsidR="005A1193" w:rsidRPr="00A5399A">
        <w:rPr>
          <w:lang w:val="bg-BG"/>
        </w:rPr>
        <w:t xml:space="preserve">). </w:t>
      </w:r>
      <w:r w:rsidR="00734727" w:rsidRPr="00A5399A">
        <w:rPr>
          <w:lang w:val="bg-BG"/>
        </w:rPr>
        <w:t xml:space="preserve">От друга страна, те не са могли да упражняват тези права, въпреки че са </w:t>
      </w:r>
      <w:r w:rsidR="00A12CD2">
        <w:rPr>
          <w:lang w:val="bg-BG"/>
        </w:rPr>
        <w:t>водили</w:t>
      </w:r>
      <w:r w:rsidR="00734727" w:rsidRPr="00A5399A">
        <w:rPr>
          <w:lang w:val="bg-BG"/>
        </w:rPr>
        <w:t xml:space="preserve"> производства </w:t>
      </w:r>
      <w:r w:rsidR="00AC74C8" w:rsidRPr="00A5399A">
        <w:rPr>
          <w:lang w:val="bg-BG"/>
        </w:rPr>
        <w:t>за изпълнение на съдебните решения, с които им се предоставя</w:t>
      </w:r>
      <w:r w:rsidR="00A12CD2">
        <w:rPr>
          <w:lang w:val="bg-BG"/>
        </w:rPr>
        <w:t xml:space="preserve"> упражняването на </w:t>
      </w:r>
      <w:r w:rsidR="00AC74C8" w:rsidRPr="00A5399A">
        <w:rPr>
          <w:lang w:val="bg-BG"/>
        </w:rPr>
        <w:t>родителски</w:t>
      </w:r>
      <w:r w:rsidR="00A3190D" w:rsidRPr="00A5399A">
        <w:rPr>
          <w:lang w:val="bg-BG"/>
        </w:rPr>
        <w:t>те</w:t>
      </w:r>
      <w:r w:rsidR="00AC74C8" w:rsidRPr="00A5399A">
        <w:rPr>
          <w:lang w:val="bg-BG"/>
        </w:rPr>
        <w:t xml:space="preserve"> права</w:t>
      </w:r>
      <w:r w:rsidR="005A1193" w:rsidRPr="00A5399A">
        <w:rPr>
          <w:lang w:val="bg-BG"/>
        </w:rPr>
        <w:t>.</w:t>
      </w:r>
    </w:p>
    <w:p w:rsidR="00607751" w:rsidRPr="00A5399A" w:rsidRDefault="00B01F3D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B56A1" w:rsidRPr="00A5399A">
        <w:rPr>
          <w:lang w:val="bg-BG"/>
        </w:rPr>
        <w:t xml:space="preserve">На следващо място Съдът </w:t>
      </w:r>
      <w:r w:rsidR="00A3190D" w:rsidRPr="00A5399A">
        <w:rPr>
          <w:lang w:val="bg-BG"/>
        </w:rPr>
        <w:t>отбелязва</w:t>
      </w:r>
      <w:r w:rsidR="005B56A1" w:rsidRPr="00A5399A">
        <w:rPr>
          <w:lang w:val="bg-BG"/>
        </w:rPr>
        <w:t>, че след като първата и третата жалбоподателка получ</w:t>
      </w:r>
      <w:r w:rsidR="00A3190D" w:rsidRPr="00A5399A">
        <w:rPr>
          <w:lang w:val="bg-BG"/>
        </w:rPr>
        <w:t xml:space="preserve">ават </w:t>
      </w:r>
      <w:r w:rsidR="005B56A1" w:rsidRPr="00A5399A">
        <w:rPr>
          <w:lang w:val="bg-BG"/>
        </w:rPr>
        <w:t xml:space="preserve">изпълнителни листове, съдебни изпълнители своевременно </w:t>
      </w:r>
      <w:r w:rsidR="00A12CD2">
        <w:rPr>
          <w:lang w:val="bg-BG"/>
        </w:rPr>
        <w:t>образуват</w:t>
      </w:r>
      <w:r w:rsidR="00A3190D" w:rsidRPr="00A5399A">
        <w:rPr>
          <w:lang w:val="bg-BG"/>
        </w:rPr>
        <w:t xml:space="preserve"> </w:t>
      </w:r>
      <w:r w:rsidR="005B56A1" w:rsidRPr="00A5399A">
        <w:rPr>
          <w:lang w:val="bg-BG"/>
        </w:rPr>
        <w:t>изпълнителн</w:t>
      </w:r>
      <w:r w:rsidR="00A12CD2">
        <w:rPr>
          <w:lang w:val="bg-BG"/>
        </w:rPr>
        <w:t>и</w:t>
      </w:r>
      <w:r w:rsidR="005B56A1" w:rsidRPr="00A5399A">
        <w:rPr>
          <w:lang w:val="bg-BG"/>
        </w:rPr>
        <w:t xml:space="preserve"> производств</w:t>
      </w:r>
      <w:r w:rsidR="00A12CD2">
        <w:rPr>
          <w:lang w:val="bg-BG"/>
        </w:rPr>
        <w:t>а</w:t>
      </w:r>
      <w:r w:rsidR="005B56A1" w:rsidRPr="00A5399A">
        <w:rPr>
          <w:lang w:val="bg-BG"/>
        </w:rPr>
        <w:t xml:space="preserve"> (вж. параграфи </w:t>
      </w:r>
      <w:r w:rsidR="0049297F" w:rsidRPr="00A5399A">
        <w:rPr>
          <w:lang w:val="bg-BG"/>
        </w:rPr>
        <w:t>1</w:t>
      </w:r>
      <w:r w:rsidR="009A6F9D" w:rsidRPr="00A5399A">
        <w:rPr>
          <w:lang w:val="bg-BG"/>
        </w:rPr>
        <w:t xml:space="preserve">2 </w:t>
      </w:r>
      <w:r w:rsidR="005B56A1" w:rsidRPr="00A5399A">
        <w:rPr>
          <w:lang w:val="bg-BG"/>
        </w:rPr>
        <w:t>и</w:t>
      </w:r>
      <w:r w:rsidR="009A6F9D" w:rsidRPr="00A5399A">
        <w:rPr>
          <w:lang w:val="bg-BG"/>
        </w:rPr>
        <w:t xml:space="preserve"> </w:t>
      </w:r>
      <w:r w:rsidR="0049297F" w:rsidRPr="00A5399A">
        <w:rPr>
          <w:lang w:val="bg-BG"/>
        </w:rPr>
        <w:t>3</w:t>
      </w:r>
      <w:r w:rsidR="009A6F9D" w:rsidRPr="00A5399A">
        <w:rPr>
          <w:lang w:val="bg-BG"/>
        </w:rPr>
        <w:t>5</w:t>
      </w:r>
      <w:r w:rsidR="005B56A1" w:rsidRPr="00A5399A">
        <w:rPr>
          <w:lang w:val="bg-BG"/>
        </w:rPr>
        <w:t xml:space="preserve"> по-горе</w:t>
      </w:r>
      <w:r w:rsidR="0049297F" w:rsidRPr="00A5399A">
        <w:rPr>
          <w:lang w:val="bg-BG"/>
        </w:rPr>
        <w:t xml:space="preserve">). </w:t>
      </w:r>
      <w:r w:rsidR="004172E6" w:rsidRPr="00A5399A">
        <w:rPr>
          <w:lang w:val="bg-BG"/>
        </w:rPr>
        <w:t>Като цяло, съдебните изпълнители насроч</w:t>
      </w:r>
      <w:r w:rsidR="00A3190D" w:rsidRPr="00A5399A">
        <w:rPr>
          <w:lang w:val="bg-BG"/>
        </w:rPr>
        <w:t xml:space="preserve">ват </w:t>
      </w:r>
      <w:r w:rsidR="004172E6" w:rsidRPr="00A5399A">
        <w:rPr>
          <w:lang w:val="bg-BG"/>
        </w:rPr>
        <w:t>поне петнадесет срещи за предаване на детето на първата жалбоподателка, както и дванадесет срещи между третата жалбоподателка и нейното дете</w:t>
      </w:r>
      <w:r w:rsidR="00284A91" w:rsidRPr="00A5399A">
        <w:rPr>
          <w:lang w:val="bg-BG"/>
        </w:rPr>
        <w:t>.</w:t>
      </w:r>
      <w:r w:rsidR="00F97C9D" w:rsidRPr="00A5399A">
        <w:rPr>
          <w:lang w:val="bg-BG"/>
        </w:rPr>
        <w:t xml:space="preserve"> Първата жалбоподателка се среща със сина си пет пъти. Третата жалбоподателка успява да види детето си четири пъти, като това става винаги в институционална обстановка и в присъствието на другия родител и социални работници. Когато не се осъще</w:t>
      </w:r>
      <w:r w:rsidR="009B6F4A" w:rsidRPr="00A5399A">
        <w:rPr>
          <w:lang w:val="bg-BG"/>
        </w:rPr>
        <w:t xml:space="preserve">ствява среща, това е защото другият родител или не завежда детето на </w:t>
      </w:r>
      <w:r w:rsidR="00937846">
        <w:rPr>
          <w:lang w:val="bg-BG"/>
        </w:rPr>
        <w:t>свижданията</w:t>
      </w:r>
      <w:r w:rsidR="009B6F4A" w:rsidRPr="00A5399A">
        <w:rPr>
          <w:lang w:val="bg-BG"/>
        </w:rPr>
        <w:t>, или изобщо не отива на тях</w:t>
      </w:r>
      <w:r w:rsidR="00622B20" w:rsidRPr="00A5399A">
        <w:rPr>
          <w:lang w:val="bg-BG"/>
        </w:rPr>
        <w:t>.</w:t>
      </w:r>
      <w:r w:rsidR="00BD236F" w:rsidRPr="00A5399A">
        <w:rPr>
          <w:lang w:val="bg-BG"/>
        </w:rPr>
        <w:t xml:space="preserve"> В такива случаи, както и когато децата се срещат с първата и третата жалбоподателка, но отказват доброволно да тръгнат с тях, съдебните изпълнители изрично казват, че сътрудничеството на другия родител е решаващо за възстановяването на връзката между първата и третата жалбоподателка и техните деца</w:t>
      </w:r>
      <w:r w:rsidR="00351573" w:rsidRPr="00A5399A">
        <w:rPr>
          <w:lang w:val="bg-BG"/>
        </w:rPr>
        <w:t>;</w:t>
      </w:r>
      <w:r w:rsidR="00856335" w:rsidRPr="00A5399A">
        <w:rPr>
          <w:lang w:val="bg-BG"/>
        </w:rPr>
        <w:t xml:space="preserve"> съдебните изпълнители се ограничават до отлагане на изпълнението</w:t>
      </w:r>
      <w:r w:rsidR="00625625" w:rsidRPr="00A5399A">
        <w:rPr>
          <w:lang w:val="bg-BG"/>
        </w:rPr>
        <w:t>.</w:t>
      </w:r>
    </w:p>
    <w:p w:rsidR="00607751" w:rsidRPr="00A5399A" w:rsidRDefault="00B22988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1A6A4E">
        <w:rPr>
          <w:lang w:val="bg-BG"/>
        </w:rPr>
        <w:t xml:space="preserve">Изправени пред </w:t>
      </w:r>
      <w:r w:rsidR="001B3B0A" w:rsidRPr="00A5399A">
        <w:rPr>
          <w:lang w:val="bg-BG"/>
        </w:rPr>
        <w:t xml:space="preserve">продължаващото </w:t>
      </w:r>
      <w:r w:rsidR="00A3190D" w:rsidRPr="00A5399A">
        <w:rPr>
          <w:lang w:val="bg-BG"/>
        </w:rPr>
        <w:t xml:space="preserve">възпрепятстване </w:t>
      </w:r>
      <w:r w:rsidR="001A6A4E">
        <w:rPr>
          <w:lang w:val="bg-BG"/>
        </w:rPr>
        <w:t xml:space="preserve">на изпълнението, </w:t>
      </w:r>
      <w:r w:rsidR="001B3B0A" w:rsidRPr="00A5399A">
        <w:rPr>
          <w:lang w:val="bg-BG"/>
        </w:rPr>
        <w:t xml:space="preserve">от </w:t>
      </w:r>
      <w:r w:rsidR="001A6A4E">
        <w:rPr>
          <w:lang w:val="bg-BG"/>
        </w:rPr>
        <w:t xml:space="preserve">страна на </w:t>
      </w:r>
      <w:r w:rsidR="001B3B0A" w:rsidRPr="00A5399A">
        <w:rPr>
          <w:lang w:val="bg-BG"/>
        </w:rPr>
        <w:t xml:space="preserve">другия родител </w:t>
      </w:r>
      <w:r w:rsidR="001A6A4E">
        <w:rPr>
          <w:lang w:val="bg-BG"/>
        </w:rPr>
        <w:t>и в двата случая</w:t>
      </w:r>
      <w:r w:rsidR="001B3B0A" w:rsidRPr="00A5399A">
        <w:rPr>
          <w:lang w:val="bg-BG"/>
        </w:rPr>
        <w:t>, съд</w:t>
      </w:r>
      <w:r w:rsidR="001A6A4E">
        <w:rPr>
          <w:lang w:val="bg-BG"/>
        </w:rPr>
        <w:t>иите</w:t>
      </w:r>
      <w:r w:rsidR="001B3B0A" w:rsidRPr="00A5399A">
        <w:rPr>
          <w:lang w:val="bg-BG"/>
        </w:rPr>
        <w:t xml:space="preserve"> изпълнители не правят нищо друго освен да насрочат срещи между </w:t>
      </w:r>
      <w:r w:rsidR="001B3B0A" w:rsidRPr="00A5399A">
        <w:rPr>
          <w:lang w:val="bg-BG"/>
        </w:rPr>
        <w:lastRenderedPageBreak/>
        <w:t>страните</w:t>
      </w:r>
      <w:r w:rsidR="00625625" w:rsidRPr="00A5399A">
        <w:rPr>
          <w:lang w:val="bg-BG"/>
        </w:rPr>
        <w:t>.</w:t>
      </w:r>
      <w:r w:rsidR="00214453" w:rsidRPr="00A5399A">
        <w:rPr>
          <w:lang w:val="bg-BG"/>
        </w:rPr>
        <w:t xml:space="preserve"> И в двата случая, </w:t>
      </w:r>
      <w:r w:rsidR="001A6A4E">
        <w:rPr>
          <w:lang w:val="bg-BG"/>
        </w:rPr>
        <w:t>те</w:t>
      </w:r>
      <w:r w:rsidR="00F2724D" w:rsidRPr="00A5399A">
        <w:rPr>
          <w:lang w:val="bg-BG"/>
        </w:rPr>
        <w:t xml:space="preserve"> са насрочени след няколко месеца </w:t>
      </w:r>
      <w:r w:rsidR="005A471D" w:rsidRPr="00A5399A">
        <w:rPr>
          <w:lang w:val="bg-BG"/>
        </w:rPr>
        <w:t>(</w:t>
      </w:r>
      <w:r w:rsidR="00F2724D" w:rsidRPr="00A5399A">
        <w:rPr>
          <w:lang w:val="bg-BG"/>
        </w:rPr>
        <w:t xml:space="preserve">вж. параграфи </w:t>
      </w:r>
      <w:r w:rsidR="009C604F" w:rsidRPr="00A5399A">
        <w:rPr>
          <w:lang w:val="bg-BG"/>
        </w:rPr>
        <w:t>12</w:t>
      </w:r>
      <w:r w:rsidR="00F2724D" w:rsidRPr="00A5399A">
        <w:rPr>
          <w:lang w:val="bg-BG"/>
        </w:rPr>
        <w:t xml:space="preserve"> и </w:t>
      </w:r>
      <w:r w:rsidR="00C02D5D" w:rsidRPr="00A5399A">
        <w:rPr>
          <w:lang w:val="bg-BG"/>
        </w:rPr>
        <w:t>17</w:t>
      </w:r>
      <w:r w:rsidR="00F2724D" w:rsidRPr="00A5399A">
        <w:rPr>
          <w:lang w:val="bg-BG"/>
        </w:rPr>
        <w:t xml:space="preserve"> по-горе по отношение на първата жалбоподателка и параграфи </w:t>
      </w:r>
      <w:r w:rsidR="009C604F" w:rsidRPr="00A5399A">
        <w:rPr>
          <w:lang w:val="bg-BG"/>
        </w:rPr>
        <w:t>39</w:t>
      </w:r>
      <w:r w:rsidR="00C02D5D" w:rsidRPr="00A5399A">
        <w:rPr>
          <w:lang w:val="bg-BG"/>
        </w:rPr>
        <w:t xml:space="preserve">, 44, 49 </w:t>
      </w:r>
      <w:r w:rsidR="00F2724D" w:rsidRPr="00A5399A">
        <w:rPr>
          <w:lang w:val="bg-BG"/>
        </w:rPr>
        <w:t xml:space="preserve">и </w:t>
      </w:r>
      <w:r w:rsidR="00C02D5D" w:rsidRPr="00A5399A">
        <w:rPr>
          <w:lang w:val="bg-BG"/>
        </w:rPr>
        <w:t>53</w:t>
      </w:r>
      <w:r w:rsidR="00F2724D" w:rsidRPr="00A5399A">
        <w:rPr>
          <w:lang w:val="bg-BG"/>
        </w:rPr>
        <w:t xml:space="preserve"> по-горе по отношение на третата жалбоподателка). </w:t>
      </w:r>
      <w:r w:rsidR="00A13E41" w:rsidRPr="00A5399A">
        <w:rPr>
          <w:lang w:val="bg-BG"/>
        </w:rPr>
        <w:t xml:space="preserve">Властите не </w:t>
      </w:r>
      <w:r w:rsidR="005C0268" w:rsidRPr="00A5399A">
        <w:rPr>
          <w:lang w:val="bg-BG"/>
        </w:rPr>
        <w:t xml:space="preserve">предоставят </w:t>
      </w:r>
      <w:r w:rsidR="00A13E41" w:rsidRPr="00A5399A">
        <w:rPr>
          <w:lang w:val="bg-BG"/>
        </w:rPr>
        <w:t xml:space="preserve">обяснение, за да обосноват забавянето. В тази връзка Съдът подчертава, че в подобни случаи адекватността на мярката следва да бъде преценена по бързината на изпълнението й (вж. </w:t>
      </w:r>
      <w:r w:rsidR="008D4794" w:rsidRPr="00A5399A">
        <w:rPr>
          <w:rFonts w:ascii="Times New Roman" w:hAnsi="Times New Roman"/>
          <w:i/>
          <w:lang w:val="bg-BG" w:eastAsia="fr-FR"/>
        </w:rPr>
        <w:t>Ignaccolo-Zenide</w:t>
      </w:r>
      <w:r w:rsidR="008D4794" w:rsidRPr="00A5399A">
        <w:rPr>
          <w:rFonts w:ascii="Times New Roman" w:hAnsi="Times New Roman"/>
          <w:lang w:val="bg-BG" w:eastAsia="fr-FR"/>
        </w:rPr>
        <w:t xml:space="preserve">, </w:t>
      </w:r>
      <w:r w:rsidR="00A13E41" w:rsidRPr="00A5399A">
        <w:rPr>
          <w:rFonts w:ascii="Times New Roman" w:hAnsi="Times New Roman"/>
          <w:lang w:val="bg-BG" w:eastAsia="fr-FR"/>
        </w:rPr>
        <w:t>цитирано по-горе</w:t>
      </w:r>
      <w:r w:rsidR="007A533C" w:rsidRPr="00A5399A">
        <w:rPr>
          <w:rFonts w:ascii="Times New Roman" w:hAnsi="Times New Roman"/>
          <w:lang w:val="bg-BG" w:eastAsia="fr-FR"/>
        </w:rPr>
        <w:t>, §</w:t>
      </w:r>
      <w:r w:rsidR="003B6AFC" w:rsidRPr="00A5399A">
        <w:rPr>
          <w:rFonts w:ascii="Times New Roman" w:hAnsi="Times New Roman"/>
          <w:lang w:val="bg-BG" w:eastAsia="fr-FR"/>
        </w:rPr>
        <w:t xml:space="preserve"> </w:t>
      </w:r>
      <w:r w:rsidR="007A533C" w:rsidRPr="00A5399A">
        <w:rPr>
          <w:rFonts w:ascii="Times New Roman" w:hAnsi="Times New Roman"/>
          <w:lang w:val="bg-BG" w:eastAsia="fr-FR"/>
        </w:rPr>
        <w:t>102</w:t>
      </w:r>
      <w:r w:rsidR="008D4794" w:rsidRPr="00A5399A">
        <w:rPr>
          <w:rFonts w:ascii="Times New Roman" w:hAnsi="Times New Roman"/>
          <w:lang w:val="bg-BG" w:eastAsia="fr-FR"/>
        </w:rPr>
        <w:t>)</w:t>
      </w:r>
      <w:r w:rsidR="008F3DC8" w:rsidRPr="00A5399A">
        <w:rPr>
          <w:lang w:val="bg-BG"/>
        </w:rPr>
        <w:t xml:space="preserve">. </w:t>
      </w:r>
      <w:r w:rsidR="00AA2D31" w:rsidRPr="00A5399A">
        <w:rPr>
          <w:lang w:val="bg-BG"/>
        </w:rPr>
        <w:t xml:space="preserve">Бързото изпълнение е от особено значение в ранните етапи на разделение, когато </w:t>
      </w:r>
      <w:r w:rsidR="005C0268" w:rsidRPr="00A5399A">
        <w:rPr>
          <w:lang w:val="bg-BG"/>
        </w:rPr>
        <w:t xml:space="preserve">връзката </w:t>
      </w:r>
      <w:r w:rsidR="00AA2D31" w:rsidRPr="00A5399A">
        <w:rPr>
          <w:lang w:val="bg-BG"/>
        </w:rPr>
        <w:t xml:space="preserve">с детето все още съществува. </w:t>
      </w:r>
      <w:r w:rsidR="007B7969" w:rsidRPr="00A5399A">
        <w:rPr>
          <w:lang w:val="bg-BG"/>
        </w:rPr>
        <w:t>Като се вземе предвид, че въпросните изпълнителни производства са решаващи за това жалбоподателите ефективно да се ползват от правото си на семеен живот и по-конкретно възможността им да се съберат отново с децата си, Съдът намира, че производствата е следвало да бъдат изпълнени с особена прилежност</w:t>
      </w:r>
      <w:r w:rsidR="009126F5" w:rsidRPr="00A5399A">
        <w:rPr>
          <w:lang w:val="bg-BG"/>
        </w:rPr>
        <w:t>.</w:t>
      </w:r>
    </w:p>
    <w:p w:rsidR="00607751" w:rsidRPr="00A5399A" w:rsidRDefault="00FB584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106</w:t>
      </w:r>
      <w:r w:rsidRPr="00A5399A">
        <w:rPr>
          <w:lang w:val="bg-BG"/>
        </w:rPr>
        <w:fldChar w:fldCharType="end"/>
      </w:r>
      <w:r w:rsidR="00EA7ED8" w:rsidRPr="00A5399A">
        <w:rPr>
          <w:lang w:val="bg-BG"/>
        </w:rPr>
        <w:t>.  </w:t>
      </w:r>
      <w:r w:rsidR="005C0268" w:rsidRPr="00A5399A">
        <w:rPr>
          <w:lang w:val="bg-BG"/>
        </w:rPr>
        <w:t>Освен това</w:t>
      </w:r>
      <w:r w:rsidR="003F6A16" w:rsidRPr="00A5399A">
        <w:rPr>
          <w:lang w:val="bg-BG"/>
        </w:rPr>
        <w:t xml:space="preserve"> Съдът намира, че е важно, че на първата и третата жалбоподателка са предоставени родителски права, а не просто право на </w:t>
      </w:r>
      <w:r w:rsidR="005C0268" w:rsidRPr="00A5399A">
        <w:rPr>
          <w:lang w:val="bg-BG"/>
        </w:rPr>
        <w:t xml:space="preserve">лични отношения с </w:t>
      </w:r>
      <w:r w:rsidR="003F6A16" w:rsidRPr="00A5399A">
        <w:rPr>
          <w:lang w:val="bg-BG"/>
        </w:rPr>
        <w:t>децата им</w:t>
      </w:r>
      <w:r w:rsidR="003B6AFC" w:rsidRPr="00A5399A">
        <w:rPr>
          <w:lang w:val="bg-BG"/>
        </w:rPr>
        <w:t>.</w:t>
      </w:r>
      <w:r w:rsidR="00844CEE" w:rsidRPr="00A5399A">
        <w:rPr>
          <w:lang w:val="bg-BG"/>
        </w:rPr>
        <w:t xml:space="preserve"> Предвид това, че родителските права са присъдени от националните съдилища след цялостна преценка на всички </w:t>
      </w:r>
      <w:r w:rsidR="005C0268" w:rsidRPr="00A5399A">
        <w:rPr>
          <w:lang w:val="bg-BG"/>
        </w:rPr>
        <w:t xml:space="preserve">приложими </w:t>
      </w:r>
      <w:r w:rsidR="00844CEE" w:rsidRPr="00A5399A">
        <w:rPr>
          <w:lang w:val="bg-BG"/>
        </w:rPr>
        <w:t>фактори, включително къде да живее детето от гледна точка на неговия най-добър интерес</w:t>
      </w:r>
      <w:r w:rsidR="00CB5DF7" w:rsidRPr="00A5399A">
        <w:rPr>
          <w:lang w:val="bg-BG"/>
        </w:rPr>
        <w:t>,</w:t>
      </w:r>
      <w:r w:rsidR="000B15A4" w:rsidRPr="00A5399A">
        <w:rPr>
          <w:lang w:val="bg-BG"/>
        </w:rPr>
        <w:t xml:space="preserve"> навременното изпълнение на родителските права е било решаващо</w:t>
      </w:r>
      <w:r w:rsidR="00CB5DF7" w:rsidRPr="00A5399A">
        <w:rPr>
          <w:lang w:val="bg-BG"/>
        </w:rPr>
        <w:t>.</w:t>
      </w:r>
      <w:r w:rsidR="00F81B82" w:rsidRPr="00A5399A">
        <w:rPr>
          <w:lang w:val="bg-BG"/>
        </w:rPr>
        <w:t xml:space="preserve"> Като се вземе предвид, че и двете деца са се отдалечавали все повече и повече от жалбоподателките поради </w:t>
      </w:r>
      <w:r w:rsidR="008D7718">
        <w:rPr>
          <w:lang w:val="bg-BG"/>
        </w:rPr>
        <w:t>изминалото</w:t>
      </w:r>
      <w:r w:rsidR="00F81B82" w:rsidRPr="00A5399A">
        <w:rPr>
          <w:lang w:val="bg-BG"/>
        </w:rPr>
        <w:t xml:space="preserve"> време и конкретните обстоятелства, създадени от другия родител в съответния случай, Съдът намира, че </w:t>
      </w:r>
      <w:r w:rsidR="008D7718">
        <w:rPr>
          <w:lang w:val="bg-BG"/>
        </w:rPr>
        <w:t>продължителните</w:t>
      </w:r>
      <w:r w:rsidR="00F81B82" w:rsidRPr="00A5399A">
        <w:rPr>
          <w:lang w:val="bg-BG"/>
        </w:rPr>
        <w:t xml:space="preserve"> изпълнителни производства несъмнено са имали отрицателен ефект върху възможността на жалбоподателките да се съберат отново с децата си и са допринесли за трудностите, които са имали (вж. сходно </w:t>
      </w:r>
      <w:r w:rsidR="00B11BCD" w:rsidRPr="00A5399A">
        <w:rPr>
          <w:i/>
          <w:szCs w:val="24"/>
          <w:lang w:val="bg-BG"/>
        </w:rPr>
        <w:t>Kříž</w:t>
      </w:r>
      <w:r w:rsidR="00B11BCD" w:rsidRPr="00A5399A">
        <w:rPr>
          <w:szCs w:val="24"/>
          <w:lang w:val="bg-BG"/>
        </w:rPr>
        <w:t xml:space="preserve">, </w:t>
      </w:r>
      <w:r w:rsidR="00F81B82" w:rsidRPr="00A5399A">
        <w:rPr>
          <w:szCs w:val="24"/>
          <w:lang w:val="bg-BG"/>
        </w:rPr>
        <w:t>цитирано по-горе</w:t>
      </w:r>
      <w:r w:rsidR="00B11BCD" w:rsidRPr="00A5399A">
        <w:rPr>
          <w:szCs w:val="24"/>
          <w:lang w:val="bg-BG"/>
        </w:rPr>
        <w:t>,</w:t>
      </w:r>
      <w:r w:rsidR="00B11BCD" w:rsidRPr="00A5399A">
        <w:rPr>
          <w:i/>
          <w:szCs w:val="24"/>
          <w:lang w:val="bg-BG"/>
        </w:rPr>
        <w:t xml:space="preserve"> </w:t>
      </w:r>
      <w:r w:rsidR="008A589B" w:rsidRPr="00A5399A">
        <w:rPr>
          <w:rFonts w:cstheme="minorHAnsi"/>
          <w:szCs w:val="24"/>
          <w:lang w:val="bg-BG"/>
        </w:rPr>
        <w:t>§</w:t>
      </w:r>
      <w:r w:rsidR="008A589B" w:rsidRPr="00A5399A">
        <w:rPr>
          <w:szCs w:val="24"/>
          <w:lang w:val="bg-BG"/>
        </w:rPr>
        <w:t xml:space="preserve"> 88)</w:t>
      </w:r>
      <w:r w:rsidR="009126F5" w:rsidRPr="00A5399A">
        <w:rPr>
          <w:lang w:val="bg-BG"/>
        </w:rPr>
        <w:t>.</w:t>
      </w:r>
    </w:p>
    <w:p w:rsidR="00577996" w:rsidRPr="00A5399A" w:rsidRDefault="00FB584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107</w:t>
      </w:r>
      <w:r w:rsidRPr="00A5399A">
        <w:rPr>
          <w:lang w:val="bg-BG"/>
        </w:rPr>
        <w:fldChar w:fldCharType="end"/>
      </w:r>
      <w:r w:rsidR="00EC7BEC" w:rsidRPr="00A5399A">
        <w:rPr>
          <w:lang w:val="bg-BG"/>
        </w:rPr>
        <w:t>.  </w:t>
      </w:r>
      <w:r w:rsidR="002C2588" w:rsidRPr="00A5399A">
        <w:rPr>
          <w:lang w:val="bg-BG"/>
        </w:rPr>
        <w:t xml:space="preserve"> Съдът </w:t>
      </w:r>
      <w:r w:rsidR="005C0268" w:rsidRPr="00A5399A">
        <w:rPr>
          <w:lang w:val="bg-BG"/>
        </w:rPr>
        <w:t xml:space="preserve">също </w:t>
      </w:r>
      <w:r w:rsidR="002C2588" w:rsidRPr="00A5399A">
        <w:rPr>
          <w:lang w:val="bg-BG"/>
        </w:rPr>
        <w:t xml:space="preserve">отбелязва, че законът дава право на съдебните изпълнители многократно да налага глоби на родителя, който продължава да </w:t>
      </w:r>
      <w:r w:rsidR="005C0268" w:rsidRPr="00A5399A">
        <w:rPr>
          <w:lang w:val="bg-BG"/>
        </w:rPr>
        <w:t xml:space="preserve">възпрепятства </w:t>
      </w:r>
      <w:r w:rsidR="002C2588" w:rsidRPr="00A5399A">
        <w:rPr>
          <w:lang w:val="bg-BG"/>
        </w:rPr>
        <w:t xml:space="preserve">усилията за </w:t>
      </w:r>
      <w:r w:rsidR="0081691F">
        <w:rPr>
          <w:lang w:val="bg-BG"/>
        </w:rPr>
        <w:t>възсатновяване</w:t>
      </w:r>
      <w:r w:rsidR="002C2588" w:rsidRPr="00A5399A">
        <w:rPr>
          <w:lang w:val="bg-BG"/>
        </w:rPr>
        <w:t xml:space="preserve"> на отношения между жалбоподателките и децата им</w:t>
      </w:r>
      <w:r w:rsidR="0035187A" w:rsidRPr="00A5399A">
        <w:rPr>
          <w:lang w:val="bg-BG"/>
        </w:rPr>
        <w:t>.</w:t>
      </w:r>
      <w:r w:rsidR="00C177CC" w:rsidRPr="00A5399A">
        <w:rPr>
          <w:lang w:val="bg-BG"/>
        </w:rPr>
        <w:t xml:space="preserve"> </w:t>
      </w:r>
      <w:r w:rsidR="00022657" w:rsidRPr="00A5399A">
        <w:rPr>
          <w:lang w:val="bg-BG"/>
        </w:rPr>
        <w:t>Що се отнас</w:t>
      </w:r>
      <w:r w:rsidR="00675F39" w:rsidRPr="00A5399A">
        <w:rPr>
          <w:lang w:val="bg-BG"/>
        </w:rPr>
        <w:t>я до първата жалбоподателка, с</w:t>
      </w:r>
      <w:r w:rsidR="00DC79D2" w:rsidRPr="00A5399A">
        <w:rPr>
          <w:lang w:val="bg-BG"/>
        </w:rPr>
        <w:t xml:space="preserve">ъдебните изпълнител налага глоби на родителя, който </w:t>
      </w:r>
      <w:r w:rsidR="003750AC">
        <w:rPr>
          <w:lang w:val="bg-BG"/>
        </w:rPr>
        <w:t>възпрепятства</w:t>
      </w:r>
      <w:r w:rsidR="00675F39" w:rsidRPr="00A5399A">
        <w:rPr>
          <w:lang w:val="bg-BG"/>
        </w:rPr>
        <w:t xml:space="preserve"> три пъти за времетраенето на изпълнителното производство (вж. параграфи </w:t>
      </w:r>
      <w:r w:rsidR="009C604F" w:rsidRPr="00A5399A">
        <w:rPr>
          <w:lang w:val="bg-BG"/>
        </w:rPr>
        <w:t>13</w:t>
      </w:r>
      <w:r w:rsidR="003E7093" w:rsidRPr="00A5399A">
        <w:rPr>
          <w:lang w:val="bg-BG"/>
        </w:rPr>
        <w:t xml:space="preserve"> </w:t>
      </w:r>
      <w:r w:rsidR="00675F39" w:rsidRPr="00A5399A">
        <w:rPr>
          <w:lang w:val="bg-BG"/>
        </w:rPr>
        <w:t>и</w:t>
      </w:r>
      <w:r w:rsidR="003E7093" w:rsidRPr="00A5399A">
        <w:rPr>
          <w:lang w:val="bg-BG"/>
        </w:rPr>
        <w:t xml:space="preserve"> 18 </w:t>
      </w:r>
      <w:r w:rsidR="00675F39" w:rsidRPr="00A5399A">
        <w:rPr>
          <w:lang w:val="bg-BG"/>
        </w:rPr>
        <w:t>по-горе</w:t>
      </w:r>
      <w:r w:rsidR="003E7093" w:rsidRPr="00A5399A">
        <w:rPr>
          <w:lang w:val="bg-BG"/>
        </w:rPr>
        <w:t>)</w:t>
      </w:r>
      <w:r w:rsidR="0005715E" w:rsidRPr="00A5399A">
        <w:rPr>
          <w:lang w:val="bg-BG"/>
        </w:rPr>
        <w:t xml:space="preserve">, а що се отнася до третата жалбоподателка – два пъти, като една от глобите по-късно е отменена от съда (вж. параграф </w:t>
      </w:r>
      <w:r w:rsidR="003E7093" w:rsidRPr="00A5399A">
        <w:rPr>
          <w:lang w:val="bg-BG"/>
        </w:rPr>
        <w:t xml:space="preserve">39 </w:t>
      </w:r>
      <w:r w:rsidR="0005715E" w:rsidRPr="00A5399A">
        <w:rPr>
          <w:lang w:val="bg-BG"/>
        </w:rPr>
        <w:t>по-горе</w:t>
      </w:r>
      <w:r w:rsidR="003E7093" w:rsidRPr="00A5399A">
        <w:rPr>
          <w:lang w:val="bg-BG"/>
        </w:rPr>
        <w:t>)</w:t>
      </w:r>
      <w:r w:rsidR="00C177CC" w:rsidRPr="00A5399A">
        <w:rPr>
          <w:lang w:val="bg-BG"/>
        </w:rPr>
        <w:t>.</w:t>
      </w:r>
      <w:r w:rsidR="007F2F05" w:rsidRPr="00A5399A">
        <w:rPr>
          <w:lang w:val="bg-BG"/>
        </w:rPr>
        <w:t xml:space="preserve"> Тези глоби не оказват </w:t>
      </w:r>
      <w:r w:rsidR="005C0268" w:rsidRPr="00A5399A">
        <w:rPr>
          <w:lang w:val="bg-BG"/>
        </w:rPr>
        <w:t xml:space="preserve">влияние </w:t>
      </w:r>
      <w:r w:rsidR="007F2F05" w:rsidRPr="00A5399A">
        <w:rPr>
          <w:lang w:val="bg-BG"/>
        </w:rPr>
        <w:t>върху другия родител</w:t>
      </w:r>
      <w:r w:rsidR="003750AC">
        <w:rPr>
          <w:lang w:val="bg-BG"/>
        </w:rPr>
        <w:t>, с цел</w:t>
      </w:r>
      <w:r w:rsidR="007F2F05" w:rsidRPr="00A5399A">
        <w:rPr>
          <w:lang w:val="bg-BG"/>
        </w:rPr>
        <w:t xml:space="preserve"> да се съобрази със съдебн</w:t>
      </w:r>
      <w:r w:rsidR="003750AC">
        <w:rPr>
          <w:lang w:val="bg-BG"/>
        </w:rPr>
        <w:t>ото</w:t>
      </w:r>
      <w:r w:rsidR="007F2F05" w:rsidRPr="00A5399A">
        <w:rPr>
          <w:lang w:val="bg-BG"/>
        </w:rPr>
        <w:t xml:space="preserve"> решени</w:t>
      </w:r>
      <w:r w:rsidR="003750AC">
        <w:rPr>
          <w:lang w:val="bg-BG"/>
        </w:rPr>
        <w:t>е</w:t>
      </w:r>
      <w:r w:rsidR="006F21AB" w:rsidRPr="00A5399A">
        <w:rPr>
          <w:lang w:val="bg-BG"/>
        </w:rPr>
        <w:t>.</w:t>
      </w:r>
    </w:p>
    <w:p w:rsidR="00E51EDD" w:rsidRPr="00A5399A" w:rsidRDefault="00647E9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212C25" w:rsidRPr="00A5399A">
        <w:rPr>
          <w:lang w:val="bg-BG"/>
        </w:rPr>
        <w:t>Приложимите разпоредби на националното законодателство също така дават право на съдебните изпълнител да потърс</w:t>
      </w:r>
      <w:r w:rsidR="004D3784">
        <w:rPr>
          <w:lang w:val="bg-BG"/>
        </w:rPr>
        <w:t>и</w:t>
      </w:r>
      <w:r w:rsidR="00212C25" w:rsidRPr="00A5399A">
        <w:rPr>
          <w:lang w:val="bg-BG"/>
        </w:rPr>
        <w:t xml:space="preserve"> активното съдействие на полицията (вж. параграфи </w:t>
      </w:r>
      <w:r w:rsidR="00E417AB" w:rsidRPr="00A5399A">
        <w:rPr>
          <w:lang w:val="bg-BG"/>
        </w:rPr>
        <w:t>83-84</w:t>
      </w:r>
      <w:r w:rsidR="00E172A7" w:rsidRPr="00A5399A">
        <w:rPr>
          <w:lang w:val="bg-BG"/>
        </w:rPr>
        <w:t xml:space="preserve"> </w:t>
      </w:r>
      <w:r w:rsidR="00212C25" w:rsidRPr="00A5399A">
        <w:rPr>
          <w:lang w:val="bg-BG"/>
        </w:rPr>
        <w:t>по-горе</w:t>
      </w:r>
      <w:r w:rsidR="002E6691" w:rsidRPr="00A5399A">
        <w:rPr>
          <w:lang w:val="bg-BG"/>
        </w:rPr>
        <w:t>).</w:t>
      </w:r>
      <w:r w:rsidR="008225B4" w:rsidRPr="00A5399A">
        <w:rPr>
          <w:lang w:val="bg-BG"/>
        </w:rPr>
        <w:t xml:space="preserve"> Такова съдействие е потърсено едва след много месеци, през които </w:t>
      </w:r>
      <w:r w:rsidR="004D3784">
        <w:rPr>
          <w:lang w:val="bg-BG"/>
        </w:rPr>
        <w:t xml:space="preserve">и в двата случая </w:t>
      </w:r>
      <w:r w:rsidR="008225B4" w:rsidRPr="00A5399A">
        <w:rPr>
          <w:lang w:val="bg-BG"/>
        </w:rPr>
        <w:t xml:space="preserve">другият родител </w:t>
      </w:r>
      <w:r w:rsidR="004D3784">
        <w:rPr>
          <w:lang w:val="bg-BG"/>
        </w:rPr>
        <w:t>н</w:t>
      </w:r>
      <w:r w:rsidR="00986333" w:rsidRPr="00A5399A">
        <w:rPr>
          <w:lang w:val="bg-BG"/>
        </w:rPr>
        <w:t xml:space="preserve">е </w:t>
      </w:r>
      <w:r w:rsidR="004D3784">
        <w:rPr>
          <w:lang w:val="bg-BG"/>
        </w:rPr>
        <w:t>е обръщал внимание на</w:t>
      </w:r>
      <w:r w:rsidR="00986333" w:rsidRPr="00A5399A">
        <w:rPr>
          <w:lang w:val="bg-BG"/>
        </w:rPr>
        <w:t xml:space="preserve"> многобройни</w:t>
      </w:r>
      <w:r w:rsidR="004D3784">
        <w:rPr>
          <w:lang w:val="bg-BG"/>
        </w:rPr>
        <w:t>те</w:t>
      </w:r>
      <w:r w:rsidR="00986333" w:rsidRPr="00A5399A">
        <w:rPr>
          <w:lang w:val="bg-BG"/>
        </w:rPr>
        <w:t xml:space="preserve"> призовки </w:t>
      </w:r>
      <w:r w:rsidR="00A23316" w:rsidRPr="00A5399A">
        <w:rPr>
          <w:lang w:val="bg-BG"/>
        </w:rPr>
        <w:t xml:space="preserve">. </w:t>
      </w:r>
      <w:r w:rsidR="002C4264" w:rsidRPr="00A5399A">
        <w:rPr>
          <w:lang w:val="bg-BG"/>
        </w:rPr>
        <w:t xml:space="preserve">Що се отнася до първата жалбоподателка, полицейски </w:t>
      </w:r>
      <w:r w:rsidR="002C4264" w:rsidRPr="00A5399A">
        <w:rPr>
          <w:lang w:val="bg-BG"/>
        </w:rPr>
        <w:lastRenderedPageBreak/>
        <w:t>служители придружават представители на социалните служби и кмета няколко пъти, когато посещават мястото, където А.И. живее с втория жалбоподател</w:t>
      </w:r>
      <w:r w:rsidR="004F56C6" w:rsidRPr="00A5399A">
        <w:rPr>
          <w:lang w:val="bg-BG"/>
        </w:rPr>
        <w:t>.</w:t>
      </w:r>
      <w:r w:rsidR="00051CA7" w:rsidRPr="00A5399A">
        <w:rPr>
          <w:lang w:val="bg-BG"/>
        </w:rPr>
        <w:t xml:space="preserve"> Намесата им се ограничава до това да съдействат на съдебния изпълнител </w:t>
      </w:r>
      <w:r w:rsidR="006A135A" w:rsidRPr="00A5399A">
        <w:rPr>
          <w:lang w:val="bg-BG"/>
        </w:rPr>
        <w:t>при</w:t>
      </w:r>
      <w:r w:rsidR="00051CA7" w:rsidRPr="00A5399A">
        <w:rPr>
          <w:lang w:val="bg-BG"/>
        </w:rPr>
        <w:t xml:space="preserve"> призоваване и придружаване, без действително да се стигне до предаване на детето на първата жалбоподателка или дори до осъществяване на </w:t>
      </w:r>
      <w:r w:rsidR="008D7718">
        <w:rPr>
          <w:lang w:val="bg-BG"/>
        </w:rPr>
        <w:t>контакт</w:t>
      </w:r>
      <w:r w:rsidR="00051CA7" w:rsidRPr="00A5399A">
        <w:rPr>
          <w:lang w:val="bg-BG"/>
        </w:rPr>
        <w:t xml:space="preserve"> между нея и детето</w:t>
      </w:r>
      <w:r w:rsidR="00F168C2" w:rsidRPr="00A5399A">
        <w:rPr>
          <w:lang w:val="bg-BG"/>
        </w:rPr>
        <w:t>.</w:t>
      </w:r>
      <w:r w:rsidR="00E51EDD" w:rsidRPr="00A5399A">
        <w:rPr>
          <w:lang w:val="bg-BG"/>
        </w:rPr>
        <w:t xml:space="preserve"> </w:t>
      </w:r>
      <w:r w:rsidR="006A135A" w:rsidRPr="00A5399A">
        <w:rPr>
          <w:lang w:val="bg-BG"/>
        </w:rPr>
        <w:t xml:space="preserve">В допълнение, в случая на първата жалбоподателка, полицията не успява ефективно да изпълни съдебното разпореждане </w:t>
      </w:r>
      <w:r w:rsidR="004D3784">
        <w:rPr>
          <w:lang w:val="bg-BG"/>
        </w:rPr>
        <w:t xml:space="preserve">и </w:t>
      </w:r>
      <w:r w:rsidR="006A135A" w:rsidRPr="00A5399A">
        <w:rPr>
          <w:lang w:val="bg-BG"/>
        </w:rPr>
        <w:t>да съдейства при предаването на втория жалбоподател на първата жалбоподателка, като обяснява този неуспех с противопоставянето</w:t>
      </w:r>
      <w:r w:rsidR="004D3784">
        <w:rPr>
          <w:lang w:val="bg-BG"/>
        </w:rPr>
        <w:t>, от страна</w:t>
      </w:r>
      <w:r w:rsidR="006A135A" w:rsidRPr="00A5399A">
        <w:rPr>
          <w:lang w:val="bg-BG"/>
        </w:rPr>
        <w:t xml:space="preserve"> на детето (вж. параграф </w:t>
      </w:r>
      <w:r w:rsidR="00BC2EC4" w:rsidRPr="00A5399A">
        <w:rPr>
          <w:lang w:val="bg-BG"/>
        </w:rPr>
        <w:t>2</w:t>
      </w:r>
      <w:r w:rsidR="002A74C4" w:rsidRPr="00A5399A">
        <w:rPr>
          <w:lang w:val="bg-BG"/>
        </w:rPr>
        <w:t>6</w:t>
      </w:r>
      <w:r w:rsidR="006A135A" w:rsidRPr="00A5399A">
        <w:rPr>
          <w:lang w:val="bg-BG"/>
        </w:rPr>
        <w:t xml:space="preserve"> по-горе</w:t>
      </w:r>
      <w:r w:rsidR="00BC2EC4" w:rsidRPr="00A5399A">
        <w:rPr>
          <w:lang w:val="bg-BG"/>
        </w:rPr>
        <w:t>).</w:t>
      </w:r>
      <w:r w:rsidR="000A45A2" w:rsidRPr="00A5399A">
        <w:rPr>
          <w:lang w:val="bg-BG"/>
        </w:rPr>
        <w:t xml:space="preserve"> </w:t>
      </w:r>
      <w:r w:rsidR="00047411" w:rsidRPr="00A5399A">
        <w:rPr>
          <w:lang w:val="bg-BG"/>
        </w:rPr>
        <w:t xml:space="preserve">По подобен начин, в случая на третата жалбоподателка, съдебният изпълнител </w:t>
      </w:r>
      <w:r w:rsidR="008D7718">
        <w:rPr>
          <w:lang w:val="bg-BG"/>
        </w:rPr>
        <w:t>у</w:t>
      </w:r>
      <w:r w:rsidR="00047411" w:rsidRPr="00A5399A">
        <w:rPr>
          <w:lang w:val="bg-BG"/>
        </w:rPr>
        <w:t xml:space="preserve">казва на страните, че полицейско съдействие може да бъде потърсено по време на първия опит за предаване на детето (вж. параграф </w:t>
      </w:r>
      <w:r w:rsidR="000A45A2" w:rsidRPr="00A5399A">
        <w:rPr>
          <w:lang w:val="bg-BG"/>
        </w:rPr>
        <w:t>3</w:t>
      </w:r>
      <w:r w:rsidR="002A74C4" w:rsidRPr="00A5399A">
        <w:rPr>
          <w:lang w:val="bg-BG"/>
        </w:rPr>
        <w:t>5</w:t>
      </w:r>
      <w:r w:rsidR="000A45A2" w:rsidRPr="00A5399A">
        <w:rPr>
          <w:lang w:val="bg-BG"/>
        </w:rPr>
        <w:t xml:space="preserve"> </w:t>
      </w:r>
      <w:r w:rsidR="00047411" w:rsidRPr="00A5399A">
        <w:rPr>
          <w:lang w:val="bg-BG"/>
        </w:rPr>
        <w:t>по-горе</w:t>
      </w:r>
      <w:r w:rsidR="000A45A2" w:rsidRPr="00A5399A">
        <w:rPr>
          <w:lang w:val="bg-BG"/>
        </w:rPr>
        <w:t>).</w:t>
      </w:r>
      <w:r w:rsidR="00C8494D" w:rsidRPr="00A5399A">
        <w:rPr>
          <w:lang w:val="bg-BG"/>
        </w:rPr>
        <w:t xml:space="preserve"> Няма обаче данни полицейските органи да са се включили в </w:t>
      </w:r>
      <w:r w:rsidR="004D3784">
        <w:rPr>
          <w:lang w:val="bg-BG"/>
        </w:rPr>
        <w:t>изпълнителното</w:t>
      </w:r>
      <w:r w:rsidR="00C8494D" w:rsidRPr="00A5399A">
        <w:rPr>
          <w:lang w:val="bg-BG"/>
        </w:rPr>
        <w:t xml:space="preserve"> производство в нито един момент</w:t>
      </w:r>
      <w:r w:rsidR="004D3784">
        <w:rPr>
          <w:lang w:val="bg-BG"/>
        </w:rPr>
        <w:t>,</w:t>
      </w:r>
      <w:r w:rsidR="00C8494D" w:rsidRPr="00A5399A">
        <w:rPr>
          <w:lang w:val="bg-BG"/>
        </w:rPr>
        <w:t xml:space="preserve"> с изключение на </w:t>
      </w:r>
      <w:r w:rsidR="004D3784">
        <w:rPr>
          <w:lang w:val="bg-BG"/>
        </w:rPr>
        <w:t xml:space="preserve">връчване на </w:t>
      </w:r>
      <w:r w:rsidR="00C8494D" w:rsidRPr="00A5399A">
        <w:rPr>
          <w:lang w:val="bg-BG"/>
        </w:rPr>
        <w:t>призов</w:t>
      </w:r>
      <w:r w:rsidR="004D3784">
        <w:rPr>
          <w:lang w:val="bg-BG"/>
        </w:rPr>
        <w:t>ки</w:t>
      </w:r>
      <w:r w:rsidR="00C8494D" w:rsidRPr="00A5399A">
        <w:rPr>
          <w:lang w:val="bg-BG"/>
        </w:rPr>
        <w:t xml:space="preserve"> на другия родител за някои от срещите</w:t>
      </w:r>
      <w:r w:rsidR="000A45A2" w:rsidRPr="00A5399A">
        <w:rPr>
          <w:lang w:val="bg-BG"/>
        </w:rPr>
        <w:t>.</w:t>
      </w:r>
    </w:p>
    <w:p w:rsidR="00761B42" w:rsidRPr="00A5399A" w:rsidRDefault="00E51EDD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109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A5C85" w:rsidRPr="00A5399A">
        <w:rPr>
          <w:lang w:val="bg-BG"/>
        </w:rPr>
        <w:t xml:space="preserve">Съдът отбелязва </w:t>
      </w:r>
      <w:r w:rsidR="0034241F" w:rsidRPr="00A5399A">
        <w:rPr>
          <w:lang w:val="bg-BG"/>
        </w:rPr>
        <w:t>още</w:t>
      </w:r>
      <w:r w:rsidR="005A5C85" w:rsidRPr="00A5399A">
        <w:rPr>
          <w:lang w:val="bg-BG"/>
        </w:rPr>
        <w:t xml:space="preserve">, че социалните служби и психолози се </w:t>
      </w:r>
      <w:r w:rsidR="00D94434">
        <w:rPr>
          <w:lang w:val="bg-BG"/>
        </w:rPr>
        <w:t>намесват</w:t>
      </w:r>
      <w:r w:rsidR="005A5C85" w:rsidRPr="00A5399A">
        <w:rPr>
          <w:lang w:val="bg-BG"/>
        </w:rPr>
        <w:t xml:space="preserve"> на различни етапи от изпълнителните производства в двата случая</w:t>
      </w:r>
      <w:r w:rsidR="00531175" w:rsidRPr="00A5399A">
        <w:rPr>
          <w:lang w:val="bg-BG"/>
        </w:rPr>
        <w:t xml:space="preserve">. </w:t>
      </w:r>
      <w:r w:rsidR="00A7659E" w:rsidRPr="00A5399A">
        <w:rPr>
          <w:lang w:val="bg-BG"/>
        </w:rPr>
        <w:t>Осъществена е поредица от оценки на децата, както и на положението като цяло, включително позицията и отговорността на всеки родител</w:t>
      </w:r>
      <w:r w:rsidR="00531175" w:rsidRPr="00A5399A">
        <w:rPr>
          <w:lang w:val="bg-BG"/>
        </w:rPr>
        <w:t>.</w:t>
      </w:r>
      <w:r w:rsidR="00B030F3" w:rsidRPr="00A5399A">
        <w:rPr>
          <w:lang w:val="bg-BG"/>
        </w:rPr>
        <w:t xml:space="preserve"> Съдът изтъква по отношение на случая на първата жалбоподателка, че съответните власти многократно стигат до заключението, че другият родител изрично се противопоставя на всички опити за </w:t>
      </w:r>
      <w:r w:rsidR="00D94434">
        <w:rPr>
          <w:lang w:val="bg-BG"/>
        </w:rPr>
        <w:t>възстановяване</w:t>
      </w:r>
      <w:r w:rsidR="00B030F3" w:rsidRPr="00A5399A">
        <w:rPr>
          <w:lang w:val="bg-BG"/>
        </w:rPr>
        <w:t xml:space="preserve"> на контакт</w:t>
      </w:r>
      <w:r w:rsidR="00D94434">
        <w:rPr>
          <w:lang w:val="bg-BG"/>
        </w:rPr>
        <w:t>ите</w:t>
      </w:r>
      <w:r w:rsidR="00B030F3" w:rsidRPr="00A5399A">
        <w:rPr>
          <w:lang w:val="bg-BG"/>
        </w:rPr>
        <w:t xml:space="preserve"> между нея и детето, като активно и успешно избягва такива опити (вж. параграфи </w:t>
      </w:r>
      <w:r w:rsidR="00B2061A" w:rsidRPr="00A5399A">
        <w:rPr>
          <w:lang w:val="bg-BG"/>
        </w:rPr>
        <w:t>1</w:t>
      </w:r>
      <w:r w:rsidR="006B1D60" w:rsidRPr="00A5399A">
        <w:rPr>
          <w:lang w:val="bg-BG"/>
        </w:rPr>
        <w:t>4, 1</w:t>
      </w:r>
      <w:r w:rsidR="001939C5" w:rsidRPr="00A5399A">
        <w:rPr>
          <w:lang w:val="bg-BG"/>
        </w:rPr>
        <w:t>5</w:t>
      </w:r>
      <w:r w:rsidR="00B2061A" w:rsidRPr="00A5399A">
        <w:rPr>
          <w:lang w:val="bg-BG"/>
        </w:rPr>
        <w:t xml:space="preserve"> </w:t>
      </w:r>
      <w:r w:rsidR="00B030F3" w:rsidRPr="00A5399A">
        <w:rPr>
          <w:lang w:val="bg-BG"/>
        </w:rPr>
        <w:t>и</w:t>
      </w:r>
      <w:r w:rsidR="00B2061A" w:rsidRPr="00A5399A">
        <w:rPr>
          <w:lang w:val="bg-BG"/>
        </w:rPr>
        <w:t xml:space="preserve"> 2</w:t>
      </w:r>
      <w:r w:rsidR="006B1D60" w:rsidRPr="00A5399A">
        <w:rPr>
          <w:lang w:val="bg-BG"/>
        </w:rPr>
        <w:t>5</w:t>
      </w:r>
      <w:r w:rsidR="00B2061A" w:rsidRPr="00A5399A">
        <w:rPr>
          <w:lang w:val="bg-BG"/>
        </w:rPr>
        <w:t xml:space="preserve"> </w:t>
      </w:r>
      <w:r w:rsidR="00B030F3" w:rsidRPr="00A5399A">
        <w:rPr>
          <w:lang w:val="bg-BG"/>
        </w:rPr>
        <w:t>по-горе</w:t>
      </w:r>
      <w:r w:rsidR="00B2061A" w:rsidRPr="00A5399A">
        <w:rPr>
          <w:lang w:val="bg-BG"/>
        </w:rPr>
        <w:t>)</w:t>
      </w:r>
      <w:r w:rsidR="00C87D7C" w:rsidRPr="00A5399A">
        <w:rPr>
          <w:lang w:val="bg-BG"/>
        </w:rPr>
        <w:t>; в случая на третата жалбоподателка, заключението е, че липсва сътрудничество</w:t>
      </w:r>
      <w:r w:rsidR="00D94434">
        <w:rPr>
          <w:lang w:val="bg-BG"/>
        </w:rPr>
        <w:t>то</w:t>
      </w:r>
      <w:r w:rsidR="00C87D7C" w:rsidRPr="00A5399A">
        <w:rPr>
          <w:lang w:val="bg-BG"/>
        </w:rPr>
        <w:t xml:space="preserve"> на другия родител за тази цел и че детето страда от синдром на родителско отчуждаване (вж. параграфи </w:t>
      </w:r>
      <w:r w:rsidR="00C65465" w:rsidRPr="00A5399A">
        <w:rPr>
          <w:lang w:val="bg-BG"/>
        </w:rPr>
        <w:t xml:space="preserve">42, </w:t>
      </w:r>
      <w:r w:rsidR="00B2061A" w:rsidRPr="00A5399A">
        <w:rPr>
          <w:lang w:val="bg-BG"/>
        </w:rPr>
        <w:t>45</w:t>
      </w:r>
      <w:r w:rsidR="00C65465" w:rsidRPr="00A5399A">
        <w:rPr>
          <w:lang w:val="bg-BG"/>
        </w:rPr>
        <w:t xml:space="preserve">, </w:t>
      </w:r>
      <w:r w:rsidR="00B2061A" w:rsidRPr="00A5399A">
        <w:rPr>
          <w:lang w:val="bg-BG"/>
        </w:rPr>
        <w:t>48</w:t>
      </w:r>
      <w:r w:rsidR="00C65465" w:rsidRPr="00A5399A">
        <w:rPr>
          <w:lang w:val="bg-BG"/>
        </w:rPr>
        <w:t xml:space="preserve"> </w:t>
      </w:r>
      <w:r w:rsidR="00C87D7C" w:rsidRPr="00A5399A">
        <w:rPr>
          <w:lang w:val="bg-BG"/>
        </w:rPr>
        <w:t>и</w:t>
      </w:r>
      <w:r w:rsidR="00C65465" w:rsidRPr="00A5399A">
        <w:rPr>
          <w:lang w:val="bg-BG"/>
        </w:rPr>
        <w:t xml:space="preserve"> 50</w:t>
      </w:r>
      <w:r w:rsidR="00B2061A" w:rsidRPr="00A5399A">
        <w:rPr>
          <w:lang w:val="bg-BG"/>
        </w:rPr>
        <w:t xml:space="preserve"> </w:t>
      </w:r>
      <w:r w:rsidR="00C87D7C" w:rsidRPr="00A5399A">
        <w:rPr>
          <w:lang w:val="bg-BG"/>
        </w:rPr>
        <w:t>по-горе</w:t>
      </w:r>
      <w:r w:rsidR="00B2061A" w:rsidRPr="00A5399A">
        <w:rPr>
          <w:lang w:val="bg-BG"/>
        </w:rPr>
        <w:t xml:space="preserve">). </w:t>
      </w:r>
      <w:r w:rsidR="004D4323" w:rsidRPr="00A5399A">
        <w:rPr>
          <w:lang w:val="bg-BG"/>
        </w:rPr>
        <w:t xml:space="preserve">Въпреки посочените непротиворечиви наблюдения на социалните служби Съдът отбелязва, че няма последващи действия по </w:t>
      </w:r>
      <w:r w:rsidR="0034241F" w:rsidRPr="00A5399A">
        <w:rPr>
          <w:lang w:val="bg-BG"/>
        </w:rPr>
        <w:t xml:space="preserve">изготвените </w:t>
      </w:r>
      <w:r w:rsidR="004D4323" w:rsidRPr="00A5399A">
        <w:rPr>
          <w:lang w:val="bg-BG"/>
        </w:rPr>
        <w:t>доклади със заключения и препоръки</w:t>
      </w:r>
      <w:r w:rsidR="00B547E2" w:rsidRPr="00A5399A">
        <w:rPr>
          <w:lang w:val="bg-BG"/>
        </w:rPr>
        <w:t xml:space="preserve">. </w:t>
      </w:r>
      <w:r w:rsidR="007F42EA" w:rsidRPr="00A5399A">
        <w:rPr>
          <w:lang w:val="bg-BG"/>
        </w:rPr>
        <w:t>В тази връзка, съответните власти не се уверяват, че ефективно се предоставя професионална и целенасочена подкрепа на децата, което е изключително важно за тях, за да свикнат с идеята да се срещат с майките си</w:t>
      </w:r>
      <w:r w:rsidR="005C3000" w:rsidRPr="00A5399A">
        <w:rPr>
          <w:lang w:val="bg-BG"/>
        </w:rPr>
        <w:t xml:space="preserve"> – </w:t>
      </w:r>
      <w:r w:rsidR="007F42EA" w:rsidRPr="00A5399A">
        <w:rPr>
          <w:lang w:val="bg-BG"/>
        </w:rPr>
        <w:t>първата и третата жалбоподателка</w:t>
      </w:r>
      <w:r w:rsidR="005C3000" w:rsidRPr="00A5399A">
        <w:rPr>
          <w:lang w:val="bg-BG"/>
        </w:rPr>
        <w:t xml:space="preserve"> – и </w:t>
      </w:r>
      <w:r w:rsidR="007F42EA" w:rsidRPr="00A5399A">
        <w:rPr>
          <w:lang w:val="bg-BG"/>
        </w:rPr>
        <w:t>да ги приемат отново в живота си</w:t>
      </w:r>
      <w:r w:rsidR="00B547E2" w:rsidRPr="00A5399A">
        <w:rPr>
          <w:lang w:val="bg-BG"/>
        </w:rPr>
        <w:t xml:space="preserve">. </w:t>
      </w:r>
      <w:r w:rsidR="0072121F" w:rsidRPr="00A5399A">
        <w:rPr>
          <w:lang w:val="bg-BG"/>
        </w:rPr>
        <w:t xml:space="preserve">Подобна подкрепа е част от </w:t>
      </w:r>
      <w:r w:rsidR="00875C7E" w:rsidRPr="00A5399A">
        <w:rPr>
          <w:lang w:val="bg-BG"/>
        </w:rPr>
        <w:t xml:space="preserve">незаменимите подготвителни мерки, които властите следва да предприемат в съответствие с положителните си задължения по чл. </w:t>
      </w:r>
      <w:r w:rsidR="00B547E2" w:rsidRPr="00A5399A">
        <w:rPr>
          <w:lang w:val="bg-BG"/>
        </w:rPr>
        <w:t xml:space="preserve">8. </w:t>
      </w:r>
      <w:r w:rsidR="00875C7E" w:rsidRPr="00A5399A">
        <w:rPr>
          <w:lang w:val="bg-BG"/>
        </w:rPr>
        <w:t xml:space="preserve">По-конкретно, подготвителните мерки са решаващи да се осигури </w:t>
      </w:r>
      <w:r w:rsidR="00B02587" w:rsidRPr="00A5399A">
        <w:rPr>
          <w:lang w:val="bg-BG"/>
        </w:rPr>
        <w:t xml:space="preserve">личното </w:t>
      </w:r>
      <w:r w:rsidR="00875C7E" w:rsidRPr="00A5399A">
        <w:rPr>
          <w:lang w:val="bg-BG"/>
        </w:rPr>
        <w:t>отношение на децата към ситуацията, независимо от безспорно решаващото влияние на другия родител</w:t>
      </w:r>
      <w:r w:rsidR="00B547E2" w:rsidRPr="00A5399A">
        <w:rPr>
          <w:lang w:val="bg-BG"/>
        </w:rPr>
        <w:t>.</w:t>
      </w:r>
    </w:p>
    <w:p w:rsidR="00761B42" w:rsidRPr="00A5399A" w:rsidRDefault="00647E9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324FEF" w:rsidRPr="00A5399A">
        <w:rPr>
          <w:lang w:val="bg-BG"/>
        </w:rPr>
        <w:t xml:space="preserve">Въпреки че и в двата случая са </w:t>
      </w:r>
      <w:r w:rsidR="00F07FC4">
        <w:rPr>
          <w:lang w:val="bg-BG"/>
        </w:rPr>
        <w:t>образувани</w:t>
      </w:r>
      <w:r w:rsidR="00324FEF" w:rsidRPr="00A5399A">
        <w:rPr>
          <w:lang w:val="bg-BG"/>
        </w:rPr>
        <w:t xml:space="preserve"> наказателни производства срещу другия родител (вж. параграфи </w:t>
      </w:r>
      <w:r w:rsidR="00B547E2" w:rsidRPr="00A5399A">
        <w:rPr>
          <w:lang w:val="bg-BG"/>
        </w:rPr>
        <w:t>24-25</w:t>
      </w:r>
      <w:r w:rsidR="00324FEF" w:rsidRPr="00A5399A">
        <w:rPr>
          <w:lang w:val="bg-BG"/>
        </w:rPr>
        <w:t xml:space="preserve"> и </w:t>
      </w:r>
      <w:r w:rsidR="00B547E2" w:rsidRPr="00A5399A">
        <w:rPr>
          <w:lang w:val="bg-BG"/>
        </w:rPr>
        <w:t>54-56</w:t>
      </w:r>
      <w:r w:rsidR="00324FEF" w:rsidRPr="00A5399A">
        <w:rPr>
          <w:lang w:val="bg-BG"/>
        </w:rPr>
        <w:t xml:space="preserve"> по-</w:t>
      </w:r>
      <w:r w:rsidR="00324FEF" w:rsidRPr="00A5399A">
        <w:rPr>
          <w:lang w:val="bg-BG"/>
        </w:rPr>
        <w:lastRenderedPageBreak/>
        <w:t>горе</w:t>
      </w:r>
      <w:r w:rsidR="00B547E2" w:rsidRPr="00A5399A">
        <w:rPr>
          <w:lang w:val="bg-BG"/>
        </w:rPr>
        <w:t xml:space="preserve">), </w:t>
      </w:r>
      <w:r w:rsidR="00B808FD" w:rsidRPr="00A5399A">
        <w:rPr>
          <w:lang w:val="bg-BG"/>
        </w:rPr>
        <w:t>единият е освободен от наказателна отговорност и вместо това му е наложено административно наказание глоба (вж. параграф 25 по-горе</w:t>
      </w:r>
      <w:r w:rsidR="00B547E2" w:rsidRPr="00A5399A">
        <w:rPr>
          <w:lang w:val="bg-BG"/>
        </w:rPr>
        <w:t>)</w:t>
      </w:r>
      <w:r w:rsidR="00B808FD" w:rsidRPr="00A5399A">
        <w:rPr>
          <w:lang w:val="bg-BG"/>
        </w:rPr>
        <w:t xml:space="preserve">, а другият е оправдан (вж. параграф </w:t>
      </w:r>
      <w:r w:rsidR="00B547E2" w:rsidRPr="00A5399A">
        <w:rPr>
          <w:lang w:val="bg-BG"/>
        </w:rPr>
        <w:t>56</w:t>
      </w:r>
      <w:r w:rsidR="00B808FD" w:rsidRPr="00A5399A">
        <w:rPr>
          <w:lang w:val="bg-BG"/>
        </w:rPr>
        <w:t xml:space="preserve"> по-горе</w:t>
      </w:r>
      <w:r w:rsidR="00B547E2" w:rsidRPr="00A5399A">
        <w:rPr>
          <w:lang w:val="bg-BG"/>
        </w:rPr>
        <w:t>).</w:t>
      </w:r>
      <w:r w:rsidR="006B6C25" w:rsidRPr="00A5399A">
        <w:rPr>
          <w:lang w:val="bg-BG"/>
        </w:rPr>
        <w:t xml:space="preserve"> </w:t>
      </w:r>
      <w:r w:rsidR="00211E3B" w:rsidRPr="00A5399A">
        <w:rPr>
          <w:lang w:val="bg-BG"/>
        </w:rPr>
        <w:t xml:space="preserve">Видно е, че тези производства не са имали ефект и </w:t>
      </w:r>
      <w:r w:rsidR="00100975">
        <w:rPr>
          <w:lang w:val="bg-BG"/>
        </w:rPr>
        <w:t xml:space="preserve">в двата случая </w:t>
      </w:r>
      <w:r w:rsidR="00211E3B" w:rsidRPr="00A5399A">
        <w:rPr>
          <w:lang w:val="bg-BG"/>
        </w:rPr>
        <w:t xml:space="preserve">другият родител продължава да </w:t>
      </w:r>
      <w:r w:rsidR="00A43BB6" w:rsidRPr="00A5399A">
        <w:rPr>
          <w:lang w:val="bg-BG"/>
        </w:rPr>
        <w:t>въз</w:t>
      </w:r>
      <w:r w:rsidR="00211E3B" w:rsidRPr="00A5399A">
        <w:rPr>
          <w:lang w:val="bg-BG"/>
        </w:rPr>
        <w:t>препятства изпълнението</w:t>
      </w:r>
      <w:r w:rsidR="00B547E2" w:rsidRPr="00A5399A">
        <w:rPr>
          <w:lang w:val="bg-BG"/>
        </w:rPr>
        <w:t>.</w:t>
      </w:r>
      <w:r w:rsidR="00211E3B" w:rsidRPr="00A5399A">
        <w:rPr>
          <w:lang w:val="bg-BG"/>
        </w:rPr>
        <w:t xml:space="preserve"> В тази връзка Съдът </w:t>
      </w:r>
      <w:r w:rsidR="00A43BB6" w:rsidRPr="00A5399A">
        <w:rPr>
          <w:lang w:val="bg-BG"/>
        </w:rPr>
        <w:t>напомня</w:t>
      </w:r>
      <w:r w:rsidR="007C03C9" w:rsidRPr="00A5399A">
        <w:rPr>
          <w:lang w:val="bg-BG"/>
        </w:rPr>
        <w:t xml:space="preserve">, че макар и принудителни мерки </w:t>
      </w:r>
      <w:r w:rsidR="00107803" w:rsidRPr="00A5399A">
        <w:rPr>
          <w:lang w:val="bg-BG"/>
        </w:rPr>
        <w:t>да не са желателни в контекста на грижата за деца и отношенията с деца</w:t>
      </w:r>
      <w:r w:rsidR="00B547E2" w:rsidRPr="00A5399A">
        <w:rPr>
          <w:lang w:val="bg-BG"/>
        </w:rPr>
        <w:t>,</w:t>
      </w:r>
      <w:r w:rsidR="00107803" w:rsidRPr="00A5399A">
        <w:rPr>
          <w:lang w:val="bg-BG"/>
        </w:rPr>
        <w:t xml:space="preserve"> използването на санкции не следва да бъде изключено при наличието на противозаконно поведение от страна на родителя, който дължи изпълнение (вж. подобно </w:t>
      </w:r>
      <w:r w:rsidR="00B547E2" w:rsidRPr="00A5399A">
        <w:rPr>
          <w:i/>
          <w:lang w:val="bg-BG"/>
        </w:rPr>
        <w:t>Ignaccolo</w:t>
      </w:r>
      <w:r w:rsidR="002D09B8" w:rsidRPr="00A5399A">
        <w:rPr>
          <w:i/>
          <w:lang w:val="bg-BG"/>
        </w:rPr>
        <w:noBreakHyphen/>
      </w:r>
      <w:r w:rsidR="00B547E2" w:rsidRPr="00A5399A">
        <w:rPr>
          <w:i/>
          <w:lang w:val="bg-BG"/>
        </w:rPr>
        <w:t>Zenide</w:t>
      </w:r>
      <w:r w:rsidR="00B547E2" w:rsidRPr="00A5399A">
        <w:rPr>
          <w:lang w:val="bg-BG"/>
        </w:rPr>
        <w:t xml:space="preserve">, </w:t>
      </w:r>
      <w:r w:rsidR="00107803" w:rsidRPr="00A5399A">
        <w:rPr>
          <w:lang w:val="bg-BG"/>
        </w:rPr>
        <w:t>цитирано по-горе</w:t>
      </w:r>
      <w:r w:rsidR="00B547E2" w:rsidRPr="00A5399A">
        <w:rPr>
          <w:lang w:val="bg-BG"/>
        </w:rPr>
        <w:t xml:space="preserve">, § 106; </w:t>
      </w:r>
      <w:r w:rsidR="00107803" w:rsidRPr="00A5399A">
        <w:rPr>
          <w:lang w:val="bg-BG"/>
        </w:rPr>
        <w:t>и</w:t>
      </w:r>
      <w:r w:rsidR="00B547E2" w:rsidRPr="00A5399A">
        <w:rPr>
          <w:lang w:val="bg-BG"/>
        </w:rPr>
        <w:t xml:space="preserve"> </w:t>
      </w:r>
      <w:r w:rsidR="00B547E2" w:rsidRPr="00A5399A">
        <w:rPr>
          <w:i/>
          <w:lang w:val="bg-BG"/>
        </w:rPr>
        <w:t>Karadžić v. Croatia</w:t>
      </w:r>
      <w:r w:rsidR="00B547E2" w:rsidRPr="00A5399A">
        <w:rPr>
          <w:lang w:val="bg-BG"/>
        </w:rPr>
        <w:t>, no</w:t>
      </w:r>
      <w:r w:rsidR="002D09B8" w:rsidRPr="00A5399A">
        <w:rPr>
          <w:lang w:val="bg-BG"/>
        </w:rPr>
        <w:t> </w:t>
      </w:r>
      <w:r w:rsidR="00B547E2" w:rsidRPr="00A5399A">
        <w:rPr>
          <w:lang w:val="bg-BG"/>
        </w:rPr>
        <w:t>35030/04, § 61, 15</w:t>
      </w:r>
      <w:r w:rsidR="002D09B8" w:rsidRPr="00A5399A">
        <w:rPr>
          <w:lang w:val="bg-BG"/>
        </w:rPr>
        <w:t xml:space="preserve"> </w:t>
      </w:r>
      <w:r w:rsidR="00107803" w:rsidRPr="00A5399A">
        <w:rPr>
          <w:lang w:val="bg-BG"/>
        </w:rPr>
        <w:t>декември</w:t>
      </w:r>
      <w:r w:rsidR="00B547E2" w:rsidRPr="00A5399A">
        <w:rPr>
          <w:lang w:val="bg-BG"/>
        </w:rPr>
        <w:t xml:space="preserve"> 2005</w:t>
      </w:r>
      <w:r w:rsidR="00107803" w:rsidRPr="00A5399A">
        <w:rPr>
          <w:lang w:val="bg-BG"/>
        </w:rPr>
        <w:t xml:space="preserve"> г.</w:t>
      </w:r>
      <w:r w:rsidR="00B547E2" w:rsidRPr="00A5399A">
        <w:rPr>
          <w:lang w:val="bg-BG"/>
        </w:rPr>
        <w:t>).</w:t>
      </w:r>
    </w:p>
    <w:p w:rsidR="00607751" w:rsidRPr="00A5399A" w:rsidRDefault="00F86E86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692879" w:rsidRPr="00A5399A">
        <w:rPr>
          <w:lang w:val="bg-BG"/>
        </w:rPr>
        <w:t xml:space="preserve">Що се отнася до поведението на </w:t>
      </w:r>
      <w:r w:rsidR="003D5428" w:rsidRPr="00A5399A">
        <w:rPr>
          <w:lang w:val="bg-BG"/>
        </w:rPr>
        <w:t xml:space="preserve">първата и третата жалбоподателка в хода на изпълнителното производство, Съдът отбелязва, че техните действия не се ограничават до това да настояват за незабавно предаване на децата (за разлика от </w:t>
      </w:r>
      <w:r w:rsidR="00A43BB6" w:rsidRPr="00A5399A">
        <w:rPr>
          <w:lang w:val="bg-BG"/>
        </w:rPr>
        <w:t xml:space="preserve">ситуацията </w:t>
      </w:r>
      <w:r w:rsidR="003D5428" w:rsidRPr="00A5399A">
        <w:rPr>
          <w:lang w:val="bg-BG"/>
        </w:rPr>
        <w:t xml:space="preserve">в </w:t>
      </w:r>
      <w:r w:rsidR="003D5428" w:rsidRPr="00A5399A">
        <w:rPr>
          <w:i/>
          <w:lang w:val="bg-BG"/>
        </w:rPr>
        <w:t>Михайлова срещу България</w:t>
      </w:r>
      <w:r w:rsidR="00C50AC8" w:rsidRPr="00A5399A">
        <w:rPr>
          <w:lang w:val="bg-BG"/>
        </w:rPr>
        <w:t xml:space="preserve">, </w:t>
      </w:r>
      <w:r w:rsidR="003D5428" w:rsidRPr="00A5399A">
        <w:rPr>
          <w:lang w:val="bg-BG"/>
        </w:rPr>
        <w:t>№</w:t>
      </w:r>
      <w:r w:rsidR="00C50AC8" w:rsidRPr="00A5399A">
        <w:rPr>
          <w:lang w:val="bg-BG"/>
        </w:rPr>
        <w:t xml:space="preserve"> 35978/02, § 92, 12 </w:t>
      </w:r>
      <w:r w:rsidR="003D5428" w:rsidRPr="00A5399A">
        <w:rPr>
          <w:lang w:val="bg-BG"/>
        </w:rPr>
        <w:t xml:space="preserve">януари </w:t>
      </w:r>
      <w:r w:rsidR="00C50AC8" w:rsidRPr="00A5399A">
        <w:rPr>
          <w:lang w:val="bg-BG"/>
        </w:rPr>
        <w:t>2006</w:t>
      </w:r>
      <w:r w:rsidR="003D5428" w:rsidRPr="00A5399A">
        <w:rPr>
          <w:lang w:val="bg-BG"/>
        </w:rPr>
        <w:t> г.</w:t>
      </w:r>
      <w:r w:rsidR="007B6F58" w:rsidRPr="00A5399A">
        <w:rPr>
          <w:lang w:val="bg-BG"/>
        </w:rPr>
        <w:t>)</w:t>
      </w:r>
      <w:r w:rsidR="00B81548" w:rsidRPr="00A5399A">
        <w:rPr>
          <w:lang w:val="bg-BG"/>
        </w:rPr>
        <w:t xml:space="preserve">. </w:t>
      </w:r>
      <w:r w:rsidR="004874E8" w:rsidRPr="00A5399A">
        <w:rPr>
          <w:lang w:val="bg-BG"/>
        </w:rPr>
        <w:t xml:space="preserve">И първата, и третата жалбоподателка </w:t>
      </w:r>
      <w:r w:rsidR="00AB2EC5">
        <w:rPr>
          <w:lang w:val="bg-BG"/>
        </w:rPr>
        <w:t>показват</w:t>
      </w:r>
      <w:r w:rsidR="004874E8" w:rsidRPr="00A5399A">
        <w:rPr>
          <w:lang w:val="bg-BG"/>
        </w:rPr>
        <w:t xml:space="preserve"> разбиране, търпение и гъвкавост, като действията им с</w:t>
      </w:r>
      <w:r w:rsidR="00AB2EC5">
        <w:rPr>
          <w:lang w:val="bg-BG"/>
        </w:rPr>
        <w:t>а</w:t>
      </w:r>
      <w:r w:rsidR="004874E8" w:rsidRPr="00A5399A">
        <w:rPr>
          <w:lang w:val="bg-BG"/>
        </w:rPr>
        <w:t xml:space="preserve"> </w:t>
      </w:r>
      <w:r w:rsidR="00AB2EC5">
        <w:rPr>
          <w:lang w:val="bg-BG"/>
        </w:rPr>
        <w:t>ръко</w:t>
      </w:r>
      <w:r w:rsidR="004874E8" w:rsidRPr="00A5399A">
        <w:rPr>
          <w:lang w:val="bg-BG"/>
        </w:rPr>
        <w:t>вод</w:t>
      </w:r>
      <w:r w:rsidR="00AB2EC5">
        <w:rPr>
          <w:lang w:val="bg-BG"/>
        </w:rPr>
        <w:t>ени</w:t>
      </w:r>
      <w:r w:rsidR="004874E8" w:rsidRPr="00A5399A">
        <w:rPr>
          <w:lang w:val="bg-BG"/>
        </w:rPr>
        <w:t xml:space="preserve"> преди всичко от загриженост за </w:t>
      </w:r>
      <w:r w:rsidR="00E051B5" w:rsidRPr="00A5399A">
        <w:rPr>
          <w:lang w:val="bg-BG"/>
        </w:rPr>
        <w:t>благополучието</w:t>
      </w:r>
      <w:r w:rsidR="004874E8" w:rsidRPr="00A5399A">
        <w:rPr>
          <w:lang w:val="bg-BG"/>
        </w:rPr>
        <w:t xml:space="preserve"> на децата им</w:t>
      </w:r>
      <w:r w:rsidR="00EB5474" w:rsidRPr="00A5399A">
        <w:rPr>
          <w:lang w:val="bg-BG"/>
        </w:rPr>
        <w:t>.</w:t>
      </w:r>
    </w:p>
    <w:p w:rsidR="00607751" w:rsidRPr="00A5399A" w:rsidRDefault="00035919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7E0842" w:rsidRPr="00A5399A">
        <w:rPr>
          <w:lang w:val="bg-BG"/>
        </w:rPr>
        <w:t>По-конкретно първата жалбоподателка показва продължаващо разбиране и приемане на различните мерки, целя</w:t>
      </w:r>
      <w:r w:rsidR="00875E5C" w:rsidRPr="00A5399A">
        <w:rPr>
          <w:lang w:val="bg-BG"/>
        </w:rPr>
        <w:t>щи</w:t>
      </w:r>
      <w:r w:rsidR="007E0842" w:rsidRPr="00A5399A">
        <w:rPr>
          <w:lang w:val="bg-BG"/>
        </w:rPr>
        <w:t xml:space="preserve"> създаване на условия, които да способстват повторно</w:t>
      </w:r>
      <w:r w:rsidR="00A43BB6" w:rsidRPr="00A5399A">
        <w:rPr>
          <w:lang w:val="bg-BG"/>
        </w:rPr>
        <w:t>то</w:t>
      </w:r>
      <w:r w:rsidR="007E0842" w:rsidRPr="00A5399A">
        <w:rPr>
          <w:lang w:val="bg-BG"/>
        </w:rPr>
        <w:t xml:space="preserve"> установяване на </w:t>
      </w:r>
      <w:r w:rsidR="00A43BB6" w:rsidRPr="00A5399A">
        <w:rPr>
          <w:lang w:val="bg-BG"/>
        </w:rPr>
        <w:t xml:space="preserve">отношения </w:t>
      </w:r>
      <w:r w:rsidR="007E0842" w:rsidRPr="00A5399A">
        <w:rPr>
          <w:lang w:val="bg-BG"/>
        </w:rPr>
        <w:t>със сина й</w:t>
      </w:r>
      <w:r w:rsidR="00D5378C" w:rsidRPr="00A5399A">
        <w:rPr>
          <w:lang w:val="bg-BG"/>
        </w:rPr>
        <w:t>.</w:t>
      </w:r>
      <w:r w:rsidR="00A40F35" w:rsidRPr="00A5399A">
        <w:rPr>
          <w:lang w:val="bg-BG"/>
        </w:rPr>
        <w:t xml:space="preserve"> </w:t>
      </w:r>
      <w:r w:rsidR="00BF38B8" w:rsidRPr="00A5399A">
        <w:rPr>
          <w:lang w:val="bg-BG"/>
        </w:rPr>
        <w:t xml:space="preserve">С тази цел тя сътрудничи </w:t>
      </w:r>
      <w:r w:rsidR="00A43BB6" w:rsidRPr="00A5399A">
        <w:rPr>
          <w:lang w:val="bg-BG"/>
        </w:rPr>
        <w:t>на</w:t>
      </w:r>
      <w:r w:rsidR="00BF38B8" w:rsidRPr="00A5399A">
        <w:rPr>
          <w:lang w:val="bg-BG"/>
        </w:rPr>
        <w:t xml:space="preserve"> всички власти, които са ангажирани в процеса</w:t>
      </w:r>
      <w:r w:rsidR="00D5378C" w:rsidRPr="00A5399A">
        <w:rPr>
          <w:lang w:val="bg-BG"/>
        </w:rPr>
        <w:t>.</w:t>
      </w:r>
      <w:r w:rsidR="00DC0A18" w:rsidRPr="00A5399A">
        <w:rPr>
          <w:lang w:val="bg-BG"/>
        </w:rPr>
        <w:t xml:space="preserve"> Усилията </w:t>
      </w:r>
      <w:r w:rsidR="00BE6131" w:rsidRPr="00A5399A">
        <w:rPr>
          <w:lang w:val="bg-BG"/>
        </w:rPr>
        <w:t xml:space="preserve">й са постоянни, продължават няколко години, като се започва през </w:t>
      </w:r>
      <w:r w:rsidR="00D5378C" w:rsidRPr="00A5399A">
        <w:rPr>
          <w:lang w:val="bg-BG"/>
        </w:rPr>
        <w:t>2006</w:t>
      </w:r>
      <w:r w:rsidR="00BE6131" w:rsidRPr="00A5399A">
        <w:rPr>
          <w:lang w:val="bg-BG"/>
        </w:rPr>
        <w:t> г.</w:t>
      </w:r>
      <w:r w:rsidR="00D5378C" w:rsidRPr="00A5399A">
        <w:rPr>
          <w:lang w:val="bg-BG"/>
        </w:rPr>
        <w:t>,</w:t>
      </w:r>
      <w:r w:rsidR="007C22CD" w:rsidRPr="00A5399A">
        <w:rPr>
          <w:lang w:val="bg-BG"/>
        </w:rPr>
        <w:t xml:space="preserve"> и не престават въпреки липсата на успех</w:t>
      </w:r>
      <w:r w:rsidR="00D5378C" w:rsidRPr="00A5399A">
        <w:rPr>
          <w:lang w:val="bg-BG"/>
        </w:rPr>
        <w:t>.</w:t>
      </w:r>
      <w:r w:rsidR="008B264D" w:rsidRPr="00A5399A">
        <w:rPr>
          <w:lang w:val="bg-BG"/>
        </w:rPr>
        <w:t xml:space="preserve"> Съдът намира, че факта, че тя не е потърсила отмяна на спирането на изпълнителното производство след прекратяването на производството за промяна в </w:t>
      </w:r>
      <w:r w:rsidR="00F07FC4">
        <w:rPr>
          <w:lang w:val="bg-BG"/>
        </w:rPr>
        <w:t xml:space="preserve">упражняването на </w:t>
      </w:r>
      <w:r w:rsidR="008B264D" w:rsidRPr="00A5399A">
        <w:rPr>
          <w:lang w:val="bg-BG"/>
        </w:rPr>
        <w:t>родителските права, заведено от другия родител, или връщане на детето по чл. 71 от Семейния кодекс, не влияе на хода и ефективността на изпълнителното производство</w:t>
      </w:r>
      <w:r w:rsidR="00A43BB6" w:rsidRPr="00A5399A">
        <w:rPr>
          <w:lang w:val="bg-BG"/>
        </w:rPr>
        <w:t>, както възразява Правителството в своето становище (вж. параграф 90 по-горе),</w:t>
      </w:r>
      <w:r w:rsidR="00A40F35" w:rsidRPr="00A5399A">
        <w:rPr>
          <w:lang w:val="bg-BG"/>
        </w:rPr>
        <w:t>.</w:t>
      </w:r>
      <w:r w:rsidR="00DD66F8" w:rsidRPr="00A5399A">
        <w:rPr>
          <w:lang w:val="bg-BG"/>
        </w:rPr>
        <w:t xml:space="preserve"> Както е видно от фактите, различните власти продължават да из</w:t>
      </w:r>
      <w:r w:rsidR="002D523C">
        <w:rPr>
          <w:lang w:val="bg-BG"/>
        </w:rPr>
        <w:t>вършват</w:t>
      </w:r>
      <w:r w:rsidR="00DD66F8" w:rsidRPr="00A5399A">
        <w:rPr>
          <w:lang w:val="bg-BG"/>
        </w:rPr>
        <w:t xml:space="preserve"> различни мерки за изпълнение (вж. параграфи </w:t>
      </w:r>
      <w:r w:rsidR="00A40F35" w:rsidRPr="00A5399A">
        <w:rPr>
          <w:lang w:val="bg-BG"/>
        </w:rPr>
        <w:t xml:space="preserve">22 </w:t>
      </w:r>
      <w:r w:rsidR="00DD66F8" w:rsidRPr="00A5399A">
        <w:rPr>
          <w:lang w:val="bg-BG"/>
        </w:rPr>
        <w:t>и</w:t>
      </w:r>
      <w:r w:rsidR="00A40F35" w:rsidRPr="00A5399A">
        <w:rPr>
          <w:lang w:val="bg-BG"/>
        </w:rPr>
        <w:t xml:space="preserve"> 23 </w:t>
      </w:r>
      <w:r w:rsidR="00DD66F8" w:rsidRPr="00A5399A">
        <w:rPr>
          <w:lang w:val="bg-BG"/>
        </w:rPr>
        <w:t>по-горе)</w:t>
      </w:r>
      <w:r w:rsidR="00A40F35" w:rsidRPr="00A5399A">
        <w:rPr>
          <w:lang w:val="bg-BG"/>
        </w:rPr>
        <w:t>.</w:t>
      </w:r>
    </w:p>
    <w:p w:rsidR="00B34548" w:rsidRPr="00A5399A" w:rsidRDefault="009639FA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A219A0" w:rsidRPr="00A5399A">
        <w:rPr>
          <w:lang w:val="bg-BG"/>
        </w:rPr>
        <w:t xml:space="preserve">По подобен начин </w:t>
      </w:r>
      <w:r w:rsidR="00EA7781" w:rsidRPr="00A5399A">
        <w:rPr>
          <w:lang w:val="bg-BG"/>
        </w:rPr>
        <w:t xml:space="preserve">като осъзнава, че </w:t>
      </w:r>
      <w:r w:rsidR="00A43BB6" w:rsidRPr="00A5399A">
        <w:rPr>
          <w:lang w:val="bg-BG"/>
        </w:rPr>
        <w:t xml:space="preserve">внезапното </w:t>
      </w:r>
      <w:r w:rsidR="00612C86">
        <w:rPr>
          <w:lang w:val="bg-BG"/>
        </w:rPr>
        <w:t xml:space="preserve">й </w:t>
      </w:r>
      <w:r w:rsidR="00EA7781" w:rsidRPr="00A5399A">
        <w:rPr>
          <w:lang w:val="bg-BG"/>
        </w:rPr>
        <w:t xml:space="preserve">предаване на детето  </w:t>
      </w:r>
      <w:r w:rsidR="007D1AF8" w:rsidRPr="00A5399A">
        <w:rPr>
          <w:lang w:val="bg-BG"/>
        </w:rPr>
        <w:t xml:space="preserve">може да бъде дестабилизиращо и да доведе до негативни последици за удобството и благосъстоянието на детето й, </w:t>
      </w:r>
      <w:r w:rsidR="00A219A0" w:rsidRPr="00A5399A">
        <w:rPr>
          <w:lang w:val="bg-BG"/>
        </w:rPr>
        <w:t xml:space="preserve">третата жалбоподателка </w:t>
      </w:r>
      <w:r w:rsidR="007D1AF8" w:rsidRPr="00A5399A">
        <w:rPr>
          <w:lang w:val="bg-BG"/>
        </w:rPr>
        <w:t>н</w:t>
      </w:r>
      <w:r w:rsidR="00CC63C7" w:rsidRPr="00A5399A">
        <w:rPr>
          <w:lang w:val="bg-BG"/>
        </w:rPr>
        <w:t>я</w:t>
      </w:r>
      <w:r w:rsidR="007D1AF8" w:rsidRPr="00A5399A">
        <w:rPr>
          <w:lang w:val="bg-BG"/>
        </w:rPr>
        <w:t>колкократно търси съдействие</w:t>
      </w:r>
      <w:r w:rsidR="00CC63C7" w:rsidRPr="00A5399A">
        <w:rPr>
          <w:lang w:val="bg-BG"/>
        </w:rPr>
        <w:t>то</w:t>
      </w:r>
      <w:r w:rsidR="007D1AF8" w:rsidRPr="00A5399A">
        <w:rPr>
          <w:lang w:val="bg-BG"/>
        </w:rPr>
        <w:t xml:space="preserve"> </w:t>
      </w:r>
      <w:r w:rsidR="00151F7A" w:rsidRPr="00A5399A">
        <w:rPr>
          <w:lang w:val="bg-BG"/>
        </w:rPr>
        <w:t xml:space="preserve">на психолози и социални работници и демонстрира откритост и готовност да работи с тези професионалисти, за да постигне положително развитие в отношенията с детето </w:t>
      </w:r>
      <w:r w:rsidR="000067D5" w:rsidRPr="00A5399A">
        <w:rPr>
          <w:lang w:val="bg-BG"/>
        </w:rPr>
        <w:t>(</w:t>
      </w:r>
      <w:r w:rsidR="00151F7A" w:rsidRPr="00A5399A">
        <w:rPr>
          <w:lang w:val="bg-BG"/>
        </w:rPr>
        <w:t xml:space="preserve">вж. параграфи </w:t>
      </w:r>
      <w:r w:rsidR="00531563" w:rsidRPr="00A5399A">
        <w:rPr>
          <w:lang w:val="bg-BG"/>
        </w:rPr>
        <w:t>46-49</w:t>
      </w:r>
      <w:r w:rsidR="00151F7A" w:rsidRPr="00A5399A">
        <w:rPr>
          <w:lang w:val="bg-BG"/>
        </w:rPr>
        <w:t xml:space="preserve"> и </w:t>
      </w:r>
      <w:r w:rsidR="00531563" w:rsidRPr="00A5399A">
        <w:rPr>
          <w:lang w:val="bg-BG"/>
        </w:rPr>
        <w:t>52</w:t>
      </w:r>
      <w:r w:rsidR="000067D5" w:rsidRPr="00A5399A">
        <w:rPr>
          <w:lang w:val="bg-BG"/>
        </w:rPr>
        <w:t xml:space="preserve"> </w:t>
      </w:r>
      <w:r w:rsidR="00151F7A" w:rsidRPr="00A5399A">
        <w:rPr>
          <w:lang w:val="bg-BG"/>
        </w:rPr>
        <w:t>по-горе</w:t>
      </w:r>
      <w:r w:rsidR="000067D5" w:rsidRPr="00A5399A">
        <w:rPr>
          <w:lang w:val="bg-BG"/>
        </w:rPr>
        <w:t xml:space="preserve">). </w:t>
      </w:r>
      <w:r w:rsidR="00195489" w:rsidRPr="00A5399A">
        <w:rPr>
          <w:lang w:val="bg-BG"/>
        </w:rPr>
        <w:t xml:space="preserve">Що се отнася до твърдението на Правителството, че тя самата е позволила детето да се отчужди, като е забавила началото на изпълнителното производство с една година (вж. параграф </w:t>
      </w:r>
      <w:r w:rsidR="00AD1EEF" w:rsidRPr="00A5399A">
        <w:rPr>
          <w:lang w:val="bg-BG"/>
        </w:rPr>
        <w:t>9</w:t>
      </w:r>
      <w:r w:rsidR="00004BEA" w:rsidRPr="00A5399A">
        <w:rPr>
          <w:lang w:val="bg-BG"/>
        </w:rPr>
        <w:t>6</w:t>
      </w:r>
      <w:r w:rsidR="00195489" w:rsidRPr="00A5399A">
        <w:rPr>
          <w:lang w:val="bg-BG"/>
        </w:rPr>
        <w:t xml:space="preserve"> по-горе</w:t>
      </w:r>
      <w:r w:rsidR="00AD1EEF" w:rsidRPr="00A5399A">
        <w:rPr>
          <w:lang w:val="bg-BG"/>
        </w:rPr>
        <w:t>)</w:t>
      </w:r>
      <w:r w:rsidR="000067D5" w:rsidRPr="00A5399A">
        <w:rPr>
          <w:lang w:val="bg-BG"/>
        </w:rPr>
        <w:t>,</w:t>
      </w:r>
      <w:r w:rsidR="00BB4FBE" w:rsidRPr="00A5399A">
        <w:rPr>
          <w:lang w:val="bg-BG"/>
        </w:rPr>
        <w:t xml:space="preserve"> Съдът намира следното</w:t>
      </w:r>
      <w:r w:rsidR="000067D5" w:rsidRPr="00A5399A">
        <w:rPr>
          <w:lang w:val="bg-BG"/>
        </w:rPr>
        <w:t>.</w:t>
      </w:r>
      <w:r w:rsidR="004B3ABC" w:rsidRPr="00A5399A">
        <w:rPr>
          <w:lang w:val="bg-BG"/>
        </w:rPr>
        <w:t xml:space="preserve"> Преди </w:t>
      </w:r>
      <w:r w:rsidR="004B3ABC" w:rsidRPr="00A5399A">
        <w:rPr>
          <w:lang w:val="bg-BG"/>
        </w:rPr>
        <w:lastRenderedPageBreak/>
        <w:t xml:space="preserve">бащата да не върне детето през септември </w:t>
      </w:r>
      <w:r w:rsidR="000067D5" w:rsidRPr="00A5399A">
        <w:rPr>
          <w:lang w:val="bg-BG"/>
        </w:rPr>
        <w:t>2011</w:t>
      </w:r>
      <w:r w:rsidR="004B3ABC" w:rsidRPr="00A5399A">
        <w:rPr>
          <w:lang w:val="bg-BG"/>
        </w:rPr>
        <w:t> г.</w:t>
      </w:r>
      <w:r w:rsidR="000067D5" w:rsidRPr="00A5399A">
        <w:rPr>
          <w:lang w:val="bg-BG"/>
        </w:rPr>
        <w:t>,</w:t>
      </w:r>
      <w:r w:rsidR="00EC671E" w:rsidRPr="00A5399A">
        <w:rPr>
          <w:lang w:val="bg-BG"/>
        </w:rPr>
        <w:t xml:space="preserve"> третата жалбоподателка живее сама с детето повече от една година, като упражнява родителски</w:t>
      </w:r>
      <w:r w:rsidR="00CC63C7" w:rsidRPr="00A5399A">
        <w:rPr>
          <w:lang w:val="bg-BG"/>
        </w:rPr>
        <w:t>те</w:t>
      </w:r>
      <w:r w:rsidR="00EC671E" w:rsidRPr="00A5399A">
        <w:rPr>
          <w:lang w:val="bg-BG"/>
        </w:rPr>
        <w:t xml:space="preserve"> права съгласно съдебното решение за </w:t>
      </w:r>
      <w:r w:rsidR="00612C86">
        <w:rPr>
          <w:lang w:val="bg-BG"/>
        </w:rPr>
        <w:t>привременните</w:t>
      </w:r>
      <w:r w:rsidR="00EC671E" w:rsidRPr="00A5399A">
        <w:rPr>
          <w:lang w:val="bg-BG"/>
        </w:rPr>
        <w:t xml:space="preserve"> мерки (вж. параграф </w:t>
      </w:r>
      <w:r w:rsidR="00ED7565" w:rsidRPr="00A5399A">
        <w:rPr>
          <w:lang w:val="bg-BG"/>
        </w:rPr>
        <w:t>29</w:t>
      </w:r>
      <w:r w:rsidR="00EC671E" w:rsidRPr="00A5399A">
        <w:rPr>
          <w:lang w:val="bg-BG"/>
        </w:rPr>
        <w:t xml:space="preserve"> по-горе</w:t>
      </w:r>
      <w:r w:rsidR="00ED7565" w:rsidRPr="00A5399A">
        <w:rPr>
          <w:lang w:val="bg-BG"/>
        </w:rPr>
        <w:t>)</w:t>
      </w:r>
      <w:r w:rsidR="000067D5" w:rsidRPr="00A5399A">
        <w:rPr>
          <w:lang w:val="bg-BG"/>
        </w:rPr>
        <w:t xml:space="preserve">. </w:t>
      </w:r>
      <w:r w:rsidR="00575E66" w:rsidRPr="00A5399A">
        <w:rPr>
          <w:lang w:val="bg-BG"/>
        </w:rPr>
        <w:t>Макар третата жалбоподателка значително да забавя началото на изпълнителното производство, Съдът приема обяснението й, че е направила н</w:t>
      </w:r>
      <w:r w:rsidR="00CC63C7" w:rsidRPr="00A5399A">
        <w:rPr>
          <w:lang w:val="bg-BG"/>
        </w:rPr>
        <w:t>я</w:t>
      </w:r>
      <w:r w:rsidR="00575E66" w:rsidRPr="00A5399A">
        <w:rPr>
          <w:lang w:val="bg-BG"/>
        </w:rPr>
        <w:t xml:space="preserve">колкократни преки опити да постигне споразумение с бащата съгласно съвета на частни съдебни изпълнители </w:t>
      </w:r>
      <w:r w:rsidR="000067D5" w:rsidRPr="00A5399A">
        <w:rPr>
          <w:lang w:val="bg-BG"/>
        </w:rPr>
        <w:t>(</w:t>
      </w:r>
      <w:r w:rsidR="00575E66" w:rsidRPr="00A5399A">
        <w:rPr>
          <w:lang w:val="bg-BG"/>
        </w:rPr>
        <w:t xml:space="preserve">вж. параграф </w:t>
      </w:r>
      <w:r w:rsidR="00531563" w:rsidRPr="00A5399A">
        <w:rPr>
          <w:lang w:val="bg-BG"/>
        </w:rPr>
        <w:t>33</w:t>
      </w:r>
      <w:r w:rsidR="00575E66" w:rsidRPr="00A5399A">
        <w:rPr>
          <w:lang w:val="bg-BG"/>
        </w:rPr>
        <w:t xml:space="preserve"> по-горе</w:t>
      </w:r>
      <w:r w:rsidR="000067D5" w:rsidRPr="00A5399A">
        <w:rPr>
          <w:lang w:val="bg-BG"/>
        </w:rPr>
        <w:t>)</w:t>
      </w:r>
      <w:r w:rsidR="00D0174A" w:rsidRPr="00A5399A">
        <w:rPr>
          <w:lang w:val="bg-BG"/>
        </w:rPr>
        <w:t>.</w:t>
      </w:r>
      <w:r w:rsidR="000067D5" w:rsidRPr="00A5399A">
        <w:rPr>
          <w:lang w:val="bg-BG"/>
        </w:rPr>
        <w:t xml:space="preserve"> </w:t>
      </w:r>
      <w:r w:rsidR="0086505D" w:rsidRPr="00A5399A">
        <w:rPr>
          <w:lang w:val="bg-BG"/>
        </w:rPr>
        <w:t xml:space="preserve">Във всеки случай, забавянето не може да </w:t>
      </w:r>
      <w:r w:rsidR="00CC63C7" w:rsidRPr="00A5399A">
        <w:rPr>
          <w:lang w:val="bg-BG"/>
        </w:rPr>
        <w:t xml:space="preserve">се счита </w:t>
      </w:r>
      <w:r w:rsidR="0086505D" w:rsidRPr="00A5399A">
        <w:rPr>
          <w:lang w:val="bg-BG"/>
        </w:rPr>
        <w:t xml:space="preserve">за решаващо </w:t>
      </w:r>
      <w:r w:rsidR="005B6F1D" w:rsidRPr="00A5399A">
        <w:rPr>
          <w:lang w:val="bg-BG"/>
        </w:rPr>
        <w:t>за недостатъците на последва</w:t>
      </w:r>
      <w:r w:rsidR="00CC63C7" w:rsidRPr="00A5399A">
        <w:rPr>
          <w:lang w:val="bg-BG"/>
        </w:rPr>
        <w:t xml:space="preserve">щото </w:t>
      </w:r>
      <w:r w:rsidR="005B6F1D" w:rsidRPr="00A5399A">
        <w:rPr>
          <w:lang w:val="bg-BG"/>
        </w:rPr>
        <w:t xml:space="preserve">изпълнително производство, </w:t>
      </w:r>
      <w:r w:rsidR="00CC63C7" w:rsidRPr="00A5399A">
        <w:rPr>
          <w:lang w:val="bg-BG"/>
        </w:rPr>
        <w:t>по време на което</w:t>
      </w:r>
      <w:r w:rsidR="005B6F1D" w:rsidRPr="00A5399A">
        <w:rPr>
          <w:lang w:val="bg-BG"/>
        </w:rPr>
        <w:t xml:space="preserve"> третата жалбоподателка постоянно демонстрира </w:t>
      </w:r>
      <w:r w:rsidR="003E3DB6" w:rsidRPr="00A5399A">
        <w:rPr>
          <w:lang w:val="bg-BG"/>
        </w:rPr>
        <w:t xml:space="preserve">желание да сътрудничи на властите, за да се осъществи връщането на детето и да се </w:t>
      </w:r>
      <w:r w:rsidR="00612C86">
        <w:rPr>
          <w:lang w:val="bg-BG"/>
        </w:rPr>
        <w:t>създаде</w:t>
      </w:r>
      <w:r w:rsidR="003E3DB6" w:rsidRPr="00A5399A">
        <w:rPr>
          <w:lang w:val="bg-BG"/>
        </w:rPr>
        <w:t xml:space="preserve"> най-добрата организация за контакт с него</w:t>
      </w:r>
      <w:r w:rsidR="00D0174A" w:rsidRPr="00A5399A">
        <w:rPr>
          <w:lang w:val="bg-BG"/>
        </w:rPr>
        <w:t>.</w:t>
      </w:r>
    </w:p>
    <w:p w:rsidR="00761B42" w:rsidRPr="00A5399A" w:rsidRDefault="0042535C" w:rsidP="001053BF">
      <w:pPr>
        <w:pStyle w:val="ECHRPara"/>
        <w:rPr>
          <w:snapToGrid w:val="0"/>
          <w:szCs w:val="24"/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67303B" w:rsidRPr="00A5399A">
        <w:rPr>
          <w:lang w:val="bg-BG"/>
        </w:rPr>
        <w:t>Съдът отбелязва, както подробно</w:t>
      </w:r>
      <w:r w:rsidR="00CC63C7" w:rsidRPr="00A5399A">
        <w:rPr>
          <w:lang w:val="bg-BG"/>
        </w:rPr>
        <w:t xml:space="preserve"> е</w:t>
      </w:r>
      <w:r w:rsidR="0067303B" w:rsidRPr="00A5399A">
        <w:rPr>
          <w:lang w:val="bg-BG"/>
        </w:rPr>
        <w:t xml:space="preserve"> описано по-горе, че и двата случая се характеризират с ясна липса на сътрудничество от страна на другия родител, който системно </w:t>
      </w:r>
      <w:r w:rsidR="00CC63C7" w:rsidRPr="00A5399A">
        <w:rPr>
          <w:lang w:val="bg-BG"/>
        </w:rPr>
        <w:t>въз</w:t>
      </w:r>
      <w:r w:rsidR="0067303B" w:rsidRPr="00A5399A">
        <w:rPr>
          <w:lang w:val="bg-BG"/>
        </w:rPr>
        <w:t>препятства усилията на властите да съберат отново първата и третата жалбоподателка с децата им и втория жалбоподател с майка му</w:t>
      </w:r>
      <w:r w:rsidR="000C04EF" w:rsidRPr="00A5399A">
        <w:rPr>
          <w:lang w:val="bg-BG"/>
        </w:rPr>
        <w:t xml:space="preserve">. </w:t>
      </w:r>
      <w:r w:rsidR="00025B6F" w:rsidRPr="00A5399A">
        <w:rPr>
          <w:lang w:val="bg-BG"/>
        </w:rPr>
        <w:t>Важно е да се подчертае, че този факт не освобождава властите от отговорността им да направят всичко необходимо, за да спо</w:t>
      </w:r>
      <w:r w:rsidR="00CC63C7" w:rsidRPr="00A5399A">
        <w:rPr>
          <w:lang w:val="bg-BG"/>
        </w:rPr>
        <w:t xml:space="preserve">могнат </w:t>
      </w:r>
      <w:r w:rsidR="008E209C">
        <w:rPr>
          <w:lang w:val="bg-BG"/>
        </w:rPr>
        <w:t xml:space="preserve">за </w:t>
      </w:r>
      <w:r w:rsidR="00025B6F" w:rsidRPr="00A5399A">
        <w:rPr>
          <w:lang w:val="bg-BG"/>
        </w:rPr>
        <w:t>събирането</w:t>
      </w:r>
      <w:r w:rsidR="000C04EF" w:rsidRPr="00A5399A">
        <w:rPr>
          <w:lang w:val="bg-BG"/>
        </w:rPr>
        <w:t xml:space="preserve"> (</w:t>
      </w:r>
      <w:r w:rsidR="00025B6F" w:rsidRPr="00A5399A">
        <w:rPr>
          <w:lang w:val="bg-BG"/>
        </w:rPr>
        <w:t xml:space="preserve">вж. сходно </w:t>
      </w:r>
      <w:r w:rsidR="000C04EF" w:rsidRPr="00A5399A">
        <w:rPr>
          <w:i/>
          <w:lang w:val="bg-BG"/>
        </w:rPr>
        <w:t>Santos Nunes</w:t>
      </w:r>
      <w:r w:rsidR="000C04EF" w:rsidRPr="00A5399A">
        <w:rPr>
          <w:lang w:val="bg-BG"/>
        </w:rPr>
        <w:t xml:space="preserve">, </w:t>
      </w:r>
      <w:r w:rsidR="00025B6F" w:rsidRPr="00A5399A">
        <w:rPr>
          <w:lang w:val="bg-BG"/>
        </w:rPr>
        <w:t>цитирано по-горе</w:t>
      </w:r>
      <w:r w:rsidR="007B5146" w:rsidRPr="00A5399A">
        <w:rPr>
          <w:snapToGrid w:val="0"/>
          <w:szCs w:val="24"/>
          <w:lang w:val="bg-BG"/>
        </w:rPr>
        <w:t>, § 71</w:t>
      </w:r>
      <w:r w:rsidR="009D5FAE" w:rsidRPr="00A5399A">
        <w:rPr>
          <w:snapToGrid w:val="0"/>
          <w:szCs w:val="24"/>
          <w:lang w:val="bg-BG"/>
        </w:rPr>
        <w:t xml:space="preserve">; </w:t>
      </w:r>
      <w:r w:rsidR="00025B6F" w:rsidRPr="00A5399A">
        <w:rPr>
          <w:lang w:val="bg-BG"/>
        </w:rPr>
        <w:t>и</w:t>
      </w:r>
      <w:r w:rsidR="009D5FAE" w:rsidRPr="00A5399A">
        <w:rPr>
          <w:lang w:val="bg-BG"/>
        </w:rPr>
        <w:t xml:space="preserve">, </w:t>
      </w:r>
      <w:r w:rsidR="009D5FAE" w:rsidRPr="00A5399A">
        <w:rPr>
          <w:i/>
          <w:lang w:val="bg-BG"/>
        </w:rPr>
        <w:t>mutatis mutandis</w:t>
      </w:r>
      <w:r w:rsidR="009D5FAE" w:rsidRPr="00A5399A">
        <w:rPr>
          <w:lang w:val="bg-BG"/>
        </w:rPr>
        <w:t xml:space="preserve">, </w:t>
      </w:r>
      <w:r w:rsidR="00326C88" w:rsidRPr="00A5399A">
        <w:rPr>
          <w:i/>
          <w:lang w:val="bg-BG"/>
        </w:rPr>
        <w:t>Reigado </w:t>
      </w:r>
      <w:r w:rsidR="009D5FAE" w:rsidRPr="00A5399A">
        <w:rPr>
          <w:i/>
          <w:lang w:val="bg-BG"/>
        </w:rPr>
        <w:t xml:space="preserve">Ramos </w:t>
      </w:r>
      <w:r w:rsidR="00D74F07" w:rsidRPr="00A5399A">
        <w:rPr>
          <w:i/>
          <w:lang w:val="bg-BG"/>
        </w:rPr>
        <w:t>v</w:t>
      </w:r>
      <w:r w:rsidR="009D5FAE" w:rsidRPr="00A5399A">
        <w:rPr>
          <w:i/>
          <w:lang w:val="bg-BG"/>
        </w:rPr>
        <w:t>. Portugal</w:t>
      </w:r>
      <w:r w:rsidR="009D5FAE" w:rsidRPr="00A5399A">
        <w:rPr>
          <w:lang w:val="bg-BG"/>
        </w:rPr>
        <w:t>, no</w:t>
      </w:r>
      <w:r w:rsidR="00C66B52" w:rsidRPr="00A5399A">
        <w:rPr>
          <w:lang w:val="bg-BG"/>
        </w:rPr>
        <w:t>.</w:t>
      </w:r>
      <w:r w:rsidR="002D09B8" w:rsidRPr="00A5399A">
        <w:rPr>
          <w:lang w:val="bg-BG"/>
        </w:rPr>
        <w:t xml:space="preserve"> </w:t>
      </w:r>
      <w:r w:rsidR="009D5FAE" w:rsidRPr="00A5399A">
        <w:rPr>
          <w:lang w:val="bg-BG"/>
        </w:rPr>
        <w:t>73229/01, § 55, 22</w:t>
      </w:r>
      <w:r w:rsidR="007B5146" w:rsidRPr="00A5399A">
        <w:rPr>
          <w:lang w:val="bg-BG"/>
        </w:rPr>
        <w:t xml:space="preserve"> </w:t>
      </w:r>
      <w:r w:rsidR="00025B6F" w:rsidRPr="00A5399A">
        <w:rPr>
          <w:lang w:val="bg-BG"/>
        </w:rPr>
        <w:t>ноември</w:t>
      </w:r>
      <w:r w:rsidR="009D5FAE" w:rsidRPr="00A5399A">
        <w:rPr>
          <w:lang w:val="bg-BG"/>
        </w:rPr>
        <w:t xml:space="preserve"> 2005</w:t>
      </w:r>
      <w:r w:rsidR="00025B6F" w:rsidRPr="00A5399A">
        <w:rPr>
          <w:lang w:val="bg-BG"/>
        </w:rPr>
        <w:t> г.</w:t>
      </w:r>
      <w:r w:rsidR="000C04EF" w:rsidRPr="00A5399A">
        <w:rPr>
          <w:snapToGrid w:val="0"/>
          <w:szCs w:val="24"/>
          <w:lang w:val="bg-BG"/>
        </w:rPr>
        <w:t>).</w:t>
      </w:r>
    </w:p>
    <w:p w:rsidR="00607751" w:rsidRPr="00A5399A" w:rsidRDefault="00DF2C65" w:rsidP="001053BF">
      <w:pPr>
        <w:pStyle w:val="ECHRPara"/>
        <w:rPr>
          <w:snapToGrid w:val="0"/>
          <w:szCs w:val="24"/>
          <w:lang w:val="bg-BG"/>
        </w:rPr>
      </w:pPr>
      <w:r w:rsidRPr="00A5399A">
        <w:rPr>
          <w:snapToGrid w:val="0"/>
          <w:szCs w:val="24"/>
          <w:lang w:val="bg-BG"/>
        </w:rPr>
        <w:fldChar w:fldCharType="begin"/>
      </w:r>
      <w:r w:rsidRPr="00A5399A">
        <w:rPr>
          <w:snapToGrid w:val="0"/>
          <w:szCs w:val="24"/>
          <w:lang w:val="bg-BG"/>
        </w:rPr>
        <w:instrText xml:space="preserve"> SEQ level0 \*arabic </w:instrText>
      </w:r>
      <w:r w:rsidRPr="00A5399A">
        <w:rPr>
          <w:snapToGrid w:val="0"/>
          <w:szCs w:val="24"/>
          <w:lang w:val="bg-BG"/>
        </w:rPr>
        <w:fldChar w:fldCharType="separate"/>
      </w:r>
      <w:r w:rsidR="001053BF" w:rsidRPr="00A5399A">
        <w:rPr>
          <w:snapToGrid w:val="0"/>
          <w:szCs w:val="24"/>
          <w:lang w:val="bg-BG"/>
        </w:rPr>
        <w:t>115</w:t>
      </w:r>
      <w:r w:rsidRPr="00A5399A">
        <w:rPr>
          <w:snapToGrid w:val="0"/>
          <w:szCs w:val="24"/>
          <w:lang w:val="bg-BG"/>
        </w:rPr>
        <w:fldChar w:fldCharType="end"/>
      </w:r>
      <w:r w:rsidRPr="00A5399A">
        <w:rPr>
          <w:snapToGrid w:val="0"/>
          <w:szCs w:val="24"/>
          <w:lang w:val="bg-BG"/>
        </w:rPr>
        <w:t>.  </w:t>
      </w:r>
      <w:r w:rsidR="00B07AE4" w:rsidRPr="00A5399A">
        <w:rPr>
          <w:snapToGrid w:val="0"/>
          <w:szCs w:val="24"/>
          <w:lang w:val="bg-BG"/>
        </w:rPr>
        <w:t xml:space="preserve">Съдът разбира, че в даден момент децата вече не са били склонни да отидат и да живеят с първата и третата жалбоподателка, а в определени моменти дори са ги отхвърляли (вж. параграфи </w:t>
      </w:r>
      <w:r w:rsidR="00F94696" w:rsidRPr="00A5399A">
        <w:rPr>
          <w:snapToGrid w:val="0"/>
          <w:szCs w:val="24"/>
          <w:lang w:val="bg-BG"/>
        </w:rPr>
        <w:t xml:space="preserve">23, 37, 40 </w:t>
      </w:r>
      <w:r w:rsidR="00B07AE4" w:rsidRPr="00A5399A">
        <w:rPr>
          <w:snapToGrid w:val="0"/>
          <w:szCs w:val="24"/>
          <w:lang w:val="bg-BG"/>
        </w:rPr>
        <w:t>и</w:t>
      </w:r>
      <w:r w:rsidR="00F94696" w:rsidRPr="00A5399A">
        <w:rPr>
          <w:snapToGrid w:val="0"/>
          <w:szCs w:val="24"/>
          <w:lang w:val="bg-BG"/>
        </w:rPr>
        <w:t xml:space="preserve"> 43 </w:t>
      </w:r>
      <w:r w:rsidR="00B07AE4" w:rsidRPr="00A5399A">
        <w:rPr>
          <w:snapToGrid w:val="0"/>
          <w:szCs w:val="24"/>
          <w:lang w:val="bg-BG"/>
        </w:rPr>
        <w:t>по-горе</w:t>
      </w:r>
      <w:r w:rsidR="00F94696" w:rsidRPr="00A5399A">
        <w:rPr>
          <w:snapToGrid w:val="0"/>
          <w:szCs w:val="24"/>
          <w:lang w:val="bg-BG"/>
        </w:rPr>
        <w:t>)</w:t>
      </w:r>
      <w:r w:rsidRPr="00A5399A">
        <w:rPr>
          <w:snapToGrid w:val="0"/>
          <w:szCs w:val="24"/>
          <w:lang w:val="bg-BG"/>
        </w:rPr>
        <w:t>.</w:t>
      </w:r>
      <w:r w:rsidR="008B55BC" w:rsidRPr="00A5399A">
        <w:rPr>
          <w:snapToGrid w:val="0"/>
          <w:szCs w:val="24"/>
          <w:lang w:val="bg-BG"/>
        </w:rPr>
        <w:t xml:space="preserve"> </w:t>
      </w:r>
      <w:r w:rsidR="00B07AE4" w:rsidRPr="00A5399A">
        <w:rPr>
          <w:snapToGrid w:val="0"/>
          <w:szCs w:val="24"/>
          <w:lang w:val="bg-BG"/>
        </w:rPr>
        <w:t xml:space="preserve">Съдът отбелязва, че </w:t>
      </w:r>
      <w:r w:rsidR="00CC63C7" w:rsidRPr="00A5399A">
        <w:rPr>
          <w:snapToGrid w:val="0"/>
          <w:szCs w:val="24"/>
          <w:lang w:val="bg-BG"/>
        </w:rPr>
        <w:t xml:space="preserve">тази ситуация </w:t>
      </w:r>
      <w:r w:rsidR="00B07AE4" w:rsidRPr="00A5399A">
        <w:rPr>
          <w:snapToGrid w:val="0"/>
          <w:szCs w:val="24"/>
          <w:lang w:val="bg-BG"/>
        </w:rPr>
        <w:t xml:space="preserve">е </w:t>
      </w:r>
      <w:r w:rsidR="00CC63C7" w:rsidRPr="00A5399A">
        <w:rPr>
          <w:snapToGrid w:val="0"/>
          <w:szCs w:val="24"/>
          <w:lang w:val="bg-BG"/>
        </w:rPr>
        <w:t xml:space="preserve">породена </w:t>
      </w:r>
      <w:r w:rsidR="00B07AE4" w:rsidRPr="00A5399A">
        <w:rPr>
          <w:snapToGrid w:val="0"/>
          <w:szCs w:val="24"/>
          <w:lang w:val="bg-BG"/>
        </w:rPr>
        <w:t xml:space="preserve">от незаконния отказ на другия родител да се съобрази с въпросните съдебни решения във всеки от случаите и от </w:t>
      </w:r>
      <w:r w:rsidR="00456576" w:rsidRPr="00A5399A">
        <w:rPr>
          <w:snapToGrid w:val="0"/>
          <w:szCs w:val="24"/>
          <w:lang w:val="bg-BG"/>
        </w:rPr>
        <w:t xml:space="preserve">неефективността на </w:t>
      </w:r>
      <w:r w:rsidR="00FE63A9">
        <w:rPr>
          <w:snapToGrid w:val="0"/>
          <w:szCs w:val="24"/>
          <w:lang w:val="bg-BG"/>
        </w:rPr>
        <w:t>действията по изпълнение</w:t>
      </w:r>
      <w:r w:rsidR="003C75D1" w:rsidRPr="00A5399A">
        <w:rPr>
          <w:snapToGrid w:val="0"/>
          <w:szCs w:val="24"/>
          <w:lang w:val="bg-BG"/>
        </w:rPr>
        <w:t xml:space="preserve">. </w:t>
      </w:r>
      <w:r w:rsidR="003B6541" w:rsidRPr="00A5399A">
        <w:rPr>
          <w:snapToGrid w:val="0"/>
          <w:szCs w:val="24"/>
          <w:lang w:val="bg-BG"/>
        </w:rPr>
        <w:t>Той намира, че продължилата липса на изпълнение допринася за създаването и консолидирането на ситуация, при която минаването на времето ефективно отчуждава първата и третата жалбоподателка и децата им</w:t>
      </w:r>
      <w:r w:rsidR="00FE290B" w:rsidRPr="00A5399A">
        <w:rPr>
          <w:snapToGrid w:val="0"/>
          <w:szCs w:val="24"/>
          <w:lang w:val="bg-BG"/>
        </w:rPr>
        <w:t>,</w:t>
      </w:r>
      <w:r w:rsidR="003B6541" w:rsidRPr="00A5399A">
        <w:rPr>
          <w:snapToGrid w:val="0"/>
          <w:szCs w:val="24"/>
          <w:lang w:val="bg-BG"/>
        </w:rPr>
        <w:t xml:space="preserve"> което на свой ред значително засилва трудностите за изпълнението на съдебните решения</w:t>
      </w:r>
      <w:r w:rsidR="006C0402" w:rsidRPr="00A5399A">
        <w:rPr>
          <w:snapToGrid w:val="0"/>
          <w:szCs w:val="24"/>
          <w:lang w:val="bg-BG"/>
        </w:rPr>
        <w:t>.</w:t>
      </w:r>
    </w:p>
    <w:p w:rsidR="0042535C" w:rsidRPr="00A5399A" w:rsidRDefault="00FE290B" w:rsidP="001053BF">
      <w:pPr>
        <w:pStyle w:val="ECHRPara"/>
        <w:rPr>
          <w:szCs w:val="24"/>
          <w:lang w:val="bg-BG"/>
        </w:rPr>
      </w:pPr>
      <w:r w:rsidRPr="00A5399A">
        <w:rPr>
          <w:snapToGrid w:val="0"/>
          <w:szCs w:val="24"/>
          <w:lang w:val="bg-BG"/>
        </w:rPr>
        <w:fldChar w:fldCharType="begin"/>
      </w:r>
      <w:r w:rsidRPr="00A5399A">
        <w:rPr>
          <w:snapToGrid w:val="0"/>
          <w:szCs w:val="24"/>
          <w:lang w:val="bg-BG"/>
        </w:rPr>
        <w:instrText xml:space="preserve"> SEQ level0 \*arabic </w:instrText>
      </w:r>
      <w:r w:rsidRPr="00A5399A">
        <w:rPr>
          <w:snapToGrid w:val="0"/>
          <w:szCs w:val="24"/>
          <w:lang w:val="bg-BG"/>
        </w:rPr>
        <w:fldChar w:fldCharType="separate"/>
      </w:r>
      <w:r w:rsidR="001053BF" w:rsidRPr="00A5399A">
        <w:rPr>
          <w:snapToGrid w:val="0"/>
          <w:szCs w:val="24"/>
          <w:lang w:val="bg-BG"/>
        </w:rPr>
        <w:t>116</w:t>
      </w:r>
      <w:r w:rsidRPr="00A5399A">
        <w:rPr>
          <w:snapToGrid w:val="0"/>
          <w:szCs w:val="24"/>
          <w:lang w:val="bg-BG"/>
        </w:rPr>
        <w:fldChar w:fldCharType="end"/>
      </w:r>
      <w:r w:rsidRPr="00A5399A">
        <w:rPr>
          <w:snapToGrid w:val="0"/>
          <w:szCs w:val="24"/>
          <w:lang w:val="bg-BG"/>
        </w:rPr>
        <w:t>.  </w:t>
      </w:r>
      <w:r w:rsidR="009300FB" w:rsidRPr="00A5399A">
        <w:rPr>
          <w:lang w:val="bg-BG"/>
        </w:rPr>
        <w:t xml:space="preserve">Съдът отново подчертава, че неговата роля не е да замени националните власти в оценката какви конкретни мерки е трябвало да бъдат предприети </w:t>
      </w:r>
      <w:r w:rsidR="00FE63A9">
        <w:rPr>
          <w:lang w:val="bg-BG"/>
        </w:rPr>
        <w:t>при</w:t>
      </w:r>
      <w:r w:rsidR="009300FB" w:rsidRPr="00A5399A">
        <w:rPr>
          <w:lang w:val="bg-BG"/>
        </w:rPr>
        <w:t xml:space="preserve"> дадените обстоятелства, като се има предвид, че </w:t>
      </w:r>
      <w:r w:rsidR="00CF5594" w:rsidRPr="00A5399A">
        <w:rPr>
          <w:lang w:val="bg-BG"/>
        </w:rPr>
        <w:t xml:space="preserve">тези </w:t>
      </w:r>
      <w:r w:rsidR="009300FB" w:rsidRPr="00A5399A">
        <w:rPr>
          <w:lang w:val="bg-BG"/>
        </w:rPr>
        <w:t xml:space="preserve">власти са по принцип в по-добра позиция да вземат такива решения (вж. </w:t>
      </w:r>
      <w:r w:rsidR="003C54B8" w:rsidRPr="00A5399A">
        <w:rPr>
          <w:i/>
          <w:lang w:val="bg-BG"/>
        </w:rPr>
        <w:t>Stanková v.</w:t>
      </w:r>
      <w:r w:rsidR="002D09B8" w:rsidRPr="00A5399A">
        <w:rPr>
          <w:i/>
          <w:lang w:val="bg-BG"/>
        </w:rPr>
        <w:t> </w:t>
      </w:r>
      <w:r w:rsidR="003C54B8" w:rsidRPr="00A5399A">
        <w:rPr>
          <w:i/>
          <w:lang w:val="bg-BG"/>
        </w:rPr>
        <w:t>Slovakia</w:t>
      </w:r>
      <w:r w:rsidR="003C54B8" w:rsidRPr="00A5399A">
        <w:rPr>
          <w:lang w:val="bg-BG"/>
        </w:rPr>
        <w:t>, no.</w:t>
      </w:r>
      <w:r w:rsidR="009348F2" w:rsidRPr="00A5399A">
        <w:rPr>
          <w:lang w:val="bg-BG"/>
        </w:rPr>
        <w:t xml:space="preserve"> </w:t>
      </w:r>
      <w:r w:rsidR="003C54B8" w:rsidRPr="00A5399A">
        <w:rPr>
          <w:lang w:val="bg-BG"/>
        </w:rPr>
        <w:t xml:space="preserve">7205/02, § 59, 9 </w:t>
      </w:r>
      <w:r w:rsidR="00A30DD6" w:rsidRPr="00A5399A">
        <w:rPr>
          <w:lang w:val="bg-BG"/>
        </w:rPr>
        <w:t>октомври</w:t>
      </w:r>
      <w:r w:rsidR="003C54B8" w:rsidRPr="00A5399A">
        <w:rPr>
          <w:lang w:val="bg-BG"/>
        </w:rPr>
        <w:t xml:space="preserve"> 2007</w:t>
      </w:r>
      <w:r w:rsidR="00A30DD6" w:rsidRPr="00A5399A">
        <w:rPr>
          <w:lang w:val="bg-BG"/>
        </w:rPr>
        <w:t> г.</w:t>
      </w:r>
      <w:r w:rsidR="0074317A" w:rsidRPr="00A5399A">
        <w:rPr>
          <w:lang w:val="bg-BG"/>
        </w:rPr>
        <w:t>)</w:t>
      </w:r>
      <w:r w:rsidR="002E0B59" w:rsidRPr="00A5399A">
        <w:rPr>
          <w:lang w:val="bg-BG"/>
        </w:rPr>
        <w:t xml:space="preserve">. </w:t>
      </w:r>
      <w:r w:rsidR="001758E9" w:rsidRPr="00A5399A">
        <w:rPr>
          <w:lang w:val="bg-BG"/>
        </w:rPr>
        <w:t xml:space="preserve">Както е видно, </w:t>
      </w:r>
      <w:r w:rsidR="00470EB7">
        <w:rPr>
          <w:lang w:val="bg-BG"/>
        </w:rPr>
        <w:t>множество държавни структури</w:t>
      </w:r>
      <w:r w:rsidR="001758E9" w:rsidRPr="00A5399A">
        <w:rPr>
          <w:lang w:val="bg-BG"/>
        </w:rPr>
        <w:t xml:space="preserve"> и </w:t>
      </w:r>
      <w:r w:rsidR="00CF5594" w:rsidRPr="00A5399A">
        <w:rPr>
          <w:lang w:val="bg-BG"/>
        </w:rPr>
        <w:t xml:space="preserve">длъжностни </w:t>
      </w:r>
      <w:r w:rsidR="001758E9" w:rsidRPr="00A5399A">
        <w:rPr>
          <w:lang w:val="bg-BG"/>
        </w:rPr>
        <w:t xml:space="preserve">лица са участвали в различна степен и с различна </w:t>
      </w:r>
      <w:r w:rsidR="00963272" w:rsidRPr="00A5399A">
        <w:rPr>
          <w:lang w:val="bg-BG"/>
        </w:rPr>
        <w:t>интензивност</w:t>
      </w:r>
      <w:r w:rsidR="00F1320B">
        <w:rPr>
          <w:lang w:val="bg-BG"/>
        </w:rPr>
        <w:t>, с цел</w:t>
      </w:r>
      <w:r w:rsidR="00963272" w:rsidRPr="00A5399A">
        <w:rPr>
          <w:lang w:val="bg-BG"/>
        </w:rPr>
        <w:t xml:space="preserve">  </w:t>
      </w:r>
      <w:r w:rsidR="00470EB7">
        <w:rPr>
          <w:lang w:val="bg-BG"/>
        </w:rPr>
        <w:t>улесняване</w:t>
      </w:r>
      <w:r w:rsidR="00CF5594" w:rsidRPr="00A5399A">
        <w:rPr>
          <w:lang w:val="bg-BG"/>
        </w:rPr>
        <w:t xml:space="preserve"> </w:t>
      </w:r>
      <w:r w:rsidR="00963272" w:rsidRPr="00A5399A">
        <w:rPr>
          <w:lang w:val="bg-BG"/>
        </w:rPr>
        <w:t xml:space="preserve">или </w:t>
      </w:r>
      <w:r w:rsidR="00470EB7">
        <w:rPr>
          <w:lang w:val="bg-BG"/>
        </w:rPr>
        <w:t>създаване на предпоставки за провеждане на</w:t>
      </w:r>
      <w:r w:rsidR="00963272" w:rsidRPr="00A5399A">
        <w:rPr>
          <w:lang w:val="bg-BG"/>
        </w:rPr>
        <w:t xml:space="preserve"> срещи </w:t>
      </w:r>
      <w:r w:rsidR="00470EB7">
        <w:rPr>
          <w:lang w:val="bg-BG"/>
        </w:rPr>
        <w:t>между</w:t>
      </w:r>
      <w:r w:rsidR="00963272" w:rsidRPr="00A5399A">
        <w:rPr>
          <w:lang w:val="bg-BG"/>
        </w:rPr>
        <w:t xml:space="preserve"> жалбоподателките </w:t>
      </w:r>
      <w:r w:rsidR="00470EB7">
        <w:rPr>
          <w:lang w:val="bg-BG"/>
        </w:rPr>
        <w:t>и техните</w:t>
      </w:r>
      <w:r w:rsidR="00963272" w:rsidRPr="00A5399A">
        <w:rPr>
          <w:lang w:val="bg-BG"/>
        </w:rPr>
        <w:t xml:space="preserve"> деца в различни момент</w:t>
      </w:r>
      <w:r w:rsidR="002E0B59" w:rsidRPr="00A5399A">
        <w:rPr>
          <w:lang w:val="bg-BG"/>
        </w:rPr>
        <w:t>.</w:t>
      </w:r>
      <w:r w:rsidR="0043196D" w:rsidRPr="00A5399A">
        <w:rPr>
          <w:lang w:val="bg-BG"/>
        </w:rPr>
        <w:t xml:space="preserve"> От друга страна, тези мерки не </w:t>
      </w:r>
      <w:r w:rsidR="008143E6">
        <w:rPr>
          <w:lang w:val="bg-BG"/>
        </w:rPr>
        <w:t>са довели до</w:t>
      </w:r>
      <w:r w:rsidR="00CF5594" w:rsidRPr="00A5399A">
        <w:rPr>
          <w:lang w:val="bg-BG"/>
        </w:rPr>
        <w:t xml:space="preserve"> </w:t>
      </w:r>
      <w:r w:rsidR="0043196D" w:rsidRPr="00A5399A">
        <w:rPr>
          <w:lang w:val="bg-BG"/>
        </w:rPr>
        <w:t xml:space="preserve">връщане на децата на първата и третата жалбоподателка, нито </w:t>
      </w:r>
      <w:r w:rsidR="00C10529">
        <w:rPr>
          <w:lang w:val="bg-BG"/>
        </w:rPr>
        <w:t>до създаване</w:t>
      </w:r>
      <w:r w:rsidR="0043196D" w:rsidRPr="00A5399A">
        <w:rPr>
          <w:lang w:val="bg-BG"/>
        </w:rPr>
        <w:t xml:space="preserve"> на какъвто и да </w:t>
      </w:r>
      <w:r w:rsidR="00C10529">
        <w:rPr>
          <w:lang w:val="bg-BG"/>
        </w:rPr>
        <w:t>било</w:t>
      </w:r>
      <w:r w:rsidR="00CF5594" w:rsidRPr="00A5399A">
        <w:rPr>
          <w:lang w:val="bg-BG"/>
        </w:rPr>
        <w:t xml:space="preserve"> </w:t>
      </w:r>
      <w:r w:rsidR="0043196D" w:rsidRPr="00A5399A">
        <w:rPr>
          <w:lang w:val="bg-BG"/>
        </w:rPr>
        <w:t xml:space="preserve">смислен </w:t>
      </w:r>
      <w:r w:rsidR="0043196D" w:rsidRPr="00A5399A">
        <w:rPr>
          <w:lang w:val="bg-BG"/>
        </w:rPr>
        <w:lastRenderedPageBreak/>
        <w:t>контакт между тях и децата</w:t>
      </w:r>
      <w:r w:rsidR="00FE63A9">
        <w:rPr>
          <w:lang w:val="bg-BG"/>
        </w:rPr>
        <w:t>,</w:t>
      </w:r>
      <w:r w:rsidR="0043196D" w:rsidRPr="00A5399A">
        <w:rPr>
          <w:lang w:val="bg-BG"/>
        </w:rPr>
        <w:t xml:space="preserve"> с цел възстановяване на отношенията</w:t>
      </w:r>
      <w:r w:rsidR="004E598D" w:rsidRPr="00A5399A">
        <w:rPr>
          <w:lang w:val="bg-BG"/>
        </w:rPr>
        <w:t xml:space="preserve">. </w:t>
      </w:r>
      <w:r w:rsidR="00F94697" w:rsidRPr="00A5399A">
        <w:rPr>
          <w:lang w:val="bg-BG"/>
        </w:rPr>
        <w:t>Виновните страни, другият родител, който отказва да се съобрази с влязлото в сила съдебно решени</w:t>
      </w:r>
      <w:r w:rsidR="003B0584" w:rsidRPr="00A5399A">
        <w:rPr>
          <w:lang w:val="bg-BG"/>
        </w:rPr>
        <w:t>е</w:t>
      </w:r>
      <w:r w:rsidR="00F94697" w:rsidRPr="00A5399A">
        <w:rPr>
          <w:lang w:val="bg-BG"/>
        </w:rPr>
        <w:t xml:space="preserve"> във всеки от случаите, остават като цяло </w:t>
      </w:r>
      <w:r w:rsidR="00FE63A9">
        <w:rPr>
          <w:lang w:val="bg-BG"/>
        </w:rPr>
        <w:t>незасегнати</w:t>
      </w:r>
      <w:r w:rsidR="00F94697" w:rsidRPr="00A5399A">
        <w:rPr>
          <w:lang w:val="bg-BG"/>
        </w:rPr>
        <w:t>, което им позволява да продължат да осуетяват всички усилия в тази посока</w:t>
      </w:r>
      <w:r w:rsidR="009F5C18" w:rsidRPr="00A5399A">
        <w:rPr>
          <w:lang w:val="bg-BG"/>
        </w:rPr>
        <w:t xml:space="preserve">. </w:t>
      </w:r>
      <w:r w:rsidR="003B0584" w:rsidRPr="00A5399A">
        <w:rPr>
          <w:lang w:val="bg-BG"/>
        </w:rPr>
        <w:t>Изправени пред такива пречки, съответните власти не осигуряват предприемането и изпълнението на навременни</w:t>
      </w:r>
      <w:r w:rsidR="00945F30" w:rsidRPr="00A5399A">
        <w:rPr>
          <w:lang w:val="bg-BG"/>
        </w:rPr>
        <w:t xml:space="preserve"> и</w:t>
      </w:r>
      <w:r w:rsidR="003B0584" w:rsidRPr="00A5399A">
        <w:rPr>
          <w:lang w:val="bg-BG"/>
        </w:rPr>
        <w:t xml:space="preserve"> подходящи подготвителни мерки (вж. сходно </w:t>
      </w:r>
      <w:r w:rsidR="005C6D0C" w:rsidRPr="00A5399A">
        <w:rPr>
          <w:i/>
          <w:szCs w:val="24"/>
          <w:lang w:val="bg-BG"/>
        </w:rPr>
        <w:t xml:space="preserve">Zavřel </w:t>
      </w:r>
      <w:r w:rsidR="003D7DB8" w:rsidRPr="00A5399A">
        <w:rPr>
          <w:i/>
          <w:szCs w:val="24"/>
          <w:lang w:val="bg-BG"/>
        </w:rPr>
        <w:t>v.</w:t>
      </w:r>
      <w:r w:rsidR="005C6D0C" w:rsidRPr="00A5399A">
        <w:rPr>
          <w:i/>
          <w:szCs w:val="24"/>
          <w:lang w:val="bg-BG"/>
        </w:rPr>
        <w:t xml:space="preserve"> the Czech Republic</w:t>
      </w:r>
      <w:r w:rsidR="005C6D0C" w:rsidRPr="00A5399A">
        <w:rPr>
          <w:szCs w:val="24"/>
          <w:lang w:val="bg-BG"/>
        </w:rPr>
        <w:t xml:space="preserve">, </w:t>
      </w:r>
      <w:r w:rsidR="00945F30" w:rsidRPr="00A5399A">
        <w:rPr>
          <w:szCs w:val="24"/>
          <w:lang w:val="bg-BG"/>
        </w:rPr>
        <w:t>№</w:t>
      </w:r>
      <w:r w:rsidR="005C6D0C" w:rsidRPr="00A5399A">
        <w:rPr>
          <w:szCs w:val="24"/>
          <w:lang w:val="bg-BG"/>
        </w:rPr>
        <w:t xml:space="preserve"> 14044/05, § 52, 18 </w:t>
      </w:r>
      <w:r w:rsidR="00945F30" w:rsidRPr="00A5399A">
        <w:rPr>
          <w:szCs w:val="24"/>
          <w:lang w:val="bg-BG"/>
        </w:rPr>
        <w:t xml:space="preserve">януари </w:t>
      </w:r>
      <w:r w:rsidR="005C6D0C" w:rsidRPr="00A5399A">
        <w:rPr>
          <w:szCs w:val="24"/>
          <w:lang w:val="bg-BG"/>
        </w:rPr>
        <w:t>2007</w:t>
      </w:r>
      <w:r w:rsidR="00945F30" w:rsidRPr="00A5399A">
        <w:rPr>
          <w:szCs w:val="24"/>
          <w:lang w:val="bg-BG"/>
        </w:rPr>
        <w:t> г.</w:t>
      </w:r>
      <w:r w:rsidR="008D7163" w:rsidRPr="00A5399A">
        <w:rPr>
          <w:lang w:val="bg-BG"/>
        </w:rPr>
        <w:t>,</w:t>
      </w:r>
      <w:r w:rsidR="00945F30" w:rsidRPr="00A5399A">
        <w:rPr>
          <w:lang w:val="bg-BG"/>
        </w:rPr>
        <w:t xml:space="preserve"> и обратно </w:t>
      </w:r>
      <w:r w:rsidR="008D7163" w:rsidRPr="00A5399A">
        <w:rPr>
          <w:i/>
          <w:lang w:val="bg-BG"/>
        </w:rPr>
        <w:t>Krasicki v. Poland</w:t>
      </w:r>
      <w:r w:rsidR="008D7163" w:rsidRPr="00A5399A">
        <w:rPr>
          <w:lang w:val="bg-BG"/>
        </w:rPr>
        <w:t xml:space="preserve">, </w:t>
      </w:r>
      <w:r w:rsidR="00945F30" w:rsidRPr="00A5399A">
        <w:rPr>
          <w:lang w:val="bg-BG"/>
        </w:rPr>
        <w:t>№</w:t>
      </w:r>
      <w:r w:rsidR="008D7163" w:rsidRPr="00A5399A">
        <w:rPr>
          <w:lang w:val="bg-BG"/>
        </w:rPr>
        <w:t xml:space="preserve"> 17254/11, §</w:t>
      </w:r>
      <w:r w:rsidR="00CE7469" w:rsidRPr="00A5399A">
        <w:rPr>
          <w:lang w:val="bg-BG"/>
        </w:rPr>
        <w:t xml:space="preserve"> </w:t>
      </w:r>
      <w:r w:rsidR="008D7163" w:rsidRPr="00A5399A">
        <w:rPr>
          <w:lang w:val="bg-BG"/>
        </w:rPr>
        <w:t>93</w:t>
      </w:r>
      <w:r w:rsidR="005C6D0C" w:rsidRPr="00A5399A">
        <w:rPr>
          <w:szCs w:val="24"/>
          <w:lang w:val="bg-BG"/>
        </w:rPr>
        <w:t>)</w:t>
      </w:r>
      <w:r w:rsidR="00484F60" w:rsidRPr="00A5399A">
        <w:rPr>
          <w:lang w:val="bg-BG"/>
        </w:rPr>
        <w:t xml:space="preserve">. </w:t>
      </w:r>
      <w:r w:rsidR="00945F30" w:rsidRPr="00A5399A">
        <w:rPr>
          <w:lang w:val="bg-BG"/>
        </w:rPr>
        <w:t xml:space="preserve">Следователно, предвид горното и без да се накърнява свободата на действие на държавата ответник по въпроса, Съдът намира, че властите не </w:t>
      </w:r>
      <w:r w:rsidR="00C61026">
        <w:rPr>
          <w:lang w:val="bg-BG"/>
        </w:rPr>
        <w:t xml:space="preserve">са </w:t>
      </w:r>
      <w:r w:rsidR="00945F30" w:rsidRPr="00A5399A">
        <w:rPr>
          <w:lang w:val="bg-BG"/>
        </w:rPr>
        <w:t>предприе</w:t>
      </w:r>
      <w:r w:rsidR="00CF5594" w:rsidRPr="00A5399A">
        <w:rPr>
          <w:lang w:val="bg-BG"/>
        </w:rPr>
        <w:t>ма</w:t>
      </w:r>
      <w:r w:rsidR="00C61026">
        <w:rPr>
          <w:lang w:val="bg-BG"/>
        </w:rPr>
        <w:t>ли</w:t>
      </w:r>
      <w:r w:rsidR="00CF5594" w:rsidRPr="00A5399A">
        <w:rPr>
          <w:lang w:val="bg-BG"/>
        </w:rPr>
        <w:t xml:space="preserve"> </w:t>
      </w:r>
      <w:r w:rsidR="00945F30" w:rsidRPr="00A5399A">
        <w:rPr>
          <w:lang w:val="bg-BG"/>
        </w:rPr>
        <w:t xml:space="preserve">ефективно адекватни и навременни действия, за да реализират правото на първата и третата жалбоподателка на връщане на децата им и правото на втория жалбоподател да има </w:t>
      </w:r>
      <w:r w:rsidR="00FE63A9">
        <w:rPr>
          <w:lang w:val="bg-BG"/>
        </w:rPr>
        <w:t>пълноценни</w:t>
      </w:r>
      <w:r w:rsidR="00CF5594" w:rsidRPr="00A5399A">
        <w:rPr>
          <w:lang w:val="bg-BG"/>
        </w:rPr>
        <w:t xml:space="preserve"> </w:t>
      </w:r>
      <w:r w:rsidR="00945F30" w:rsidRPr="00A5399A">
        <w:rPr>
          <w:lang w:val="bg-BG"/>
        </w:rPr>
        <w:t>отношения с майка си</w:t>
      </w:r>
      <w:r w:rsidR="00975ABB" w:rsidRPr="00A5399A">
        <w:rPr>
          <w:lang w:val="bg-BG"/>
        </w:rPr>
        <w:t>.</w:t>
      </w:r>
    </w:p>
    <w:p w:rsidR="00014566" w:rsidRPr="00A5399A" w:rsidRDefault="0042535C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117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945F30" w:rsidRPr="00A5399A">
        <w:rPr>
          <w:lang w:val="bg-BG"/>
        </w:rPr>
        <w:t>Предвид гор</w:t>
      </w:r>
      <w:r w:rsidR="00CF5594" w:rsidRPr="00A5399A">
        <w:rPr>
          <w:lang w:val="bg-BG"/>
        </w:rPr>
        <w:t>еизложеното</w:t>
      </w:r>
      <w:r w:rsidR="00945F30" w:rsidRPr="00A5399A">
        <w:rPr>
          <w:lang w:val="bg-BG"/>
        </w:rPr>
        <w:t xml:space="preserve"> Съдът отхвърля предварителното възражение на Правителството, че първата жалбоподателка не е използвала всички налични </w:t>
      </w:r>
      <w:r w:rsidR="00CF5594" w:rsidRPr="00A5399A">
        <w:rPr>
          <w:lang w:val="bg-BG"/>
        </w:rPr>
        <w:t xml:space="preserve">вътрешноправни </w:t>
      </w:r>
      <w:r w:rsidR="00945F30" w:rsidRPr="00A5399A">
        <w:rPr>
          <w:lang w:val="bg-BG"/>
        </w:rPr>
        <w:t>средства за защита и, като се произнася по същество, намира, че е налице нарушение на чл. 8 от Конвенцията по отношение на първата жалбоподателка, втория жалбоподател и третата жалбоподателка</w:t>
      </w:r>
      <w:r w:rsidR="00014566" w:rsidRPr="00A5399A">
        <w:rPr>
          <w:lang w:val="bg-BG"/>
        </w:rPr>
        <w:t>.</w:t>
      </w:r>
    </w:p>
    <w:p w:rsidR="00322A3C" w:rsidRPr="00A5399A" w:rsidRDefault="00322A3C" w:rsidP="001053BF">
      <w:pPr>
        <w:pStyle w:val="ECHRHeading5"/>
        <w:rPr>
          <w:lang w:val="bg-BG"/>
        </w:rPr>
      </w:pPr>
      <w:r w:rsidRPr="00A5399A">
        <w:rPr>
          <w:lang w:val="bg-BG"/>
        </w:rPr>
        <w:t>(ii)  </w:t>
      </w:r>
      <w:r w:rsidR="00F5241A" w:rsidRPr="00A5399A">
        <w:rPr>
          <w:lang w:val="bg-BG"/>
        </w:rPr>
        <w:t>По отношение на четвъртия жалбоподател</w:t>
      </w:r>
    </w:p>
    <w:p w:rsidR="00DE78CB" w:rsidRPr="00A5399A" w:rsidRDefault="00A95081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118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F5241A" w:rsidRPr="00A5399A">
        <w:rPr>
          <w:lang w:val="bg-BG"/>
        </w:rPr>
        <w:t>На първо място Съдът отбелязва, че първоначалните твърдения на ч</w:t>
      </w:r>
      <w:r w:rsidR="00EA56D0" w:rsidRPr="00A5399A">
        <w:rPr>
          <w:lang w:val="bg-BG"/>
        </w:rPr>
        <w:t>етвъртия жалбоподател са непълни</w:t>
      </w:r>
      <w:r w:rsidR="00F5241A" w:rsidRPr="00A5399A">
        <w:rPr>
          <w:lang w:val="bg-BG"/>
        </w:rPr>
        <w:t xml:space="preserve"> както по отношение на фактите, така и по отношение</w:t>
      </w:r>
      <w:r w:rsidR="00CF5594" w:rsidRPr="00A5399A">
        <w:rPr>
          <w:lang w:val="bg-BG"/>
        </w:rPr>
        <w:t xml:space="preserve"> на</w:t>
      </w:r>
      <w:r w:rsidR="00F5241A" w:rsidRPr="00A5399A">
        <w:rPr>
          <w:lang w:val="bg-BG"/>
        </w:rPr>
        <w:t xml:space="preserve"> подкрепящите документи</w:t>
      </w:r>
      <w:r w:rsidR="00DE78CB" w:rsidRPr="00A5399A">
        <w:rPr>
          <w:lang w:val="bg-BG"/>
        </w:rPr>
        <w:t xml:space="preserve">. </w:t>
      </w:r>
      <w:r w:rsidR="00EA56D0" w:rsidRPr="00A5399A">
        <w:rPr>
          <w:lang w:val="bg-BG"/>
        </w:rPr>
        <w:t>Съдът приема описанието на фактите, подкрепено от съответните документи, включително констатациите на националните съдилища, които са представени от Правителството след съобщаването на случая</w:t>
      </w:r>
      <w:r w:rsidR="00DE78CB" w:rsidRPr="00A5399A">
        <w:rPr>
          <w:lang w:val="bg-BG"/>
        </w:rPr>
        <w:t>.</w:t>
      </w:r>
      <w:r w:rsidR="005478C8" w:rsidRPr="00A5399A">
        <w:rPr>
          <w:lang w:val="bg-BG"/>
        </w:rPr>
        <w:t xml:space="preserve"> Макар и жалбоподателят да оспорва фактите, той не предоставя доказателства в подкрепа на фактическите си твърдения</w:t>
      </w:r>
      <w:r w:rsidR="006551D4" w:rsidRPr="00A5399A">
        <w:rPr>
          <w:lang w:val="bg-BG"/>
        </w:rPr>
        <w:t>.</w:t>
      </w:r>
    </w:p>
    <w:p w:rsidR="00607751" w:rsidRPr="00A5399A" w:rsidRDefault="00DE78CB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119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655769" w:rsidRPr="00A5399A">
        <w:rPr>
          <w:lang w:val="bg-BG"/>
        </w:rPr>
        <w:t xml:space="preserve">На следващо място Съдът отбелязва, че на четвъртия жалбоподател </w:t>
      </w:r>
      <w:r w:rsidR="00B421FC">
        <w:rPr>
          <w:lang w:val="bg-BG"/>
        </w:rPr>
        <w:t>е</w:t>
      </w:r>
      <w:r w:rsidR="00F947B5" w:rsidRPr="00A5399A">
        <w:rPr>
          <w:lang w:val="bg-BG"/>
        </w:rPr>
        <w:t xml:space="preserve"> предостав</w:t>
      </w:r>
      <w:r w:rsidR="00B421FC">
        <w:rPr>
          <w:lang w:val="bg-BG"/>
        </w:rPr>
        <w:t xml:space="preserve">ено </w:t>
      </w:r>
      <w:r w:rsidR="00655769" w:rsidRPr="00A5399A">
        <w:rPr>
          <w:lang w:val="bg-BG"/>
        </w:rPr>
        <w:t>прав</w:t>
      </w:r>
      <w:r w:rsidR="00F947B5" w:rsidRPr="00A5399A">
        <w:rPr>
          <w:lang w:val="bg-BG"/>
        </w:rPr>
        <w:t>о</w:t>
      </w:r>
      <w:r w:rsidR="00655769" w:rsidRPr="00A5399A">
        <w:rPr>
          <w:lang w:val="bg-BG"/>
        </w:rPr>
        <w:t xml:space="preserve"> на </w:t>
      </w:r>
      <w:r w:rsidR="00F947B5" w:rsidRPr="00A5399A">
        <w:rPr>
          <w:lang w:val="bg-BG"/>
        </w:rPr>
        <w:t xml:space="preserve">лични отношения </w:t>
      </w:r>
      <w:r w:rsidR="002B7787">
        <w:rPr>
          <w:lang w:val="bg-BG"/>
        </w:rPr>
        <w:t>с</w:t>
      </w:r>
      <w:r w:rsidR="00655769" w:rsidRPr="00A5399A">
        <w:rPr>
          <w:lang w:val="bg-BG"/>
        </w:rPr>
        <w:t xml:space="preserve"> детето на </w:t>
      </w:r>
      <w:r w:rsidR="0009147A" w:rsidRPr="00A5399A">
        <w:rPr>
          <w:lang w:val="bg-BG"/>
        </w:rPr>
        <w:t>13</w:t>
      </w:r>
      <w:r w:rsidR="00655769" w:rsidRPr="00A5399A">
        <w:rPr>
          <w:lang w:val="bg-BG"/>
        </w:rPr>
        <w:t xml:space="preserve"> февруари </w:t>
      </w:r>
      <w:r w:rsidR="0009147A" w:rsidRPr="00A5399A">
        <w:rPr>
          <w:lang w:val="bg-BG"/>
        </w:rPr>
        <w:t>2012</w:t>
      </w:r>
      <w:r w:rsidR="00655769" w:rsidRPr="00A5399A">
        <w:rPr>
          <w:lang w:val="bg-BG"/>
        </w:rPr>
        <w:t xml:space="preserve"> г.</w:t>
      </w:r>
      <w:r w:rsidR="00B421FC">
        <w:rPr>
          <w:lang w:val="bg-BG"/>
        </w:rPr>
        <w:t>,</w:t>
      </w:r>
      <w:r w:rsidR="00655769" w:rsidRPr="00A5399A">
        <w:rPr>
          <w:lang w:val="bg-BG"/>
        </w:rPr>
        <w:t xml:space="preserve"> </w:t>
      </w:r>
      <w:r w:rsidR="00B421FC">
        <w:rPr>
          <w:lang w:val="bg-BG"/>
        </w:rPr>
        <w:t>а</w:t>
      </w:r>
      <w:r w:rsidR="00655769" w:rsidRPr="00A5399A">
        <w:rPr>
          <w:lang w:val="bg-BG"/>
        </w:rPr>
        <w:t xml:space="preserve"> че той се оплаква, че не е могъл да </w:t>
      </w:r>
      <w:r w:rsidR="007E57B8">
        <w:rPr>
          <w:lang w:val="bg-BG"/>
        </w:rPr>
        <w:t xml:space="preserve">го </w:t>
      </w:r>
      <w:r w:rsidR="00655769" w:rsidRPr="00A5399A">
        <w:rPr>
          <w:lang w:val="bg-BG"/>
        </w:rPr>
        <w:t>упражнява</w:t>
      </w:r>
      <w:r w:rsidR="00B421FC">
        <w:rPr>
          <w:lang w:val="bg-BG"/>
        </w:rPr>
        <w:t>, считано от</w:t>
      </w:r>
      <w:r w:rsidR="00655769" w:rsidRPr="00A5399A">
        <w:rPr>
          <w:lang w:val="bg-BG"/>
        </w:rPr>
        <w:t xml:space="preserve">от </w:t>
      </w:r>
      <w:r w:rsidR="00490A7B" w:rsidRPr="00A5399A">
        <w:rPr>
          <w:lang w:val="bg-BG"/>
        </w:rPr>
        <w:t>15</w:t>
      </w:r>
      <w:r w:rsidR="00655769" w:rsidRPr="00A5399A">
        <w:rPr>
          <w:lang w:val="bg-BG"/>
        </w:rPr>
        <w:t xml:space="preserve"> юни </w:t>
      </w:r>
      <w:r w:rsidR="00490A7B" w:rsidRPr="00A5399A">
        <w:rPr>
          <w:lang w:val="bg-BG"/>
        </w:rPr>
        <w:t>2012</w:t>
      </w:r>
      <w:r w:rsidR="00655769" w:rsidRPr="00A5399A">
        <w:rPr>
          <w:lang w:val="bg-BG"/>
        </w:rPr>
        <w:t xml:space="preserve"> г</w:t>
      </w:r>
      <w:r w:rsidR="0009147A" w:rsidRPr="00A5399A">
        <w:rPr>
          <w:lang w:val="bg-BG"/>
        </w:rPr>
        <w:t xml:space="preserve">. </w:t>
      </w:r>
      <w:r w:rsidR="003B373B" w:rsidRPr="00A5399A">
        <w:rPr>
          <w:lang w:val="bg-BG"/>
        </w:rPr>
        <w:t>Той твърди, че това се дължи на властите, които не са направили нищо за ефективното реализиране на прават</w:t>
      </w:r>
      <w:r w:rsidR="0023434D" w:rsidRPr="00A5399A">
        <w:rPr>
          <w:lang w:val="bg-BG"/>
        </w:rPr>
        <w:t>а му,</w:t>
      </w:r>
      <w:r w:rsidR="00B421FC">
        <w:rPr>
          <w:lang w:val="bg-BG"/>
        </w:rPr>
        <w:t xml:space="preserve"> като</w:t>
      </w:r>
      <w:r w:rsidR="0023434D" w:rsidRPr="00A5399A">
        <w:rPr>
          <w:lang w:val="bg-BG"/>
        </w:rPr>
        <w:t xml:space="preserve"> нито </w:t>
      </w:r>
      <w:r w:rsidR="00B421FC">
        <w:rPr>
          <w:lang w:val="bg-BG"/>
        </w:rPr>
        <w:t>са упражнили</w:t>
      </w:r>
      <w:r w:rsidR="0023434D" w:rsidRPr="00A5399A">
        <w:rPr>
          <w:lang w:val="bg-BG"/>
        </w:rPr>
        <w:t xml:space="preserve"> принуда</w:t>
      </w:r>
      <w:r w:rsidR="00B421FC">
        <w:rPr>
          <w:lang w:val="bg-BG"/>
        </w:rPr>
        <w:t>,</w:t>
      </w:r>
      <w:r w:rsidR="0023434D" w:rsidRPr="00A5399A">
        <w:rPr>
          <w:lang w:val="bg-BG"/>
        </w:rPr>
        <w:t xml:space="preserve"> в случай</w:t>
      </w:r>
      <w:r w:rsidR="003B373B" w:rsidRPr="00A5399A">
        <w:rPr>
          <w:lang w:val="bg-BG"/>
        </w:rPr>
        <w:t xml:space="preserve"> на </w:t>
      </w:r>
      <w:r w:rsidR="00B421FC">
        <w:rPr>
          <w:lang w:val="bg-BG"/>
        </w:rPr>
        <w:t>създаване на пречки, от страна на</w:t>
      </w:r>
      <w:r w:rsidR="003B373B" w:rsidRPr="00A5399A">
        <w:rPr>
          <w:lang w:val="bg-BG"/>
        </w:rPr>
        <w:t xml:space="preserve"> другия родител, нито </w:t>
      </w:r>
      <w:r w:rsidR="00B421FC">
        <w:rPr>
          <w:lang w:val="bg-BG"/>
        </w:rPr>
        <w:t>са</w:t>
      </w:r>
      <w:r w:rsidR="003B373B" w:rsidRPr="00A5399A">
        <w:rPr>
          <w:lang w:val="bg-BG"/>
        </w:rPr>
        <w:t xml:space="preserve"> предприе</w:t>
      </w:r>
      <w:r w:rsidR="00B421FC">
        <w:rPr>
          <w:lang w:val="bg-BG"/>
        </w:rPr>
        <w:t>ли</w:t>
      </w:r>
      <w:r w:rsidR="003B373B" w:rsidRPr="00A5399A">
        <w:rPr>
          <w:lang w:val="bg-BG"/>
        </w:rPr>
        <w:t xml:space="preserve"> подготвителни мерки</w:t>
      </w:r>
      <w:r w:rsidR="0009147A" w:rsidRPr="00A5399A">
        <w:rPr>
          <w:lang w:val="bg-BG"/>
        </w:rPr>
        <w:t>.</w:t>
      </w:r>
    </w:p>
    <w:p w:rsidR="00607751" w:rsidRPr="00A5399A" w:rsidRDefault="005E4566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23434D" w:rsidRPr="00A5399A">
        <w:rPr>
          <w:lang w:val="bg-BG"/>
        </w:rPr>
        <w:t xml:space="preserve">Съдът намира, че за разлика от </w:t>
      </w:r>
      <w:r w:rsidR="00F947B5" w:rsidRPr="00A5399A">
        <w:rPr>
          <w:lang w:val="bg-BG"/>
        </w:rPr>
        <w:t>случая на</w:t>
      </w:r>
      <w:r w:rsidR="007E57B8">
        <w:rPr>
          <w:lang w:val="bg-BG"/>
        </w:rPr>
        <w:t xml:space="preserve"> </w:t>
      </w:r>
      <w:r w:rsidR="0023434D" w:rsidRPr="00A5399A">
        <w:rPr>
          <w:lang w:val="bg-BG"/>
        </w:rPr>
        <w:t>първата и третата жалбоподателка, поведението на самия четвърти жалбоподател допринася до голяма степен за това той да не може да упражнява прав</w:t>
      </w:r>
      <w:r w:rsidR="00F947B5" w:rsidRPr="00A5399A">
        <w:rPr>
          <w:lang w:val="bg-BG"/>
        </w:rPr>
        <w:t>ото</w:t>
      </w:r>
      <w:r w:rsidR="0023434D" w:rsidRPr="00A5399A">
        <w:rPr>
          <w:lang w:val="bg-BG"/>
        </w:rPr>
        <w:t xml:space="preserve"> си на </w:t>
      </w:r>
      <w:r w:rsidR="007E57B8" w:rsidRPr="00A5399A">
        <w:rPr>
          <w:lang w:val="bg-BG"/>
        </w:rPr>
        <w:t>лични</w:t>
      </w:r>
      <w:r w:rsidR="00F947B5" w:rsidRPr="00A5399A">
        <w:rPr>
          <w:lang w:val="bg-BG"/>
        </w:rPr>
        <w:t xml:space="preserve"> </w:t>
      </w:r>
      <w:r w:rsidR="007E57B8" w:rsidRPr="00A5399A">
        <w:rPr>
          <w:lang w:val="bg-BG"/>
        </w:rPr>
        <w:t>отношения</w:t>
      </w:r>
      <w:r w:rsidR="006415A5" w:rsidRPr="00A5399A">
        <w:rPr>
          <w:lang w:val="bg-BG"/>
        </w:rPr>
        <w:t>.</w:t>
      </w:r>
      <w:r w:rsidR="00E13C2F" w:rsidRPr="00A5399A">
        <w:rPr>
          <w:lang w:val="bg-BG"/>
        </w:rPr>
        <w:t xml:space="preserve"> </w:t>
      </w:r>
      <w:r w:rsidR="00E52C28" w:rsidRPr="00A5399A">
        <w:rPr>
          <w:lang w:val="bg-BG"/>
        </w:rPr>
        <w:t xml:space="preserve">По-конкретно, има дълги периоди, в които той не търси контакт с детето си (вж. параграфи </w:t>
      </w:r>
      <w:r w:rsidR="00F63ACD" w:rsidRPr="00A5399A">
        <w:rPr>
          <w:lang w:val="bg-BG"/>
        </w:rPr>
        <w:t>79</w:t>
      </w:r>
      <w:r w:rsidR="00AE282C" w:rsidRPr="00A5399A">
        <w:rPr>
          <w:lang w:val="bg-BG"/>
        </w:rPr>
        <w:t xml:space="preserve"> </w:t>
      </w:r>
      <w:r w:rsidR="00E52C28" w:rsidRPr="00A5399A">
        <w:rPr>
          <w:lang w:val="bg-BG"/>
        </w:rPr>
        <w:t xml:space="preserve">и </w:t>
      </w:r>
      <w:r w:rsidR="00F63ACD" w:rsidRPr="00A5399A">
        <w:rPr>
          <w:lang w:val="bg-BG"/>
        </w:rPr>
        <w:t>81</w:t>
      </w:r>
      <w:r w:rsidR="00E13C2F" w:rsidRPr="00A5399A">
        <w:rPr>
          <w:lang w:val="bg-BG"/>
        </w:rPr>
        <w:t xml:space="preserve"> </w:t>
      </w:r>
      <w:r w:rsidR="00E52C28" w:rsidRPr="00A5399A">
        <w:rPr>
          <w:lang w:val="bg-BG"/>
        </w:rPr>
        <w:t>по-горе</w:t>
      </w:r>
      <w:r w:rsidR="00E13C2F" w:rsidRPr="00A5399A">
        <w:rPr>
          <w:lang w:val="bg-BG"/>
        </w:rPr>
        <w:t>)</w:t>
      </w:r>
      <w:r w:rsidR="00E52C28" w:rsidRPr="00A5399A">
        <w:rPr>
          <w:lang w:val="bg-BG"/>
        </w:rPr>
        <w:t xml:space="preserve">, а твърденията му за тези периоди са непоследователни (параграфи </w:t>
      </w:r>
      <w:r w:rsidR="00F63ACD" w:rsidRPr="00A5399A">
        <w:rPr>
          <w:lang w:val="bg-BG"/>
        </w:rPr>
        <w:t xml:space="preserve">70, 73, 76 </w:t>
      </w:r>
      <w:r w:rsidR="00E52C28" w:rsidRPr="00A5399A">
        <w:rPr>
          <w:lang w:val="bg-BG"/>
        </w:rPr>
        <w:t>и</w:t>
      </w:r>
      <w:r w:rsidR="00F63ACD" w:rsidRPr="00A5399A">
        <w:rPr>
          <w:lang w:val="bg-BG"/>
        </w:rPr>
        <w:t xml:space="preserve"> 79 </w:t>
      </w:r>
      <w:r w:rsidR="00E52C28" w:rsidRPr="00A5399A">
        <w:rPr>
          <w:lang w:val="bg-BG"/>
        </w:rPr>
        <w:t>по-горе</w:t>
      </w:r>
      <w:r w:rsidR="00F63ACD" w:rsidRPr="00A5399A">
        <w:rPr>
          <w:lang w:val="bg-BG"/>
        </w:rPr>
        <w:t>)</w:t>
      </w:r>
      <w:r w:rsidR="00CA161F" w:rsidRPr="00A5399A">
        <w:rPr>
          <w:lang w:val="bg-BG"/>
        </w:rPr>
        <w:t>.</w:t>
      </w:r>
      <w:r w:rsidR="00380A68" w:rsidRPr="00A5399A">
        <w:rPr>
          <w:lang w:val="bg-BG"/>
        </w:rPr>
        <w:t xml:space="preserve"> Във всеки случай Съдът отбелязва, че националните </w:t>
      </w:r>
      <w:r w:rsidR="00380A68" w:rsidRPr="00A5399A">
        <w:rPr>
          <w:lang w:val="bg-BG"/>
        </w:rPr>
        <w:lastRenderedPageBreak/>
        <w:t xml:space="preserve">власти </w:t>
      </w:r>
      <w:r w:rsidR="002F2F68" w:rsidRPr="00A5399A">
        <w:rPr>
          <w:lang w:val="bg-BG"/>
        </w:rPr>
        <w:t xml:space="preserve">ясно показват, че четвъртият жалбоподател не е потърсил контакт с дъщеря си в продължение на месеци и че това е имало ясен отрицателен ефект върху отношенията му с нея (вж. параграфи </w:t>
      </w:r>
      <w:r w:rsidR="00A21D4D" w:rsidRPr="00A5399A">
        <w:rPr>
          <w:lang w:val="bg-BG"/>
        </w:rPr>
        <w:t>71</w:t>
      </w:r>
      <w:r w:rsidR="002F2F68" w:rsidRPr="00A5399A">
        <w:rPr>
          <w:lang w:val="bg-BG"/>
        </w:rPr>
        <w:t xml:space="preserve"> и </w:t>
      </w:r>
      <w:r w:rsidR="00194F15" w:rsidRPr="00A5399A">
        <w:rPr>
          <w:lang w:val="bg-BG"/>
        </w:rPr>
        <w:t>81</w:t>
      </w:r>
      <w:r w:rsidR="00B065D9" w:rsidRPr="00A5399A">
        <w:rPr>
          <w:lang w:val="bg-BG"/>
        </w:rPr>
        <w:t xml:space="preserve"> </w:t>
      </w:r>
      <w:r w:rsidR="002F2F68" w:rsidRPr="00A5399A">
        <w:rPr>
          <w:lang w:val="bg-BG"/>
        </w:rPr>
        <w:t>по-горе</w:t>
      </w:r>
      <w:r w:rsidR="00B065D9" w:rsidRPr="00A5399A">
        <w:rPr>
          <w:lang w:val="bg-BG"/>
        </w:rPr>
        <w:t>)</w:t>
      </w:r>
      <w:r w:rsidR="00FE1E95" w:rsidRPr="00A5399A">
        <w:rPr>
          <w:lang w:val="bg-BG"/>
        </w:rPr>
        <w:t>.</w:t>
      </w:r>
    </w:p>
    <w:p w:rsidR="00607751" w:rsidRPr="00A5399A" w:rsidRDefault="00136AE6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0E57B2" w:rsidRPr="00A5399A">
        <w:rPr>
          <w:lang w:val="bg-BG"/>
        </w:rPr>
        <w:t xml:space="preserve">Имало е също така периоди, </w:t>
      </w:r>
      <w:r w:rsidR="00137A97">
        <w:rPr>
          <w:lang w:val="bg-BG"/>
        </w:rPr>
        <w:t>в които</w:t>
      </w:r>
      <w:r w:rsidR="000E57B2" w:rsidRPr="00A5399A">
        <w:rPr>
          <w:lang w:val="bg-BG"/>
        </w:rPr>
        <w:t xml:space="preserve"> четвъртият жалбоподател </w:t>
      </w:r>
      <w:r w:rsidR="00137A97">
        <w:rPr>
          <w:lang w:val="bg-BG"/>
        </w:rPr>
        <w:t xml:space="preserve">е </w:t>
      </w:r>
      <w:r w:rsidR="000E57B2" w:rsidRPr="00A5399A">
        <w:rPr>
          <w:lang w:val="bg-BG"/>
        </w:rPr>
        <w:t>иска</w:t>
      </w:r>
      <w:r w:rsidR="00137A97">
        <w:rPr>
          <w:lang w:val="bg-BG"/>
        </w:rPr>
        <w:t>л</w:t>
      </w:r>
      <w:r w:rsidR="000E57B2" w:rsidRPr="00A5399A">
        <w:rPr>
          <w:lang w:val="bg-BG"/>
        </w:rPr>
        <w:t xml:space="preserve"> да </w:t>
      </w:r>
      <w:r w:rsidR="00137A97">
        <w:rPr>
          <w:lang w:val="bg-BG"/>
        </w:rPr>
        <w:t>се срещне с</w:t>
      </w:r>
      <w:r w:rsidR="000E57B2" w:rsidRPr="00A5399A">
        <w:rPr>
          <w:lang w:val="bg-BG"/>
        </w:rPr>
        <w:t xml:space="preserve"> дъщеря си, която към </w:t>
      </w:r>
      <w:r w:rsidR="00137A97">
        <w:rPr>
          <w:lang w:val="bg-BG"/>
        </w:rPr>
        <w:t xml:space="preserve">тогавашния </w:t>
      </w:r>
      <w:r w:rsidR="000E57B2" w:rsidRPr="00A5399A">
        <w:rPr>
          <w:lang w:val="bg-BG"/>
        </w:rPr>
        <w:t xml:space="preserve">момент е била много малка, на </w:t>
      </w:r>
      <w:r w:rsidR="00137A97">
        <w:rPr>
          <w:lang w:val="bg-BG"/>
        </w:rPr>
        <w:t xml:space="preserve">различни </w:t>
      </w:r>
      <w:r w:rsidR="000E57B2" w:rsidRPr="00A5399A">
        <w:rPr>
          <w:lang w:val="bg-BG"/>
        </w:rPr>
        <w:t xml:space="preserve">места, </w:t>
      </w:r>
      <w:r w:rsidR="00137A97">
        <w:rPr>
          <w:lang w:val="bg-BG"/>
        </w:rPr>
        <w:t>от тези</w:t>
      </w:r>
      <w:r w:rsidR="000E57B2" w:rsidRPr="00A5399A">
        <w:rPr>
          <w:lang w:val="bg-BG"/>
        </w:rPr>
        <w:t xml:space="preserve"> посочени в съдебното решение (вж. параграф </w:t>
      </w:r>
      <w:r w:rsidR="00B609F1" w:rsidRPr="00A5399A">
        <w:rPr>
          <w:lang w:val="bg-BG"/>
        </w:rPr>
        <w:t>75</w:t>
      </w:r>
      <w:r w:rsidR="000E57B2" w:rsidRPr="00A5399A">
        <w:rPr>
          <w:lang w:val="bg-BG"/>
        </w:rPr>
        <w:t xml:space="preserve"> по-горе</w:t>
      </w:r>
      <w:r w:rsidR="004732B1" w:rsidRPr="00A5399A">
        <w:rPr>
          <w:lang w:val="bg-BG"/>
        </w:rPr>
        <w:t>)</w:t>
      </w:r>
      <w:r w:rsidR="000D6F4F" w:rsidRPr="00A5399A">
        <w:rPr>
          <w:lang w:val="bg-BG"/>
        </w:rPr>
        <w:t xml:space="preserve"> и които, </w:t>
      </w:r>
      <w:r w:rsidR="00137A97">
        <w:rPr>
          <w:lang w:val="bg-BG"/>
        </w:rPr>
        <w:t>при това</w:t>
      </w:r>
      <w:r w:rsidR="000D6F4F" w:rsidRPr="00A5399A">
        <w:rPr>
          <w:lang w:val="bg-BG"/>
        </w:rPr>
        <w:t>, са неподходящи за малко дете</w:t>
      </w:r>
      <w:r w:rsidR="00E13C2F" w:rsidRPr="00A5399A">
        <w:rPr>
          <w:lang w:val="bg-BG"/>
        </w:rPr>
        <w:t xml:space="preserve">. </w:t>
      </w:r>
      <w:r w:rsidR="0015637B" w:rsidRPr="00A5399A">
        <w:rPr>
          <w:lang w:val="bg-BG"/>
        </w:rPr>
        <w:t xml:space="preserve">Той също така прави опити да </w:t>
      </w:r>
      <w:r w:rsidR="00137A97">
        <w:rPr>
          <w:lang w:val="bg-BG"/>
        </w:rPr>
        <w:t>посети</w:t>
      </w:r>
      <w:r w:rsidR="0015637B" w:rsidRPr="00A5399A">
        <w:rPr>
          <w:lang w:val="bg-BG"/>
        </w:rPr>
        <w:t xml:space="preserve"> детето в дни, които не са част от графика</w:t>
      </w:r>
      <w:r w:rsidR="00137A97">
        <w:rPr>
          <w:lang w:val="bg-BG"/>
        </w:rPr>
        <w:t>, а</w:t>
      </w:r>
      <w:r w:rsidR="00394710" w:rsidRPr="00A5399A">
        <w:rPr>
          <w:lang w:val="bg-BG"/>
        </w:rPr>
        <w:t xml:space="preserve"> не я взима в дни, които са в графика, въпреки препоръките на социалните служби да се вижда редовно с дъщеря си (вж. параграфи </w:t>
      </w:r>
      <w:r w:rsidR="00B609F1" w:rsidRPr="00A5399A">
        <w:rPr>
          <w:lang w:val="bg-BG"/>
        </w:rPr>
        <w:t>78-79</w:t>
      </w:r>
      <w:r w:rsidR="00014EF2" w:rsidRPr="00A5399A">
        <w:rPr>
          <w:lang w:val="bg-BG"/>
        </w:rPr>
        <w:t xml:space="preserve"> </w:t>
      </w:r>
      <w:r w:rsidR="00394710" w:rsidRPr="00A5399A">
        <w:rPr>
          <w:lang w:val="bg-BG"/>
        </w:rPr>
        <w:t>по-горе</w:t>
      </w:r>
      <w:r w:rsidR="00014EF2" w:rsidRPr="00A5399A">
        <w:rPr>
          <w:lang w:val="bg-BG"/>
        </w:rPr>
        <w:t>)</w:t>
      </w:r>
      <w:r w:rsidR="00F13AFE" w:rsidRPr="00A5399A">
        <w:rPr>
          <w:lang w:val="bg-BG"/>
        </w:rPr>
        <w:t>.</w:t>
      </w:r>
      <w:r w:rsidR="00394710" w:rsidRPr="00A5399A">
        <w:rPr>
          <w:lang w:val="bg-BG"/>
        </w:rPr>
        <w:t xml:space="preserve"> В допълнение, когато четвъртият жалбоподател се обръща към съдебен изпълнител за </w:t>
      </w:r>
      <w:r w:rsidR="007E57B8">
        <w:rPr>
          <w:lang w:val="bg-BG"/>
        </w:rPr>
        <w:t>упражняване</w:t>
      </w:r>
      <w:r w:rsidR="00394710" w:rsidRPr="00A5399A">
        <w:rPr>
          <w:lang w:val="bg-BG"/>
        </w:rPr>
        <w:t xml:space="preserve"> на правата си, той настоява за незабавно предава</w:t>
      </w:r>
      <w:r w:rsidR="00E53FA6" w:rsidRPr="00A5399A">
        <w:rPr>
          <w:lang w:val="bg-BG"/>
        </w:rPr>
        <w:t>не на детето и з</w:t>
      </w:r>
      <w:r w:rsidR="00394710" w:rsidRPr="00A5399A">
        <w:rPr>
          <w:lang w:val="bg-BG"/>
        </w:rPr>
        <w:t>а многократно налагане на глоби на другия родител като единственото средство за принуда</w:t>
      </w:r>
      <w:r w:rsidR="002B3BC2" w:rsidRPr="00A5399A">
        <w:rPr>
          <w:lang w:val="bg-BG"/>
        </w:rPr>
        <w:t>.</w:t>
      </w:r>
      <w:r w:rsidR="00E56A8D" w:rsidRPr="00A5399A">
        <w:rPr>
          <w:lang w:val="bg-BG"/>
        </w:rPr>
        <w:t xml:space="preserve"> </w:t>
      </w:r>
      <w:r w:rsidR="00E53FA6" w:rsidRPr="00A5399A">
        <w:rPr>
          <w:lang w:val="bg-BG"/>
        </w:rPr>
        <w:t xml:space="preserve">Той не </w:t>
      </w:r>
      <w:r w:rsidR="00137A97">
        <w:rPr>
          <w:lang w:val="bg-BG"/>
        </w:rPr>
        <w:t>е показвал</w:t>
      </w:r>
      <w:r w:rsidR="00F947B5" w:rsidRPr="00A5399A">
        <w:rPr>
          <w:lang w:val="bg-BG"/>
        </w:rPr>
        <w:t xml:space="preserve"> </w:t>
      </w:r>
      <w:r w:rsidR="00E53FA6" w:rsidRPr="00A5399A">
        <w:rPr>
          <w:lang w:val="bg-BG"/>
        </w:rPr>
        <w:t>желание за диалог</w:t>
      </w:r>
      <w:r w:rsidR="00137A97">
        <w:rPr>
          <w:lang w:val="bg-BG"/>
        </w:rPr>
        <w:t>,</w:t>
      </w:r>
      <w:r w:rsidR="00E53FA6" w:rsidRPr="00A5399A">
        <w:rPr>
          <w:lang w:val="bg-BG"/>
        </w:rPr>
        <w:t xml:space="preserve"> с цел намиране на най-добрия начин за установяване на контакт с детето и изграждане на отношения с него (вж. параграф </w:t>
      </w:r>
      <w:r w:rsidR="00837283" w:rsidRPr="00A5399A">
        <w:rPr>
          <w:lang w:val="bg-BG"/>
        </w:rPr>
        <w:t>81</w:t>
      </w:r>
      <w:r w:rsidR="004045A9" w:rsidRPr="00A5399A">
        <w:rPr>
          <w:lang w:val="bg-BG"/>
        </w:rPr>
        <w:t xml:space="preserve"> </w:t>
      </w:r>
      <w:r w:rsidR="0061149D" w:rsidRPr="00A5399A">
        <w:rPr>
          <w:lang w:val="bg-BG"/>
        </w:rPr>
        <w:t>по-гор</w:t>
      </w:r>
      <w:r w:rsidR="00E53FA6" w:rsidRPr="00A5399A">
        <w:rPr>
          <w:lang w:val="bg-BG"/>
        </w:rPr>
        <w:t>е</w:t>
      </w:r>
      <w:r w:rsidR="004045A9" w:rsidRPr="00A5399A">
        <w:rPr>
          <w:lang w:val="bg-BG"/>
        </w:rPr>
        <w:t>)</w:t>
      </w:r>
      <w:r w:rsidR="00E56A8D" w:rsidRPr="00A5399A">
        <w:rPr>
          <w:lang w:val="bg-BG"/>
        </w:rPr>
        <w:t xml:space="preserve">. </w:t>
      </w:r>
      <w:r w:rsidR="007E57B8">
        <w:rPr>
          <w:lang w:val="bg-BG"/>
        </w:rPr>
        <w:t>Също така</w:t>
      </w:r>
      <w:r w:rsidR="0061149D" w:rsidRPr="00A5399A">
        <w:rPr>
          <w:lang w:val="bg-BG"/>
        </w:rPr>
        <w:t xml:space="preserve">, няколко пъти той не сътрудничи на властите, а вместо това </w:t>
      </w:r>
      <w:r w:rsidR="00F947B5" w:rsidRPr="00A5399A">
        <w:rPr>
          <w:lang w:val="bg-BG"/>
        </w:rPr>
        <w:t>в</w:t>
      </w:r>
      <w:r w:rsidR="00336BC2" w:rsidRPr="00A5399A">
        <w:rPr>
          <w:lang w:val="bg-BG"/>
        </w:rPr>
        <w:t>ъз</w:t>
      </w:r>
      <w:r w:rsidR="0061149D" w:rsidRPr="00A5399A">
        <w:rPr>
          <w:lang w:val="bg-BG"/>
        </w:rPr>
        <w:t>препятства действията</w:t>
      </w:r>
      <w:r w:rsidR="00137A97">
        <w:rPr>
          <w:lang w:val="bg-BG"/>
        </w:rPr>
        <w:t xml:space="preserve"> им</w:t>
      </w:r>
      <w:r w:rsidR="002A59BB" w:rsidRPr="00A5399A">
        <w:rPr>
          <w:lang w:val="bg-BG"/>
        </w:rPr>
        <w:t>.</w:t>
      </w:r>
    </w:p>
    <w:p w:rsidR="00607751" w:rsidRPr="00A5399A" w:rsidRDefault="00900844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435B6C" w:rsidRPr="00A5399A">
        <w:rPr>
          <w:lang w:val="bg-BG"/>
        </w:rPr>
        <w:t>Като разглежда действията на съответните власти за повторно установяване на контакт между четвъртия жалбоподател и дъщеря му, Съдът намира следното</w:t>
      </w:r>
      <w:r w:rsidR="008448AA" w:rsidRPr="00A5399A">
        <w:rPr>
          <w:lang w:val="bg-BG"/>
        </w:rPr>
        <w:t>.</w:t>
      </w:r>
      <w:r w:rsidR="006A7C27" w:rsidRPr="00A5399A">
        <w:rPr>
          <w:lang w:val="bg-BG"/>
        </w:rPr>
        <w:t xml:space="preserve"> Фактът, че не е виждал детето си между </w:t>
      </w:r>
      <w:r w:rsidR="00506734" w:rsidRPr="00A5399A">
        <w:rPr>
          <w:lang w:val="bg-BG"/>
        </w:rPr>
        <w:t>15</w:t>
      </w:r>
      <w:r w:rsidR="006A7C27" w:rsidRPr="00A5399A">
        <w:rPr>
          <w:lang w:val="bg-BG"/>
        </w:rPr>
        <w:t xml:space="preserve"> юни </w:t>
      </w:r>
      <w:r w:rsidR="00506734" w:rsidRPr="00A5399A">
        <w:rPr>
          <w:lang w:val="bg-BG"/>
        </w:rPr>
        <w:t>2012</w:t>
      </w:r>
      <w:r w:rsidR="006A7C27" w:rsidRPr="00A5399A">
        <w:rPr>
          <w:lang w:val="bg-BG"/>
        </w:rPr>
        <w:t xml:space="preserve"> г. и </w:t>
      </w:r>
      <w:r w:rsidR="00506734" w:rsidRPr="00A5399A">
        <w:rPr>
          <w:lang w:val="bg-BG"/>
        </w:rPr>
        <w:t>22</w:t>
      </w:r>
      <w:r w:rsidR="006A7C27" w:rsidRPr="00A5399A">
        <w:rPr>
          <w:lang w:val="bg-BG"/>
        </w:rPr>
        <w:t xml:space="preserve"> февруари </w:t>
      </w:r>
      <w:r w:rsidR="00506734" w:rsidRPr="00A5399A">
        <w:rPr>
          <w:lang w:val="bg-BG"/>
        </w:rPr>
        <w:t>2013</w:t>
      </w:r>
      <w:r w:rsidR="006A7C27" w:rsidRPr="00A5399A">
        <w:rPr>
          <w:lang w:val="bg-BG"/>
        </w:rPr>
        <w:t xml:space="preserve"> г., не може да се припише на властите, </w:t>
      </w:r>
      <w:r w:rsidR="00336BC2" w:rsidRPr="00A5399A">
        <w:rPr>
          <w:lang w:val="bg-BG"/>
        </w:rPr>
        <w:t>тъй като</w:t>
      </w:r>
      <w:r w:rsidR="006A7C27" w:rsidRPr="00A5399A">
        <w:rPr>
          <w:lang w:val="bg-BG"/>
        </w:rPr>
        <w:t xml:space="preserve"> той ги уведомява за положението едва на по-късната дата (вж. параграфи </w:t>
      </w:r>
      <w:r w:rsidR="00CD33A8" w:rsidRPr="00A5399A">
        <w:rPr>
          <w:lang w:val="bg-BG"/>
        </w:rPr>
        <w:t xml:space="preserve">62 </w:t>
      </w:r>
      <w:r w:rsidR="006A7C27" w:rsidRPr="00A5399A">
        <w:rPr>
          <w:lang w:val="bg-BG"/>
        </w:rPr>
        <w:t>и</w:t>
      </w:r>
      <w:r w:rsidR="002D09B8" w:rsidRPr="00A5399A">
        <w:rPr>
          <w:lang w:val="bg-BG"/>
        </w:rPr>
        <w:t> </w:t>
      </w:r>
      <w:r w:rsidR="00CD33A8" w:rsidRPr="00A5399A">
        <w:rPr>
          <w:lang w:val="bg-BG"/>
        </w:rPr>
        <w:t xml:space="preserve">74 </w:t>
      </w:r>
      <w:r w:rsidR="006A7C27" w:rsidRPr="00A5399A">
        <w:rPr>
          <w:lang w:val="bg-BG"/>
        </w:rPr>
        <w:t>по-горе</w:t>
      </w:r>
      <w:r w:rsidR="00CD33A8" w:rsidRPr="00A5399A">
        <w:rPr>
          <w:lang w:val="bg-BG"/>
        </w:rPr>
        <w:t>)</w:t>
      </w:r>
      <w:r w:rsidR="00677249" w:rsidRPr="00A5399A">
        <w:rPr>
          <w:lang w:val="bg-BG"/>
        </w:rPr>
        <w:t>,</w:t>
      </w:r>
      <w:r w:rsidR="00506734" w:rsidRPr="00A5399A">
        <w:rPr>
          <w:lang w:val="bg-BG"/>
        </w:rPr>
        <w:t xml:space="preserve"> </w:t>
      </w:r>
      <w:r w:rsidR="006A7C27" w:rsidRPr="00A5399A">
        <w:rPr>
          <w:lang w:val="bg-BG"/>
        </w:rPr>
        <w:t xml:space="preserve">след което съдебният изпълнител незабавно указва на Р.Д. да му предаде детето (вж. параграф </w:t>
      </w:r>
      <w:r w:rsidR="00CD33A8" w:rsidRPr="00A5399A">
        <w:rPr>
          <w:lang w:val="bg-BG"/>
        </w:rPr>
        <w:t xml:space="preserve">74 </w:t>
      </w:r>
      <w:r w:rsidR="006A7C27" w:rsidRPr="00A5399A">
        <w:rPr>
          <w:lang w:val="bg-BG"/>
        </w:rPr>
        <w:t>по-горе</w:t>
      </w:r>
      <w:r w:rsidR="00CD33A8" w:rsidRPr="00A5399A">
        <w:rPr>
          <w:lang w:val="bg-BG"/>
        </w:rPr>
        <w:t>)</w:t>
      </w:r>
      <w:r w:rsidR="006B6D74" w:rsidRPr="00A5399A">
        <w:rPr>
          <w:lang w:val="bg-BG"/>
        </w:rPr>
        <w:t>.</w:t>
      </w:r>
      <w:r w:rsidR="00061C3B" w:rsidRPr="00A5399A">
        <w:rPr>
          <w:lang w:val="bg-BG"/>
        </w:rPr>
        <w:t xml:space="preserve"> Същото важи и за едномесечния период през август </w:t>
      </w:r>
      <w:r w:rsidR="005A4A54" w:rsidRPr="00A5399A">
        <w:rPr>
          <w:lang w:val="bg-BG"/>
        </w:rPr>
        <w:t>2013</w:t>
      </w:r>
      <w:r w:rsidR="00061C3B" w:rsidRPr="00A5399A">
        <w:rPr>
          <w:lang w:val="bg-BG"/>
        </w:rPr>
        <w:t xml:space="preserve"> г., когато той изрично казва, че не желае да упражнява правото си на </w:t>
      </w:r>
      <w:r w:rsidR="00336BC2" w:rsidRPr="00A5399A">
        <w:rPr>
          <w:lang w:val="bg-BG"/>
        </w:rPr>
        <w:t>лични отношения</w:t>
      </w:r>
      <w:r w:rsidR="00061C3B" w:rsidRPr="00A5399A">
        <w:rPr>
          <w:lang w:val="bg-BG"/>
        </w:rPr>
        <w:t>, както и за периода от</w:t>
      </w:r>
      <w:r w:rsidR="005A4A54" w:rsidRPr="00A5399A">
        <w:rPr>
          <w:lang w:val="bg-BG"/>
        </w:rPr>
        <w:t xml:space="preserve"> 28</w:t>
      </w:r>
      <w:r w:rsidR="00061C3B" w:rsidRPr="00A5399A">
        <w:rPr>
          <w:lang w:val="bg-BG"/>
        </w:rPr>
        <w:t xml:space="preserve"> октомври </w:t>
      </w:r>
      <w:r w:rsidR="005A4A54" w:rsidRPr="00A5399A">
        <w:rPr>
          <w:lang w:val="bg-BG"/>
        </w:rPr>
        <w:t>2013</w:t>
      </w:r>
      <w:r w:rsidR="00061C3B" w:rsidRPr="00A5399A">
        <w:rPr>
          <w:lang w:val="bg-BG"/>
        </w:rPr>
        <w:t xml:space="preserve"> г. до </w:t>
      </w:r>
      <w:r w:rsidR="005A4A54" w:rsidRPr="00A5399A">
        <w:rPr>
          <w:lang w:val="bg-BG"/>
        </w:rPr>
        <w:t>20</w:t>
      </w:r>
      <w:r w:rsidR="00061C3B" w:rsidRPr="00A5399A">
        <w:rPr>
          <w:lang w:val="bg-BG"/>
        </w:rPr>
        <w:t xml:space="preserve"> април </w:t>
      </w:r>
      <w:r w:rsidR="00E06EA1" w:rsidRPr="00A5399A">
        <w:rPr>
          <w:lang w:val="bg-BG"/>
        </w:rPr>
        <w:t>2014</w:t>
      </w:r>
      <w:r w:rsidR="00061C3B" w:rsidRPr="00A5399A">
        <w:rPr>
          <w:lang w:val="bg-BG"/>
        </w:rPr>
        <w:t> г.</w:t>
      </w:r>
      <w:r w:rsidR="00E06EA1" w:rsidRPr="00A5399A">
        <w:rPr>
          <w:lang w:val="bg-BG"/>
        </w:rPr>
        <w:t xml:space="preserve"> (</w:t>
      </w:r>
      <w:r w:rsidR="00061C3B" w:rsidRPr="00A5399A">
        <w:rPr>
          <w:lang w:val="bg-BG"/>
        </w:rPr>
        <w:t xml:space="preserve">вж. параграфи </w:t>
      </w:r>
      <w:r w:rsidR="005B1CE0" w:rsidRPr="00A5399A">
        <w:rPr>
          <w:lang w:val="bg-BG"/>
        </w:rPr>
        <w:t xml:space="preserve">76 </w:t>
      </w:r>
      <w:r w:rsidR="00061C3B" w:rsidRPr="00A5399A">
        <w:rPr>
          <w:lang w:val="bg-BG"/>
        </w:rPr>
        <w:t>и</w:t>
      </w:r>
      <w:r w:rsidR="002D09B8" w:rsidRPr="00A5399A">
        <w:rPr>
          <w:lang w:val="bg-BG"/>
        </w:rPr>
        <w:t> </w:t>
      </w:r>
      <w:r w:rsidR="005B1CE0" w:rsidRPr="00A5399A">
        <w:rPr>
          <w:lang w:val="bg-BG"/>
        </w:rPr>
        <w:t>79</w:t>
      </w:r>
      <w:r w:rsidR="00E06EA1" w:rsidRPr="00A5399A">
        <w:rPr>
          <w:lang w:val="bg-BG"/>
        </w:rPr>
        <w:t xml:space="preserve"> </w:t>
      </w:r>
      <w:r w:rsidR="00061C3B" w:rsidRPr="00A5399A">
        <w:rPr>
          <w:lang w:val="bg-BG"/>
        </w:rPr>
        <w:t>по-горе</w:t>
      </w:r>
      <w:r w:rsidR="00E06EA1" w:rsidRPr="00A5399A">
        <w:rPr>
          <w:lang w:val="bg-BG"/>
        </w:rPr>
        <w:t xml:space="preserve">). </w:t>
      </w:r>
      <w:r w:rsidR="00737273" w:rsidRPr="00A5399A">
        <w:rPr>
          <w:lang w:val="bg-BG"/>
        </w:rPr>
        <w:t xml:space="preserve">Що се отнася до това дали властите са </w:t>
      </w:r>
      <w:r w:rsidR="007E57B8">
        <w:rPr>
          <w:lang w:val="bg-BG"/>
        </w:rPr>
        <w:t>приложили</w:t>
      </w:r>
      <w:r w:rsidR="00737273" w:rsidRPr="00A5399A">
        <w:rPr>
          <w:lang w:val="bg-BG"/>
        </w:rPr>
        <w:t xml:space="preserve"> подходящи принудителни и/или подготвителни мерки</w:t>
      </w:r>
      <w:r w:rsidR="00556570" w:rsidRPr="00A5399A">
        <w:rPr>
          <w:lang w:val="bg-BG"/>
        </w:rPr>
        <w:t xml:space="preserve"> Съдът отбелязва, че съдебният изпълнител действа своевременно като многократно налага глоби на майката в следващите месеци</w:t>
      </w:r>
      <w:r w:rsidR="00336BC2" w:rsidRPr="00A5399A">
        <w:rPr>
          <w:lang w:val="bg-BG"/>
        </w:rPr>
        <w:t>, когато</w:t>
      </w:r>
      <w:r w:rsidR="00556570" w:rsidRPr="00A5399A">
        <w:rPr>
          <w:lang w:val="bg-BG"/>
        </w:rPr>
        <w:t xml:space="preserve"> установява, че тя не е предала детето</w:t>
      </w:r>
      <w:r w:rsidR="00716EA5" w:rsidRPr="00A5399A">
        <w:rPr>
          <w:lang w:val="bg-BG"/>
        </w:rPr>
        <w:t>.</w:t>
      </w:r>
      <w:r w:rsidR="00AD34DC" w:rsidRPr="00A5399A">
        <w:rPr>
          <w:lang w:val="bg-BG"/>
        </w:rPr>
        <w:t xml:space="preserve"> От своя страна социалните служби </w:t>
      </w:r>
      <w:r w:rsidR="007E57B8">
        <w:rPr>
          <w:lang w:val="bg-BG"/>
        </w:rPr>
        <w:t>извършват</w:t>
      </w:r>
      <w:r w:rsidR="00706384" w:rsidRPr="00A5399A">
        <w:rPr>
          <w:lang w:val="bg-BG"/>
        </w:rPr>
        <w:t xml:space="preserve"> оценка на ситуацията и препоръчват четвъртият жалбоподател да полага постоянно усилия да вижда детето редовно и поне временно в присъствието на майката</w:t>
      </w:r>
      <w:r w:rsidR="00887F14" w:rsidRPr="00A5399A">
        <w:rPr>
          <w:lang w:val="bg-BG"/>
        </w:rPr>
        <w:t>.</w:t>
      </w:r>
      <w:r w:rsidR="00854F1B" w:rsidRPr="00A5399A">
        <w:rPr>
          <w:lang w:val="bg-BG"/>
        </w:rPr>
        <w:t xml:space="preserve"> </w:t>
      </w:r>
      <w:r w:rsidR="00E067E7" w:rsidRPr="00A5399A">
        <w:rPr>
          <w:lang w:val="bg-BG"/>
        </w:rPr>
        <w:t>Вместо това, четвъртият жалбоподател отказва да приеме присъствието на Р.Д. по време на срещите с детето и както е установено по-горе, не търси контакт с детето в продължителни периоди от време или се опитва срещите да бъдат в дни, които не са част от графика на посещенията</w:t>
      </w:r>
      <w:r w:rsidR="00F13AFE" w:rsidRPr="00A5399A">
        <w:rPr>
          <w:lang w:val="bg-BG"/>
        </w:rPr>
        <w:t>.</w:t>
      </w:r>
    </w:p>
    <w:p w:rsidR="00607751" w:rsidRPr="00A5399A" w:rsidRDefault="00E97036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5A112D" w:rsidRPr="00A5399A">
        <w:rPr>
          <w:lang w:val="bg-BG"/>
        </w:rPr>
        <w:t>С оглед на гор</w:t>
      </w:r>
      <w:r w:rsidR="00336BC2" w:rsidRPr="00A5399A">
        <w:rPr>
          <w:lang w:val="bg-BG"/>
        </w:rPr>
        <w:t>еизложеното</w:t>
      </w:r>
      <w:r w:rsidR="005A112D" w:rsidRPr="00A5399A">
        <w:rPr>
          <w:lang w:val="bg-BG"/>
        </w:rPr>
        <w:t xml:space="preserve"> не може да се каже, че властите не са действали навременно и адекватно, за да </w:t>
      </w:r>
      <w:r w:rsidR="00336BC2" w:rsidRPr="00A5399A">
        <w:rPr>
          <w:lang w:val="bg-BG"/>
        </w:rPr>
        <w:t xml:space="preserve">гарантират, че </w:t>
      </w:r>
      <w:r w:rsidR="005A112D" w:rsidRPr="00A5399A">
        <w:rPr>
          <w:lang w:val="bg-BG"/>
        </w:rPr>
        <w:t xml:space="preserve">четвъртият жалбоподател </w:t>
      </w:r>
      <w:r w:rsidR="00336BC2" w:rsidRPr="00A5399A">
        <w:rPr>
          <w:lang w:val="bg-BG"/>
        </w:rPr>
        <w:t xml:space="preserve">ще </w:t>
      </w:r>
      <w:r w:rsidR="005A112D" w:rsidRPr="00A5399A">
        <w:rPr>
          <w:lang w:val="bg-BG"/>
        </w:rPr>
        <w:t xml:space="preserve">се среща с дъщеря си в съответствие със съдебното </w:t>
      </w:r>
      <w:r w:rsidR="005A112D" w:rsidRPr="00A5399A">
        <w:rPr>
          <w:lang w:val="bg-BG"/>
        </w:rPr>
        <w:lastRenderedPageBreak/>
        <w:t>решение за прав</w:t>
      </w:r>
      <w:r w:rsidR="00336BC2" w:rsidRPr="00A5399A">
        <w:rPr>
          <w:lang w:val="bg-BG"/>
        </w:rPr>
        <w:t>ото</w:t>
      </w:r>
      <w:r w:rsidR="005A112D" w:rsidRPr="00A5399A">
        <w:rPr>
          <w:lang w:val="bg-BG"/>
        </w:rPr>
        <w:t xml:space="preserve"> му на </w:t>
      </w:r>
      <w:r w:rsidR="00336BC2" w:rsidRPr="00A5399A">
        <w:rPr>
          <w:lang w:val="bg-BG"/>
        </w:rPr>
        <w:t>лични отношения</w:t>
      </w:r>
      <w:r w:rsidR="005A112D" w:rsidRPr="00A5399A">
        <w:rPr>
          <w:lang w:val="bg-BG"/>
        </w:rPr>
        <w:t>, или че не са направили достатъчно, за да му помогнат да изгради отношенията си с нея</w:t>
      </w:r>
      <w:r w:rsidR="00E56FA6" w:rsidRPr="00A5399A">
        <w:rPr>
          <w:lang w:val="bg-BG"/>
        </w:rPr>
        <w:t>.</w:t>
      </w:r>
    </w:p>
    <w:p w:rsidR="00607751" w:rsidRPr="00A5399A" w:rsidRDefault="00A2110E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2F2DD1" w:rsidRPr="00A5399A">
        <w:rPr>
          <w:lang w:val="bg-BG"/>
        </w:rPr>
        <w:t>Следователно не е налице нарушение на чл. 8 по отношение на четвъртия жалбоподател</w:t>
      </w:r>
      <w:r w:rsidR="00E97036" w:rsidRPr="00A5399A">
        <w:rPr>
          <w:lang w:val="bg-BG"/>
        </w:rPr>
        <w:t>.</w:t>
      </w:r>
    </w:p>
    <w:p w:rsidR="00014566" w:rsidRPr="00A5399A" w:rsidRDefault="004F008F" w:rsidP="001053BF">
      <w:pPr>
        <w:pStyle w:val="ECHRHeading1"/>
        <w:rPr>
          <w:lang w:val="bg-BG"/>
        </w:rPr>
      </w:pPr>
      <w:r w:rsidRPr="00A5399A">
        <w:rPr>
          <w:lang w:val="bg-BG"/>
        </w:rPr>
        <w:t>II</w:t>
      </w:r>
      <w:r w:rsidR="0031734F" w:rsidRPr="00A5399A">
        <w:rPr>
          <w:lang w:val="bg-BG"/>
        </w:rPr>
        <w:t>I</w:t>
      </w:r>
      <w:r w:rsidR="00014566" w:rsidRPr="00A5399A">
        <w:rPr>
          <w:lang w:val="bg-BG"/>
        </w:rPr>
        <w:t>.  </w:t>
      </w:r>
      <w:r w:rsidR="004A0F38" w:rsidRPr="00A5399A">
        <w:rPr>
          <w:lang w:val="bg-BG"/>
        </w:rPr>
        <w:t xml:space="preserve">ТВЪРДЯНО НАРУШЕНИЕ НА ЧЛ. </w:t>
      </w:r>
      <w:r w:rsidRPr="00A5399A">
        <w:rPr>
          <w:lang w:val="bg-BG"/>
        </w:rPr>
        <w:t>13</w:t>
      </w:r>
      <w:r w:rsidR="004A0F38" w:rsidRPr="00A5399A">
        <w:rPr>
          <w:lang w:val="bg-BG"/>
        </w:rPr>
        <w:t xml:space="preserve"> ВЪВ ВРЪЗКА С ЧЛ. </w:t>
      </w:r>
      <w:r w:rsidRPr="00A5399A">
        <w:rPr>
          <w:lang w:val="bg-BG"/>
        </w:rPr>
        <w:t>8</w:t>
      </w:r>
      <w:r w:rsidR="004A0F38" w:rsidRPr="00A5399A">
        <w:rPr>
          <w:lang w:val="bg-BG"/>
        </w:rPr>
        <w:t xml:space="preserve"> ОТ КОНВЕНЦИЯТА</w:t>
      </w:r>
    </w:p>
    <w:p w:rsidR="00014566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125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247293" w:rsidRPr="00A5399A">
        <w:rPr>
          <w:lang w:val="bg-BG"/>
        </w:rPr>
        <w:t xml:space="preserve">Първата и третата жалбоподателка и четвъртият жалбоподател се оплакват, че не са </w:t>
      </w:r>
      <w:r w:rsidR="00336BC2" w:rsidRPr="00A5399A">
        <w:rPr>
          <w:lang w:val="bg-BG"/>
        </w:rPr>
        <w:t>разполагали с</w:t>
      </w:r>
      <w:r w:rsidR="00247293" w:rsidRPr="00A5399A">
        <w:rPr>
          <w:lang w:val="bg-BG"/>
        </w:rPr>
        <w:t xml:space="preserve"> </w:t>
      </w:r>
      <w:r w:rsidR="00336BC2" w:rsidRPr="00A5399A">
        <w:rPr>
          <w:lang w:val="bg-BG"/>
        </w:rPr>
        <w:t xml:space="preserve">ефективно вътрешноправно </w:t>
      </w:r>
      <w:r w:rsidR="00247293" w:rsidRPr="00A5399A">
        <w:rPr>
          <w:lang w:val="bg-BG"/>
        </w:rPr>
        <w:t>средство за защита във връзка с оплакването им, че не са могли да се съберат с децата си, а вторият жалбоподател да се ползва от значим контакт с майка си</w:t>
      </w:r>
      <w:r w:rsidR="004F008F" w:rsidRPr="00A5399A">
        <w:rPr>
          <w:lang w:val="bg-BG"/>
        </w:rPr>
        <w:t>.</w:t>
      </w:r>
      <w:r w:rsidR="00014566" w:rsidRPr="00A5399A">
        <w:rPr>
          <w:lang w:val="bg-BG"/>
        </w:rPr>
        <w:t xml:space="preserve"> </w:t>
      </w:r>
      <w:r w:rsidR="00D00018" w:rsidRPr="00A5399A">
        <w:rPr>
          <w:lang w:val="bg-BG"/>
        </w:rPr>
        <w:t>Те се позовават на чл. 13 от Конвенцията, който предви</w:t>
      </w:r>
      <w:r w:rsidR="00336BC2" w:rsidRPr="00A5399A">
        <w:rPr>
          <w:lang w:val="bg-BG"/>
        </w:rPr>
        <w:t>жда</w:t>
      </w:r>
      <w:r w:rsidR="004F008F" w:rsidRPr="00A5399A">
        <w:rPr>
          <w:lang w:val="bg-BG"/>
        </w:rPr>
        <w:t>:</w:t>
      </w:r>
    </w:p>
    <w:p w:rsidR="004F008F" w:rsidRPr="00A5399A" w:rsidRDefault="00D00018" w:rsidP="00B53CD1">
      <w:pPr>
        <w:pStyle w:val="ECHRParaQuote"/>
        <w:rPr>
          <w:lang w:val="bg-BG"/>
        </w:rPr>
      </w:pPr>
      <w:r w:rsidRPr="00A5399A">
        <w:rPr>
          <w:lang w:val="bg-BG"/>
        </w:rPr>
        <w:t>„</w:t>
      </w:r>
      <w:r w:rsidR="00B53CD1" w:rsidRPr="00A5399A">
        <w:rPr>
          <w:lang w:val="bg-BG"/>
        </w:rPr>
        <w:t>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</w:t>
      </w:r>
      <w:r w:rsidRPr="00A5399A">
        <w:rPr>
          <w:lang w:val="bg-BG"/>
        </w:rPr>
        <w:t xml:space="preserve"> ...“</w:t>
      </w:r>
    </w:p>
    <w:p w:rsidR="00014566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126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B53CD1" w:rsidRPr="00A5399A">
        <w:rPr>
          <w:lang w:val="bg-BG"/>
        </w:rPr>
        <w:t>Правителството оспорва техните твърдения</w:t>
      </w:r>
      <w:r w:rsidR="00014566" w:rsidRPr="00A5399A">
        <w:rPr>
          <w:lang w:val="bg-BG"/>
        </w:rPr>
        <w:t>.</w:t>
      </w:r>
    </w:p>
    <w:p w:rsidR="00B61F67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127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B53CD1" w:rsidRPr="00A5399A">
        <w:rPr>
          <w:lang w:val="bg-BG"/>
        </w:rPr>
        <w:t xml:space="preserve">Съдът отбелязва, че оплакването не е явно необосновано по смисъла на чл. </w:t>
      </w:r>
      <w:r w:rsidR="00B61F67" w:rsidRPr="00A5399A">
        <w:rPr>
          <w:lang w:val="bg-BG"/>
        </w:rPr>
        <w:t xml:space="preserve">35 § 3 (a) </w:t>
      </w:r>
      <w:r w:rsidR="00B53CD1" w:rsidRPr="00A5399A">
        <w:rPr>
          <w:lang w:val="bg-BG"/>
        </w:rPr>
        <w:t xml:space="preserve">от Конвенцията. Също така, то не е недопустимо на други основания. Следователно то </w:t>
      </w:r>
      <w:r w:rsidR="003305F3" w:rsidRPr="00A5399A">
        <w:rPr>
          <w:lang w:val="bg-BG"/>
        </w:rPr>
        <w:t xml:space="preserve">е </w:t>
      </w:r>
      <w:r w:rsidR="00B53CD1" w:rsidRPr="00A5399A">
        <w:rPr>
          <w:lang w:val="bg-BG"/>
        </w:rPr>
        <w:t>допустимо</w:t>
      </w:r>
      <w:r w:rsidR="00B61F67" w:rsidRPr="00A5399A">
        <w:rPr>
          <w:lang w:val="bg-BG"/>
        </w:rPr>
        <w:t>.</w:t>
      </w:r>
    </w:p>
    <w:p w:rsidR="004F008F" w:rsidRPr="00A5399A" w:rsidRDefault="00B61F67" w:rsidP="001053BF">
      <w:pPr>
        <w:pStyle w:val="ECHRPara"/>
        <w:rPr>
          <w:lang w:val="bg-BG"/>
        </w:rPr>
      </w:pPr>
      <w:r w:rsidRPr="00A5399A">
        <w:rPr>
          <w:rFonts w:ascii="Times New Roman" w:hAnsi="Times New Roman"/>
          <w:szCs w:val="24"/>
          <w:lang w:val="bg-BG"/>
        </w:rPr>
        <w:fldChar w:fldCharType="begin"/>
      </w:r>
      <w:r w:rsidRPr="00A5399A">
        <w:rPr>
          <w:rFonts w:ascii="Times New Roman" w:hAnsi="Times New Roman"/>
          <w:szCs w:val="24"/>
          <w:lang w:val="bg-BG"/>
        </w:rPr>
        <w:instrText xml:space="preserve"> SEQ level0 \*arabic </w:instrText>
      </w:r>
      <w:r w:rsidRPr="00A5399A">
        <w:rPr>
          <w:rFonts w:ascii="Times New Roman" w:hAnsi="Times New Roman"/>
          <w:szCs w:val="24"/>
          <w:lang w:val="bg-BG"/>
        </w:rPr>
        <w:fldChar w:fldCharType="separate"/>
      </w:r>
      <w:r w:rsidR="001053BF" w:rsidRPr="00A5399A">
        <w:rPr>
          <w:rFonts w:ascii="Times New Roman" w:hAnsi="Times New Roman"/>
          <w:szCs w:val="24"/>
          <w:lang w:val="bg-BG"/>
        </w:rPr>
        <w:t>128</w:t>
      </w:r>
      <w:r w:rsidRPr="00A5399A">
        <w:rPr>
          <w:rFonts w:ascii="Times New Roman" w:hAnsi="Times New Roman"/>
          <w:szCs w:val="24"/>
          <w:lang w:val="bg-BG"/>
        </w:rPr>
        <w:fldChar w:fldCharType="end"/>
      </w:r>
      <w:r w:rsidRPr="00A5399A">
        <w:rPr>
          <w:rFonts w:ascii="Times New Roman" w:hAnsi="Times New Roman"/>
          <w:szCs w:val="24"/>
          <w:lang w:val="bg-BG"/>
        </w:rPr>
        <w:t>.  </w:t>
      </w:r>
      <w:r w:rsidR="00FB462B" w:rsidRPr="00A5399A">
        <w:rPr>
          <w:rFonts w:ascii="Times New Roman" w:hAnsi="Times New Roman"/>
          <w:szCs w:val="24"/>
          <w:lang w:val="bg-BG"/>
        </w:rPr>
        <w:t xml:space="preserve">Съдът намира, че в </w:t>
      </w:r>
      <w:r w:rsidR="003305F3" w:rsidRPr="00A5399A">
        <w:rPr>
          <w:rFonts w:ascii="Times New Roman" w:hAnsi="Times New Roman"/>
          <w:szCs w:val="24"/>
          <w:lang w:val="bg-BG"/>
        </w:rPr>
        <w:t xml:space="preserve">настоящия </w:t>
      </w:r>
      <w:r w:rsidR="00FB462B" w:rsidRPr="00A5399A">
        <w:rPr>
          <w:rFonts w:ascii="Times New Roman" w:hAnsi="Times New Roman"/>
          <w:szCs w:val="24"/>
          <w:lang w:val="bg-BG"/>
        </w:rPr>
        <w:t>случай</w:t>
      </w:r>
      <w:r w:rsidR="00A92C24" w:rsidRPr="00A5399A">
        <w:rPr>
          <w:rFonts w:ascii="Times New Roman" w:hAnsi="Times New Roman"/>
          <w:szCs w:val="24"/>
          <w:lang w:val="bg-BG"/>
        </w:rPr>
        <w:t xml:space="preserve"> ефективността на действията на властите, целящи да позволят на зрелите жалбоподатели да имат контакт с децата си и на втория жалбоподател с майка му</w:t>
      </w:r>
      <w:r w:rsidR="006A6D68" w:rsidRPr="00A5399A">
        <w:rPr>
          <w:rFonts w:ascii="Times New Roman" w:hAnsi="Times New Roman"/>
          <w:szCs w:val="24"/>
          <w:lang w:val="bg-BG"/>
        </w:rPr>
        <w:t>,</w:t>
      </w:r>
      <w:r w:rsidR="00A92C24" w:rsidRPr="00A5399A">
        <w:rPr>
          <w:rFonts w:ascii="Times New Roman" w:hAnsi="Times New Roman"/>
          <w:szCs w:val="24"/>
          <w:lang w:val="bg-BG"/>
        </w:rPr>
        <w:t xml:space="preserve"> </w:t>
      </w:r>
      <w:r w:rsidR="00CC5603">
        <w:rPr>
          <w:rFonts w:ascii="Times New Roman" w:hAnsi="Times New Roman"/>
          <w:szCs w:val="24"/>
          <w:lang w:val="bg-BG"/>
        </w:rPr>
        <w:t>е в същността</w:t>
      </w:r>
      <w:r w:rsidR="00A92C24" w:rsidRPr="00A5399A">
        <w:rPr>
          <w:rFonts w:ascii="Times New Roman" w:hAnsi="Times New Roman"/>
          <w:szCs w:val="24"/>
          <w:lang w:val="bg-BG"/>
        </w:rPr>
        <w:t xml:space="preserve"> на оплакването на жалбоподателите по чл.</w:t>
      </w:r>
      <w:r w:rsidR="004F008F" w:rsidRPr="00A5399A">
        <w:rPr>
          <w:rFonts w:ascii="Times New Roman" w:hAnsi="Times New Roman"/>
          <w:szCs w:val="24"/>
          <w:lang w:val="bg-BG"/>
        </w:rPr>
        <w:t xml:space="preserve"> 13. </w:t>
      </w:r>
      <w:r w:rsidR="006A6D68" w:rsidRPr="00A5399A">
        <w:rPr>
          <w:rFonts w:ascii="Times New Roman" w:hAnsi="Times New Roman"/>
          <w:szCs w:val="24"/>
          <w:lang w:val="bg-BG"/>
        </w:rPr>
        <w:t>Въпросите, свързани с мерките, предприети от властите</w:t>
      </w:r>
      <w:r w:rsidR="00CC5603">
        <w:rPr>
          <w:rFonts w:ascii="Times New Roman" w:hAnsi="Times New Roman"/>
          <w:szCs w:val="24"/>
          <w:lang w:val="bg-BG"/>
        </w:rPr>
        <w:t>,</w:t>
      </w:r>
      <w:r w:rsidR="006A6D68" w:rsidRPr="00A5399A">
        <w:rPr>
          <w:rFonts w:ascii="Times New Roman" w:hAnsi="Times New Roman"/>
          <w:szCs w:val="24"/>
          <w:lang w:val="bg-BG"/>
        </w:rPr>
        <w:t xml:space="preserve"> с цел защита на правото на семеен живот на жалбоподателите</w:t>
      </w:r>
      <w:r w:rsidR="009E0436" w:rsidRPr="00A5399A">
        <w:rPr>
          <w:rFonts w:ascii="Times New Roman" w:hAnsi="Times New Roman"/>
          <w:szCs w:val="24"/>
          <w:lang w:val="bg-BG"/>
        </w:rPr>
        <w:t>,</w:t>
      </w:r>
      <w:r w:rsidR="006A6D68" w:rsidRPr="00A5399A">
        <w:rPr>
          <w:rFonts w:ascii="Times New Roman" w:hAnsi="Times New Roman"/>
          <w:szCs w:val="24"/>
          <w:lang w:val="bg-BG"/>
        </w:rPr>
        <w:t xml:space="preserve"> и ефективността на тези мерки, бяха разгледани в светлината на чл. 8 по-горе</w:t>
      </w:r>
      <w:r w:rsidR="004F008F" w:rsidRPr="00A5399A">
        <w:rPr>
          <w:lang w:val="bg-BG"/>
        </w:rPr>
        <w:t xml:space="preserve">. </w:t>
      </w:r>
      <w:r w:rsidR="009E0436" w:rsidRPr="00A5399A">
        <w:rPr>
          <w:lang w:val="bg-BG"/>
        </w:rPr>
        <w:t xml:space="preserve">Ето защо Съдът приема, че не възниква отделен въпрос по чл. </w:t>
      </w:r>
      <w:r w:rsidR="004F008F" w:rsidRPr="00A5399A">
        <w:rPr>
          <w:rFonts w:ascii="Times New Roman" w:hAnsi="Times New Roman"/>
          <w:szCs w:val="24"/>
          <w:lang w:val="bg-BG"/>
        </w:rPr>
        <w:t>13 (</w:t>
      </w:r>
      <w:r w:rsidR="009E0436" w:rsidRPr="00A5399A">
        <w:rPr>
          <w:rFonts w:ascii="Times New Roman" w:hAnsi="Times New Roman"/>
          <w:szCs w:val="24"/>
          <w:lang w:val="bg-BG"/>
        </w:rPr>
        <w:t xml:space="preserve">за подобен подход вж. </w:t>
      </w:r>
      <w:r w:rsidR="004F008F" w:rsidRPr="00A5399A">
        <w:rPr>
          <w:rFonts w:ascii="Times New Roman" w:hAnsi="Times New Roman"/>
          <w:i/>
          <w:szCs w:val="24"/>
          <w:lang w:val="bg-BG"/>
        </w:rPr>
        <w:t>Lautsi and Others v. Italy</w:t>
      </w:r>
      <w:r w:rsidR="00326C88" w:rsidRPr="00A5399A">
        <w:rPr>
          <w:rFonts w:ascii="Times New Roman" w:hAnsi="Times New Roman"/>
          <w:szCs w:val="24"/>
          <w:lang w:val="bg-BG"/>
        </w:rPr>
        <w:t xml:space="preserve"> [GC], </w:t>
      </w:r>
      <w:r w:rsidR="009E0436" w:rsidRPr="00A5399A">
        <w:rPr>
          <w:rFonts w:ascii="Times New Roman" w:hAnsi="Times New Roman"/>
          <w:szCs w:val="24"/>
          <w:lang w:val="bg-BG"/>
        </w:rPr>
        <w:t>№</w:t>
      </w:r>
      <w:r w:rsidR="00326C88" w:rsidRPr="00A5399A">
        <w:rPr>
          <w:rFonts w:ascii="Times New Roman" w:hAnsi="Times New Roman"/>
          <w:szCs w:val="24"/>
          <w:lang w:val="bg-BG"/>
        </w:rPr>
        <w:t xml:space="preserve"> 30814/06, § 77, </w:t>
      </w:r>
      <w:r w:rsidR="009E0436" w:rsidRPr="00A5399A">
        <w:rPr>
          <w:rFonts w:ascii="Times New Roman" w:hAnsi="Times New Roman"/>
          <w:szCs w:val="24"/>
          <w:lang w:val="bg-BG"/>
        </w:rPr>
        <w:t>ЕСПЧ</w:t>
      </w:r>
      <w:r w:rsidR="00326C88" w:rsidRPr="00A5399A">
        <w:rPr>
          <w:rFonts w:ascii="Times New Roman" w:hAnsi="Times New Roman"/>
          <w:szCs w:val="24"/>
          <w:lang w:val="bg-BG"/>
        </w:rPr>
        <w:t> </w:t>
      </w:r>
      <w:r w:rsidR="004F008F" w:rsidRPr="00A5399A">
        <w:rPr>
          <w:rFonts w:ascii="Times New Roman" w:hAnsi="Times New Roman"/>
          <w:szCs w:val="24"/>
          <w:lang w:val="bg-BG"/>
        </w:rPr>
        <w:t>2011 (</w:t>
      </w:r>
      <w:r w:rsidR="009E0436" w:rsidRPr="00A5399A">
        <w:rPr>
          <w:rFonts w:ascii="Times New Roman" w:hAnsi="Times New Roman"/>
          <w:szCs w:val="24"/>
          <w:lang w:val="bg-BG"/>
        </w:rPr>
        <w:t>извадки</w:t>
      </w:r>
      <w:r w:rsidR="004F008F" w:rsidRPr="00A5399A">
        <w:rPr>
          <w:lang w:val="bg-BG"/>
        </w:rPr>
        <w:t>)).</w:t>
      </w:r>
    </w:p>
    <w:p w:rsidR="00014566" w:rsidRPr="00A5399A" w:rsidRDefault="0031734F" w:rsidP="001053BF">
      <w:pPr>
        <w:pStyle w:val="ECHRHeading1"/>
        <w:rPr>
          <w:lang w:val="bg-BG"/>
        </w:rPr>
      </w:pPr>
      <w:r w:rsidRPr="00A5399A">
        <w:rPr>
          <w:lang w:val="bg-BG"/>
        </w:rPr>
        <w:t>IV</w:t>
      </w:r>
      <w:r w:rsidR="00014566" w:rsidRPr="00A5399A">
        <w:rPr>
          <w:lang w:val="bg-BG"/>
        </w:rPr>
        <w:t>.  </w:t>
      </w:r>
      <w:r w:rsidR="009E0436" w:rsidRPr="00A5399A">
        <w:rPr>
          <w:lang w:val="bg-BG"/>
        </w:rPr>
        <w:t xml:space="preserve">ПРИЛОЖЕНИЕ НА ЧЛ. </w:t>
      </w:r>
      <w:r w:rsidR="00014566" w:rsidRPr="00A5399A">
        <w:rPr>
          <w:lang w:val="bg-BG"/>
        </w:rPr>
        <w:t xml:space="preserve">41 </w:t>
      </w:r>
      <w:r w:rsidR="009E0436" w:rsidRPr="00A5399A">
        <w:rPr>
          <w:lang w:val="bg-BG"/>
        </w:rPr>
        <w:t>ОТ КОНВЕНЦИЯТА</w:t>
      </w:r>
    </w:p>
    <w:p w:rsidR="00014566" w:rsidRPr="00A5399A" w:rsidRDefault="00A45303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129</w:t>
      </w:r>
      <w:r w:rsidRPr="00A5399A">
        <w:rPr>
          <w:lang w:val="bg-BG"/>
        </w:rPr>
        <w:fldChar w:fldCharType="end"/>
      </w:r>
      <w:r w:rsidR="00014566" w:rsidRPr="00A5399A">
        <w:rPr>
          <w:lang w:val="bg-BG"/>
        </w:rPr>
        <w:t>.  </w:t>
      </w:r>
      <w:r w:rsidR="003305F3" w:rsidRPr="00A5399A">
        <w:rPr>
          <w:lang w:val="bg-BG"/>
        </w:rPr>
        <w:t>Ч</w:t>
      </w:r>
      <w:r w:rsidR="009E0436" w:rsidRPr="00A5399A">
        <w:rPr>
          <w:lang w:val="bg-BG"/>
        </w:rPr>
        <w:t xml:space="preserve">л. </w:t>
      </w:r>
      <w:r w:rsidR="00014566" w:rsidRPr="00A5399A">
        <w:rPr>
          <w:lang w:val="bg-BG"/>
        </w:rPr>
        <w:t>41</w:t>
      </w:r>
      <w:r w:rsidR="009E0436" w:rsidRPr="00A5399A">
        <w:rPr>
          <w:lang w:val="bg-BG"/>
        </w:rPr>
        <w:t xml:space="preserve"> от Конвенцията предви</w:t>
      </w:r>
      <w:r w:rsidR="003305F3" w:rsidRPr="00A5399A">
        <w:rPr>
          <w:lang w:val="bg-BG"/>
        </w:rPr>
        <w:t>жда</w:t>
      </w:r>
      <w:r w:rsidR="00014566" w:rsidRPr="00A5399A">
        <w:rPr>
          <w:lang w:val="bg-BG"/>
        </w:rPr>
        <w:t>:</w:t>
      </w:r>
    </w:p>
    <w:p w:rsidR="00014566" w:rsidRPr="00A5399A" w:rsidRDefault="009E0436" w:rsidP="0013062D">
      <w:pPr>
        <w:pStyle w:val="ECHRParaQuote"/>
        <w:keepNext/>
        <w:keepLines/>
        <w:rPr>
          <w:lang w:val="bg-BG"/>
        </w:rPr>
      </w:pPr>
      <w:r w:rsidRPr="00A5399A">
        <w:rPr>
          <w:lang w:val="bg-BG"/>
        </w:rPr>
        <w:t>„</w:t>
      </w:r>
      <w:r w:rsidR="0013062D" w:rsidRPr="00A5399A">
        <w:rPr>
          <w:lang w:val="bg-BG"/>
        </w:rPr>
        <w:t>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="00014566" w:rsidRPr="00A5399A">
        <w:rPr>
          <w:lang w:val="bg-BG"/>
        </w:rPr>
        <w:t>.</w:t>
      </w:r>
      <w:r w:rsidRPr="00A5399A">
        <w:rPr>
          <w:lang w:val="bg-BG"/>
        </w:rPr>
        <w:t>“</w:t>
      </w:r>
    </w:p>
    <w:p w:rsidR="008C7720" w:rsidRPr="00A5399A" w:rsidRDefault="008C7720" w:rsidP="001053BF">
      <w:pPr>
        <w:pStyle w:val="ECHRHeading2"/>
        <w:rPr>
          <w:lang w:val="bg-BG"/>
        </w:rPr>
      </w:pPr>
      <w:r w:rsidRPr="00A5399A">
        <w:rPr>
          <w:lang w:val="bg-BG"/>
        </w:rPr>
        <w:t>A.  </w:t>
      </w:r>
      <w:r w:rsidR="00A651CC" w:rsidRPr="00A5399A">
        <w:rPr>
          <w:lang w:val="bg-BG"/>
        </w:rPr>
        <w:t>Вреди</w:t>
      </w:r>
    </w:p>
    <w:p w:rsidR="008C7720" w:rsidRPr="00A5399A" w:rsidRDefault="008C7720" w:rsidP="00E607D0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130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E607D0" w:rsidRPr="00A5399A">
        <w:rPr>
          <w:lang w:val="bg-BG"/>
        </w:rPr>
        <w:t>Първата жалбоподателка и вторият жалбоподател претендират неимуществени вреди за страданията</w:t>
      </w:r>
      <w:r w:rsidR="00CC5603">
        <w:rPr>
          <w:lang w:val="bg-BG"/>
        </w:rPr>
        <w:t>,</w:t>
      </w:r>
      <w:r w:rsidR="00E607D0" w:rsidRPr="00A5399A">
        <w:rPr>
          <w:lang w:val="bg-BG"/>
        </w:rPr>
        <w:t xml:space="preserve"> в резултат на невъзможността да живеят заедно в размер, определен от Съда</w:t>
      </w:r>
      <w:r w:rsidRPr="00A5399A">
        <w:rPr>
          <w:lang w:val="bg-BG"/>
        </w:rPr>
        <w:t>.</w:t>
      </w:r>
      <w:r w:rsidR="00E607D0" w:rsidRPr="00A5399A">
        <w:rPr>
          <w:lang w:val="bg-BG"/>
        </w:rPr>
        <w:t xml:space="preserve"> Третата жалбоподателка </w:t>
      </w:r>
      <w:r w:rsidR="00E607D0" w:rsidRPr="00A5399A">
        <w:rPr>
          <w:lang w:val="bg-BG"/>
        </w:rPr>
        <w:lastRenderedPageBreak/>
        <w:t xml:space="preserve">претендира </w:t>
      </w:r>
      <w:r w:rsidR="00C41321" w:rsidRPr="00A5399A">
        <w:rPr>
          <w:lang w:val="bg-BG"/>
        </w:rPr>
        <w:t>EUR</w:t>
      </w:r>
      <w:r w:rsidR="00480118" w:rsidRPr="00A5399A">
        <w:rPr>
          <w:lang w:val="bg-BG"/>
        </w:rPr>
        <w:t> </w:t>
      </w:r>
      <w:r w:rsidR="00C41321" w:rsidRPr="00A5399A">
        <w:rPr>
          <w:lang w:val="bg-BG"/>
        </w:rPr>
        <w:t>20</w:t>
      </w:r>
      <w:r w:rsidR="00E607D0" w:rsidRPr="00A5399A">
        <w:rPr>
          <w:lang w:val="bg-BG"/>
        </w:rPr>
        <w:t> </w:t>
      </w:r>
      <w:r w:rsidR="00C41321" w:rsidRPr="00A5399A">
        <w:rPr>
          <w:lang w:val="bg-BG"/>
        </w:rPr>
        <w:t>000</w:t>
      </w:r>
      <w:r w:rsidR="00E607D0" w:rsidRPr="00A5399A">
        <w:rPr>
          <w:lang w:val="bg-BG"/>
        </w:rPr>
        <w:t xml:space="preserve"> неимуществени вреди, произтичащи от продължителн</w:t>
      </w:r>
      <w:r w:rsidR="003305F3" w:rsidRPr="00A5399A">
        <w:rPr>
          <w:lang w:val="bg-BG"/>
        </w:rPr>
        <w:t>ата</w:t>
      </w:r>
      <w:r w:rsidR="00E607D0" w:rsidRPr="00A5399A">
        <w:rPr>
          <w:lang w:val="bg-BG"/>
        </w:rPr>
        <w:t xml:space="preserve"> разд</w:t>
      </w:r>
      <w:r w:rsidR="003305F3" w:rsidRPr="00A5399A">
        <w:rPr>
          <w:lang w:val="bg-BG"/>
        </w:rPr>
        <w:t>яла</w:t>
      </w:r>
      <w:r w:rsidR="00E607D0" w:rsidRPr="00A5399A">
        <w:rPr>
          <w:lang w:val="bg-BG"/>
        </w:rPr>
        <w:t xml:space="preserve"> с детето й</w:t>
      </w:r>
      <w:r w:rsidR="00B84F5B" w:rsidRPr="00A5399A">
        <w:rPr>
          <w:lang w:val="bg-BG"/>
        </w:rPr>
        <w:t>.</w:t>
      </w:r>
    </w:p>
    <w:p w:rsidR="008C7720" w:rsidRPr="00A5399A" w:rsidRDefault="008C7720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131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423F21" w:rsidRPr="00A5399A">
        <w:rPr>
          <w:lang w:val="bg-BG"/>
        </w:rPr>
        <w:t xml:space="preserve">Правителството </w:t>
      </w:r>
      <w:r w:rsidR="003305F3" w:rsidRPr="00A5399A">
        <w:rPr>
          <w:lang w:val="bg-BG"/>
        </w:rPr>
        <w:t>счита</w:t>
      </w:r>
      <w:r w:rsidR="00423F21" w:rsidRPr="00A5399A">
        <w:rPr>
          <w:lang w:val="bg-BG"/>
        </w:rPr>
        <w:t xml:space="preserve">, че горните претенции са неоснователни. Правителството </w:t>
      </w:r>
      <w:r w:rsidR="003305F3" w:rsidRPr="00A5399A">
        <w:rPr>
          <w:lang w:val="bg-BG"/>
        </w:rPr>
        <w:t>заявява</w:t>
      </w:r>
      <w:r w:rsidR="00423F21" w:rsidRPr="00A5399A">
        <w:rPr>
          <w:lang w:val="bg-BG"/>
        </w:rPr>
        <w:t xml:space="preserve">, че ако Съдът </w:t>
      </w:r>
      <w:r w:rsidR="003305F3" w:rsidRPr="00A5399A">
        <w:rPr>
          <w:lang w:val="bg-BG"/>
        </w:rPr>
        <w:t xml:space="preserve">намери </w:t>
      </w:r>
      <w:r w:rsidR="00423F21" w:rsidRPr="00A5399A">
        <w:rPr>
          <w:lang w:val="bg-BG"/>
        </w:rPr>
        <w:t xml:space="preserve">нарушение на чл. 8, то самото </w:t>
      </w:r>
      <w:r w:rsidR="003305F3" w:rsidRPr="00A5399A">
        <w:rPr>
          <w:lang w:val="bg-BG"/>
        </w:rPr>
        <w:t xml:space="preserve">констатиране </w:t>
      </w:r>
      <w:r w:rsidR="00423F21" w:rsidRPr="00A5399A">
        <w:rPr>
          <w:lang w:val="bg-BG"/>
        </w:rPr>
        <w:t>на нарушение е достатъчно справедливо обезщетение при дадените обстоятелства</w:t>
      </w:r>
      <w:r w:rsidRPr="00A5399A">
        <w:rPr>
          <w:lang w:val="bg-BG"/>
        </w:rPr>
        <w:t>.</w:t>
      </w:r>
    </w:p>
    <w:p w:rsidR="008C7720" w:rsidRPr="00A5399A" w:rsidRDefault="008C7720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132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2838C7" w:rsidRPr="00A5399A">
        <w:rPr>
          <w:lang w:val="bg-BG"/>
        </w:rPr>
        <w:t>Съдът смята, че невъзможността първата и третата жалбоподателка да поддържат значим</w:t>
      </w:r>
      <w:r w:rsidR="003305F3" w:rsidRPr="00A5399A">
        <w:rPr>
          <w:lang w:val="bg-BG"/>
        </w:rPr>
        <w:t>и</w:t>
      </w:r>
      <w:r w:rsidR="002838C7" w:rsidRPr="00A5399A">
        <w:rPr>
          <w:lang w:val="bg-BG"/>
        </w:rPr>
        <w:t xml:space="preserve"> </w:t>
      </w:r>
      <w:r w:rsidR="003305F3" w:rsidRPr="00A5399A">
        <w:rPr>
          <w:lang w:val="bg-BG"/>
        </w:rPr>
        <w:t xml:space="preserve">отношения </w:t>
      </w:r>
      <w:r w:rsidR="002838C7" w:rsidRPr="00A5399A">
        <w:rPr>
          <w:lang w:val="bg-BG"/>
        </w:rPr>
        <w:t>с децата си и вторият жалбоподател да поддържа так</w:t>
      </w:r>
      <w:r w:rsidR="003305F3" w:rsidRPr="00A5399A">
        <w:rPr>
          <w:lang w:val="bg-BG"/>
        </w:rPr>
        <w:t>ива</w:t>
      </w:r>
      <w:r w:rsidR="002838C7" w:rsidRPr="00A5399A">
        <w:rPr>
          <w:lang w:val="bg-BG"/>
        </w:rPr>
        <w:t xml:space="preserve"> с майка си</w:t>
      </w:r>
      <w:r w:rsidR="003305F3" w:rsidRPr="00A5399A">
        <w:rPr>
          <w:lang w:val="bg-BG"/>
        </w:rPr>
        <w:t>, несъмнено</w:t>
      </w:r>
      <w:r w:rsidR="002838C7" w:rsidRPr="00A5399A">
        <w:rPr>
          <w:lang w:val="bg-BG"/>
        </w:rPr>
        <w:t xml:space="preserve"> им е причинила </w:t>
      </w:r>
      <w:r w:rsidR="006D7BF5" w:rsidRPr="00A5399A">
        <w:rPr>
          <w:lang w:val="bg-BG"/>
        </w:rPr>
        <w:t xml:space="preserve">огорчение </w:t>
      </w:r>
      <w:r w:rsidR="002838C7" w:rsidRPr="00A5399A">
        <w:rPr>
          <w:lang w:val="bg-BG"/>
        </w:rPr>
        <w:t>и страдание и е попречила на втория жалбоподател да развие отношения с майка си</w:t>
      </w:r>
      <w:r w:rsidR="00477D37" w:rsidRPr="00A5399A">
        <w:rPr>
          <w:lang w:val="bg-BG"/>
        </w:rPr>
        <w:t>.</w:t>
      </w:r>
      <w:r w:rsidR="00392F34" w:rsidRPr="00A5399A">
        <w:rPr>
          <w:lang w:val="bg-BG"/>
        </w:rPr>
        <w:t xml:space="preserve"> Ето защо Съдът присъжда </w:t>
      </w:r>
      <w:r w:rsidR="00A86180" w:rsidRPr="00A5399A">
        <w:rPr>
          <w:lang w:val="bg-BG"/>
        </w:rPr>
        <w:t>EUR</w:t>
      </w:r>
      <w:r w:rsidR="00DC15CC" w:rsidRPr="00A5399A">
        <w:rPr>
          <w:lang w:val="bg-BG"/>
        </w:rPr>
        <w:t xml:space="preserve"> </w:t>
      </w:r>
      <w:r w:rsidR="007F6ACD" w:rsidRPr="00A5399A">
        <w:rPr>
          <w:lang w:val="bg-BG"/>
        </w:rPr>
        <w:t>12</w:t>
      </w:r>
      <w:r w:rsidR="00392F34" w:rsidRPr="00A5399A">
        <w:rPr>
          <w:lang w:val="bg-BG"/>
        </w:rPr>
        <w:t> </w:t>
      </w:r>
      <w:r w:rsidR="007F6ACD" w:rsidRPr="00A5399A">
        <w:rPr>
          <w:lang w:val="bg-BG"/>
        </w:rPr>
        <w:t>000</w:t>
      </w:r>
      <w:r w:rsidR="00392F34" w:rsidRPr="00A5399A">
        <w:rPr>
          <w:lang w:val="bg-BG"/>
        </w:rPr>
        <w:t xml:space="preserve"> на първата жалбоподателка и втория жалбоподател заедно и </w:t>
      </w:r>
      <w:r w:rsidR="00A86180" w:rsidRPr="00A5399A">
        <w:rPr>
          <w:lang w:val="bg-BG"/>
        </w:rPr>
        <w:t>EUR</w:t>
      </w:r>
      <w:r w:rsidR="00B86377" w:rsidRPr="00A5399A">
        <w:rPr>
          <w:lang w:val="bg-BG"/>
        </w:rPr>
        <w:t xml:space="preserve"> </w:t>
      </w:r>
      <w:r w:rsidR="007F6ACD" w:rsidRPr="00A5399A">
        <w:rPr>
          <w:lang w:val="bg-BG"/>
        </w:rPr>
        <w:t>12</w:t>
      </w:r>
      <w:r w:rsidR="00392F34" w:rsidRPr="00A5399A">
        <w:rPr>
          <w:lang w:val="bg-BG"/>
        </w:rPr>
        <w:t> </w:t>
      </w:r>
      <w:r w:rsidR="007F6ACD" w:rsidRPr="00A5399A">
        <w:rPr>
          <w:lang w:val="bg-BG"/>
        </w:rPr>
        <w:t>000</w:t>
      </w:r>
      <w:r w:rsidR="00392F34" w:rsidRPr="00A5399A">
        <w:rPr>
          <w:lang w:val="bg-BG"/>
        </w:rPr>
        <w:t xml:space="preserve"> на третата жалбоподателка </w:t>
      </w:r>
      <w:r w:rsidR="003B3F9C" w:rsidRPr="00A5399A">
        <w:rPr>
          <w:lang w:val="bg-BG"/>
        </w:rPr>
        <w:t>за</w:t>
      </w:r>
      <w:r w:rsidR="00392F34" w:rsidRPr="00A5399A">
        <w:rPr>
          <w:lang w:val="bg-BG"/>
        </w:rPr>
        <w:t xml:space="preserve"> неимуществени вреди</w:t>
      </w:r>
      <w:r w:rsidRPr="00A5399A">
        <w:rPr>
          <w:lang w:val="bg-BG"/>
        </w:rPr>
        <w:t>.</w:t>
      </w:r>
    </w:p>
    <w:p w:rsidR="008C7720" w:rsidRPr="00A5399A" w:rsidRDefault="003B3F9C" w:rsidP="001053BF">
      <w:pPr>
        <w:pStyle w:val="ECHRHeading2"/>
        <w:rPr>
          <w:lang w:val="bg-BG"/>
        </w:rPr>
      </w:pPr>
      <w:r w:rsidRPr="00A5399A">
        <w:rPr>
          <w:lang w:val="bg-BG"/>
        </w:rPr>
        <w:t>Б</w:t>
      </w:r>
      <w:r w:rsidR="008C7720" w:rsidRPr="00A5399A">
        <w:rPr>
          <w:lang w:val="bg-BG"/>
        </w:rPr>
        <w:t>.  </w:t>
      </w:r>
      <w:r w:rsidRPr="00A5399A">
        <w:rPr>
          <w:lang w:val="bg-BG"/>
        </w:rPr>
        <w:t>Разходи и разноски</w:t>
      </w:r>
    </w:p>
    <w:p w:rsidR="008C7720" w:rsidRPr="00A5399A" w:rsidRDefault="008C7720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133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F072DF" w:rsidRPr="00A5399A">
        <w:rPr>
          <w:lang w:val="bg-BG"/>
        </w:rPr>
        <w:t xml:space="preserve">Първата жалбоподателка и вторият жалбоподател също претендират </w:t>
      </w:r>
      <w:r w:rsidRPr="00A5399A">
        <w:rPr>
          <w:lang w:val="bg-BG"/>
        </w:rPr>
        <w:t xml:space="preserve">EUR </w:t>
      </w:r>
      <w:r w:rsidR="0097212E" w:rsidRPr="00A5399A">
        <w:rPr>
          <w:lang w:val="bg-BG"/>
        </w:rPr>
        <w:t>2</w:t>
      </w:r>
      <w:r w:rsidR="00F072DF" w:rsidRPr="00A5399A">
        <w:rPr>
          <w:lang w:val="bg-BG"/>
        </w:rPr>
        <w:t> </w:t>
      </w:r>
      <w:r w:rsidR="0097212E" w:rsidRPr="00A5399A">
        <w:rPr>
          <w:lang w:val="bg-BG"/>
        </w:rPr>
        <w:t>570</w:t>
      </w:r>
      <w:r w:rsidR="00254BF8" w:rsidRPr="00A5399A">
        <w:rPr>
          <w:lang w:val="bg-BG"/>
        </w:rPr>
        <w:t>,</w:t>
      </w:r>
      <w:r w:rsidR="00F072DF" w:rsidRPr="00A5399A">
        <w:rPr>
          <w:lang w:val="bg-BG"/>
        </w:rPr>
        <w:t xml:space="preserve"> а третата жалбоподателка претендира </w:t>
      </w:r>
      <w:r w:rsidR="00480118" w:rsidRPr="00A5399A">
        <w:rPr>
          <w:lang w:val="bg-BG"/>
        </w:rPr>
        <w:t xml:space="preserve">EUR </w:t>
      </w:r>
      <w:r w:rsidR="0097212E" w:rsidRPr="00A5399A">
        <w:rPr>
          <w:lang w:val="bg-BG"/>
        </w:rPr>
        <w:t>4</w:t>
      </w:r>
      <w:r w:rsidR="00F072DF" w:rsidRPr="00A5399A">
        <w:rPr>
          <w:lang w:val="bg-BG"/>
        </w:rPr>
        <w:t> </w:t>
      </w:r>
      <w:r w:rsidR="0097212E" w:rsidRPr="00A5399A">
        <w:rPr>
          <w:lang w:val="bg-BG"/>
        </w:rPr>
        <w:t>106</w:t>
      </w:r>
      <w:r w:rsidR="00F072DF" w:rsidRPr="00A5399A">
        <w:rPr>
          <w:lang w:val="bg-BG"/>
        </w:rPr>
        <w:t>,</w:t>
      </w:r>
      <w:r w:rsidR="0097212E" w:rsidRPr="00A5399A">
        <w:rPr>
          <w:lang w:val="bg-BG"/>
        </w:rPr>
        <w:t>20</w:t>
      </w:r>
      <w:r w:rsidR="00F072DF" w:rsidRPr="00A5399A">
        <w:rPr>
          <w:lang w:val="bg-BG"/>
        </w:rPr>
        <w:t xml:space="preserve"> за </w:t>
      </w:r>
      <w:r w:rsidR="00F76702" w:rsidRPr="00A5399A">
        <w:rPr>
          <w:lang w:val="bg-BG"/>
        </w:rPr>
        <w:t>разноски</w:t>
      </w:r>
      <w:r w:rsidR="00F072DF" w:rsidRPr="00A5399A">
        <w:rPr>
          <w:lang w:val="bg-BG"/>
        </w:rPr>
        <w:t xml:space="preserve"> и разходи, направени пред Съда</w:t>
      </w:r>
      <w:r w:rsidRPr="00A5399A">
        <w:rPr>
          <w:lang w:val="bg-BG"/>
        </w:rPr>
        <w:t>.</w:t>
      </w:r>
    </w:p>
    <w:p w:rsidR="008C7720" w:rsidRPr="00A5399A" w:rsidRDefault="008C7720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134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F072DF" w:rsidRPr="00A5399A">
        <w:rPr>
          <w:lang w:val="bg-BG"/>
        </w:rPr>
        <w:t xml:space="preserve">Правителството </w:t>
      </w:r>
      <w:r w:rsidR="006D7BF5" w:rsidRPr="00A5399A">
        <w:rPr>
          <w:lang w:val="bg-BG"/>
        </w:rPr>
        <w:t>счита</w:t>
      </w:r>
      <w:r w:rsidR="00F072DF" w:rsidRPr="00A5399A">
        <w:rPr>
          <w:lang w:val="bg-BG"/>
        </w:rPr>
        <w:t>, че тези суми са необосновани и завишени</w:t>
      </w:r>
      <w:r w:rsidR="0097212E" w:rsidRPr="00A5399A">
        <w:rPr>
          <w:lang w:val="bg-BG"/>
        </w:rPr>
        <w:t>.</w:t>
      </w:r>
    </w:p>
    <w:p w:rsidR="00A7635C" w:rsidRPr="00A5399A" w:rsidRDefault="008C7720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135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F072DF" w:rsidRPr="00A5399A">
        <w:rPr>
          <w:lang w:val="bg-BG"/>
        </w:rPr>
        <w:t xml:space="preserve">Съгласно практиката на Съда, </w:t>
      </w:r>
      <w:r w:rsidR="00DD55C9" w:rsidRPr="00A5399A">
        <w:rPr>
          <w:lang w:val="bg-BG"/>
        </w:rPr>
        <w:t>жалбоподател има право на възстановяване на разходи и разноски</w:t>
      </w:r>
      <w:r w:rsidR="00E03D64" w:rsidRPr="00A5399A">
        <w:rPr>
          <w:lang w:val="bg-BG"/>
        </w:rPr>
        <w:t xml:space="preserve"> доколкото е доказано, че са били действително направени, нужни и разумни като размер</w:t>
      </w:r>
      <w:r w:rsidRPr="00A5399A">
        <w:rPr>
          <w:lang w:val="bg-BG"/>
        </w:rPr>
        <w:t>.</w:t>
      </w:r>
      <w:r w:rsidR="00E03D64" w:rsidRPr="00A5399A">
        <w:rPr>
          <w:lang w:val="bg-BG"/>
        </w:rPr>
        <w:t xml:space="preserve"> В настоящия случай предвид документите, с които разполага и горните критерии, Съдът намира за разумно да присъди на първата жалбоподателка и втория жалбоподател заедно сумата от </w:t>
      </w:r>
      <w:r w:rsidRPr="00A5399A">
        <w:rPr>
          <w:lang w:val="bg-BG"/>
        </w:rPr>
        <w:t xml:space="preserve">EUR </w:t>
      </w:r>
      <w:r w:rsidR="00A7635C" w:rsidRPr="00A5399A">
        <w:rPr>
          <w:lang w:val="bg-BG"/>
        </w:rPr>
        <w:t>1</w:t>
      </w:r>
      <w:r w:rsidR="00E03D64" w:rsidRPr="00A5399A">
        <w:rPr>
          <w:lang w:val="bg-BG"/>
        </w:rPr>
        <w:t> </w:t>
      </w:r>
      <w:r w:rsidR="00A7635C" w:rsidRPr="00A5399A">
        <w:rPr>
          <w:lang w:val="bg-BG"/>
        </w:rPr>
        <w:t>910</w:t>
      </w:r>
      <w:r w:rsidR="00E03D64" w:rsidRPr="00A5399A">
        <w:rPr>
          <w:lang w:val="bg-BG"/>
        </w:rPr>
        <w:t xml:space="preserve">, </w:t>
      </w:r>
      <w:r w:rsidR="00926F62" w:rsidRPr="00A5399A">
        <w:rPr>
          <w:lang w:val="bg-BG"/>
        </w:rPr>
        <w:t xml:space="preserve">а </w:t>
      </w:r>
      <w:r w:rsidR="00E03D64" w:rsidRPr="00A5399A">
        <w:rPr>
          <w:lang w:val="bg-BG"/>
        </w:rPr>
        <w:t xml:space="preserve">на третата жалбоподателка – </w:t>
      </w:r>
      <w:r w:rsidR="00927FAE" w:rsidRPr="00A5399A">
        <w:rPr>
          <w:lang w:val="bg-BG"/>
        </w:rPr>
        <w:t>EUR</w:t>
      </w:r>
      <w:r w:rsidR="002D09B8" w:rsidRPr="00A5399A">
        <w:rPr>
          <w:lang w:val="bg-BG"/>
        </w:rPr>
        <w:t xml:space="preserve"> </w:t>
      </w:r>
      <w:r w:rsidR="00927FAE" w:rsidRPr="00A5399A">
        <w:rPr>
          <w:lang w:val="bg-BG"/>
        </w:rPr>
        <w:t>2</w:t>
      </w:r>
      <w:r w:rsidR="00E03D64" w:rsidRPr="00A5399A">
        <w:rPr>
          <w:lang w:val="bg-BG"/>
        </w:rPr>
        <w:t> </w:t>
      </w:r>
      <w:r w:rsidR="00927FAE" w:rsidRPr="00A5399A">
        <w:rPr>
          <w:lang w:val="bg-BG"/>
        </w:rPr>
        <w:t>100</w:t>
      </w:r>
      <w:r w:rsidR="00E03D64" w:rsidRPr="00A5399A">
        <w:rPr>
          <w:lang w:val="bg-BG"/>
        </w:rPr>
        <w:t xml:space="preserve"> за производството пред Съда</w:t>
      </w:r>
      <w:r w:rsidRPr="00A5399A">
        <w:rPr>
          <w:lang w:val="bg-BG"/>
        </w:rPr>
        <w:t>.</w:t>
      </w:r>
      <w:r w:rsidR="00B15F24" w:rsidRPr="00A5399A">
        <w:rPr>
          <w:lang w:val="bg-BG"/>
        </w:rPr>
        <w:t xml:space="preserve"> </w:t>
      </w:r>
      <w:r w:rsidR="00926F62" w:rsidRPr="00A5399A">
        <w:rPr>
          <w:lang w:val="bg-BG"/>
        </w:rPr>
        <w:t xml:space="preserve">Горните суми покриват </w:t>
      </w:r>
      <w:r w:rsidR="00E711C9" w:rsidRPr="00A5399A">
        <w:rPr>
          <w:lang w:val="bg-BG"/>
        </w:rPr>
        <w:t>адвокатски</w:t>
      </w:r>
      <w:r w:rsidR="00926F62" w:rsidRPr="00A5399A">
        <w:rPr>
          <w:lang w:val="bg-BG"/>
        </w:rPr>
        <w:t xml:space="preserve"> хонорари в хода на производството пред Съда и пощенски разходи</w:t>
      </w:r>
      <w:r w:rsidR="00A7635C" w:rsidRPr="00A5399A">
        <w:rPr>
          <w:lang w:val="bg-BG"/>
        </w:rPr>
        <w:t xml:space="preserve">. </w:t>
      </w:r>
      <w:r w:rsidR="005C251D" w:rsidRPr="00A5399A">
        <w:rPr>
          <w:lang w:val="bg-BG"/>
        </w:rPr>
        <w:t xml:space="preserve">Сумата за адвокатски хонорари е получена предвид часовата ставка от EUR 70, приложена към хонорарите на адвокатите на жалбоподатели в скорошни дела срещу България със сходна сложност </w:t>
      </w:r>
      <w:r w:rsidR="00A7635C" w:rsidRPr="00A5399A">
        <w:rPr>
          <w:lang w:val="bg-BG"/>
        </w:rPr>
        <w:t>(</w:t>
      </w:r>
      <w:r w:rsidR="005C251D" w:rsidRPr="00A5399A">
        <w:rPr>
          <w:lang w:val="bg-BG"/>
        </w:rPr>
        <w:t xml:space="preserve">вж. </w:t>
      </w:r>
      <w:r w:rsidR="005C251D" w:rsidRPr="00A5399A">
        <w:rPr>
          <w:i/>
          <w:lang w:val="bg-BG"/>
        </w:rPr>
        <w:t>Булвес АД срещу България</w:t>
      </w:r>
      <w:r w:rsidR="00A7635C" w:rsidRPr="00A5399A">
        <w:rPr>
          <w:lang w:val="bg-BG"/>
        </w:rPr>
        <w:t xml:space="preserve">, </w:t>
      </w:r>
      <w:r w:rsidR="005C251D" w:rsidRPr="00A5399A">
        <w:rPr>
          <w:lang w:val="bg-BG"/>
        </w:rPr>
        <w:t>№</w:t>
      </w:r>
      <w:r w:rsidR="00A7635C" w:rsidRPr="00A5399A">
        <w:rPr>
          <w:lang w:val="bg-BG"/>
        </w:rPr>
        <w:t xml:space="preserve"> 3991/03, § 85, 22</w:t>
      </w:r>
      <w:r w:rsidR="005C251D" w:rsidRPr="00A5399A">
        <w:rPr>
          <w:lang w:val="bg-BG"/>
        </w:rPr>
        <w:t xml:space="preserve"> януари </w:t>
      </w:r>
      <w:r w:rsidR="00A7635C" w:rsidRPr="00A5399A">
        <w:rPr>
          <w:lang w:val="bg-BG"/>
        </w:rPr>
        <w:t>2009</w:t>
      </w:r>
      <w:r w:rsidR="005C251D" w:rsidRPr="00A5399A">
        <w:rPr>
          <w:lang w:val="bg-BG"/>
        </w:rPr>
        <w:t> г.</w:t>
      </w:r>
      <w:r w:rsidR="00A7635C" w:rsidRPr="00A5399A">
        <w:rPr>
          <w:lang w:val="bg-BG"/>
        </w:rPr>
        <w:t xml:space="preserve">; </w:t>
      </w:r>
      <w:r w:rsidR="005C251D" w:rsidRPr="00A5399A">
        <w:rPr>
          <w:i/>
          <w:lang w:val="bg-BG"/>
        </w:rPr>
        <w:t>Мутишев и други срещу България</w:t>
      </w:r>
      <w:r w:rsidR="00A7635C" w:rsidRPr="00A5399A">
        <w:rPr>
          <w:lang w:val="bg-BG"/>
        </w:rPr>
        <w:t xml:space="preserve">, </w:t>
      </w:r>
      <w:r w:rsidR="005C251D" w:rsidRPr="00A5399A">
        <w:rPr>
          <w:lang w:val="bg-BG"/>
        </w:rPr>
        <w:t xml:space="preserve">№ </w:t>
      </w:r>
      <w:r w:rsidR="00A7635C" w:rsidRPr="00A5399A">
        <w:rPr>
          <w:lang w:val="bg-BG"/>
        </w:rPr>
        <w:t>18967/03, § 160, 3</w:t>
      </w:r>
      <w:r w:rsidR="00070DBC" w:rsidRPr="00A5399A">
        <w:rPr>
          <w:lang w:val="bg-BG"/>
        </w:rPr>
        <w:t xml:space="preserve"> </w:t>
      </w:r>
      <w:r w:rsidR="005C251D" w:rsidRPr="00A5399A">
        <w:rPr>
          <w:lang w:val="bg-BG"/>
        </w:rPr>
        <w:t>декември</w:t>
      </w:r>
      <w:r w:rsidR="00A7635C" w:rsidRPr="00A5399A">
        <w:rPr>
          <w:lang w:val="bg-BG"/>
        </w:rPr>
        <w:t xml:space="preserve"> 2009</w:t>
      </w:r>
      <w:r w:rsidR="005C251D" w:rsidRPr="00A5399A">
        <w:rPr>
          <w:lang w:val="bg-BG"/>
        </w:rPr>
        <w:t> г.</w:t>
      </w:r>
      <w:r w:rsidR="00A7635C" w:rsidRPr="00A5399A">
        <w:rPr>
          <w:lang w:val="bg-BG"/>
        </w:rPr>
        <w:t xml:space="preserve">; </w:t>
      </w:r>
      <w:r w:rsidR="005C251D" w:rsidRPr="00A5399A">
        <w:rPr>
          <w:lang w:val="bg-BG"/>
        </w:rPr>
        <w:t>и</w:t>
      </w:r>
      <w:r w:rsidR="00A7635C" w:rsidRPr="00A5399A">
        <w:rPr>
          <w:lang w:val="bg-BG"/>
        </w:rPr>
        <w:t xml:space="preserve"> </w:t>
      </w:r>
      <w:bookmarkStart w:id="3" w:name="File0"/>
      <w:r w:rsidR="005C251D" w:rsidRPr="00A5399A">
        <w:rPr>
          <w:i/>
          <w:iCs/>
          <w:lang w:val="bg-BG"/>
        </w:rPr>
        <w:t>Пенчеви срещу България</w:t>
      </w:r>
      <w:bookmarkEnd w:id="3"/>
      <w:r w:rsidR="00763B6B" w:rsidRPr="00A5399A">
        <w:rPr>
          <w:lang w:val="bg-BG"/>
        </w:rPr>
        <w:t xml:space="preserve">, </w:t>
      </w:r>
      <w:r w:rsidR="005C251D" w:rsidRPr="00A5399A">
        <w:rPr>
          <w:lang w:val="bg-BG"/>
        </w:rPr>
        <w:t xml:space="preserve">№ </w:t>
      </w:r>
      <w:r w:rsidR="00763B6B" w:rsidRPr="00A5399A">
        <w:rPr>
          <w:lang w:val="bg-BG"/>
        </w:rPr>
        <w:t xml:space="preserve">77818/12, § 88, 10 </w:t>
      </w:r>
      <w:r w:rsidR="005C251D" w:rsidRPr="00A5399A">
        <w:rPr>
          <w:lang w:val="bg-BG"/>
        </w:rPr>
        <w:t>февруари</w:t>
      </w:r>
      <w:r w:rsidR="00763B6B" w:rsidRPr="00A5399A">
        <w:rPr>
          <w:lang w:val="bg-BG"/>
        </w:rPr>
        <w:t xml:space="preserve"> 2015</w:t>
      </w:r>
      <w:r w:rsidR="005C251D" w:rsidRPr="00A5399A">
        <w:rPr>
          <w:lang w:val="bg-BG"/>
        </w:rPr>
        <w:t> г.</w:t>
      </w:r>
      <w:r w:rsidR="00A7635C" w:rsidRPr="00A5399A">
        <w:rPr>
          <w:lang w:val="bg-BG"/>
        </w:rPr>
        <w:t>).</w:t>
      </w:r>
    </w:p>
    <w:p w:rsidR="008C7720" w:rsidRPr="00A5399A" w:rsidRDefault="00CC2302" w:rsidP="001053BF">
      <w:pPr>
        <w:pStyle w:val="ECHRHeading2"/>
        <w:rPr>
          <w:lang w:val="bg-BG"/>
        </w:rPr>
      </w:pPr>
      <w:r w:rsidRPr="00A5399A">
        <w:rPr>
          <w:lang w:val="bg-BG"/>
        </w:rPr>
        <w:t>В</w:t>
      </w:r>
      <w:r w:rsidR="008C7720" w:rsidRPr="00A5399A">
        <w:rPr>
          <w:lang w:val="bg-BG"/>
        </w:rPr>
        <w:t>.</w:t>
      </w:r>
      <w:r w:rsidRPr="00A5399A">
        <w:rPr>
          <w:lang w:val="bg-BG"/>
        </w:rPr>
        <w:t xml:space="preserve"> Лихва за </w:t>
      </w:r>
      <w:r w:rsidR="00E10E80" w:rsidRPr="00A5399A">
        <w:rPr>
          <w:lang w:val="bg-BG"/>
        </w:rPr>
        <w:t>забава</w:t>
      </w:r>
    </w:p>
    <w:p w:rsidR="008C7720" w:rsidRPr="00A5399A" w:rsidRDefault="008C7720" w:rsidP="001053BF">
      <w:pPr>
        <w:pStyle w:val="ECHRPara"/>
        <w:rPr>
          <w:lang w:val="bg-BG"/>
        </w:rPr>
      </w:pPr>
      <w:r w:rsidRPr="00A5399A">
        <w:rPr>
          <w:lang w:val="bg-BG"/>
        </w:rPr>
        <w:fldChar w:fldCharType="begin"/>
      </w:r>
      <w:r w:rsidRPr="00A5399A">
        <w:rPr>
          <w:lang w:val="bg-BG"/>
        </w:rPr>
        <w:instrText xml:space="preserve"> SEQ level0 \*arabic </w:instrText>
      </w:r>
      <w:r w:rsidRPr="00A5399A">
        <w:rPr>
          <w:lang w:val="bg-BG"/>
        </w:rPr>
        <w:fldChar w:fldCharType="separate"/>
      </w:r>
      <w:r w:rsidR="001053BF" w:rsidRPr="00A5399A">
        <w:rPr>
          <w:lang w:val="bg-BG"/>
        </w:rPr>
        <w:t>136</w:t>
      </w:r>
      <w:r w:rsidRPr="00A5399A">
        <w:rPr>
          <w:lang w:val="bg-BG"/>
        </w:rPr>
        <w:fldChar w:fldCharType="end"/>
      </w:r>
      <w:r w:rsidRPr="00A5399A">
        <w:rPr>
          <w:lang w:val="bg-BG"/>
        </w:rPr>
        <w:t>.  </w:t>
      </w:r>
      <w:r w:rsidR="001A5B13" w:rsidRPr="00A5399A">
        <w:rPr>
          <w:lang w:val="bg-BG"/>
        </w:rPr>
        <w:t xml:space="preserve">Съдът </w:t>
      </w:r>
      <w:r w:rsidR="00E10E80" w:rsidRPr="00A5399A">
        <w:rPr>
          <w:lang w:val="bg-BG"/>
        </w:rPr>
        <w:t xml:space="preserve">счита </w:t>
      </w:r>
      <w:r w:rsidR="001A5B13" w:rsidRPr="00A5399A">
        <w:rPr>
          <w:lang w:val="bg-BG"/>
        </w:rPr>
        <w:t xml:space="preserve">за уместно лихвата за </w:t>
      </w:r>
      <w:r w:rsidR="00E10E80" w:rsidRPr="00A5399A">
        <w:rPr>
          <w:lang w:val="bg-BG"/>
        </w:rPr>
        <w:t xml:space="preserve">забава </w:t>
      </w:r>
      <w:r w:rsidR="001A5B13" w:rsidRPr="00A5399A">
        <w:rPr>
          <w:lang w:val="bg-BG"/>
        </w:rPr>
        <w:t xml:space="preserve">да </w:t>
      </w:r>
      <w:r w:rsidR="00E10E80" w:rsidRPr="00A5399A">
        <w:rPr>
          <w:lang w:val="bg-BG"/>
        </w:rPr>
        <w:t>бъде обвързана с пределната ставка по заеми на Европейската централна банка, към която се добавят три процентни пункта</w:t>
      </w:r>
      <w:r w:rsidRPr="00A5399A">
        <w:rPr>
          <w:lang w:val="bg-BG"/>
        </w:rPr>
        <w:t>.</w:t>
      </w:r>
    </w:p>
    <w:p w:rsidR="008C7720" w:rsidRPr="00A5399A" w:rsidRDefault="00D73097" w:rsidP="001053BF">
      <w:pPr>
        <w:pStyle w:val="ECHRTitle1"/>
        <w:rPr>
          <w:lang w:val="bg-BG"/>
        </w:rPr>
      </w:pPr>
      <w:r w:rsidRPr="00A5399A">
        <w:rPr>
          <w:lang w:val="bg-BG"/>
        </w:rPr>
        <w:lastRenderedPageBreak/>
        <w:t>ПО ТЕЗИ СЪОБРАЖЕНИЯ СЪДЪТ ЕДИНОДУШНО</w:t>
      </w:r>
      <w:r w:rsidR="00C82257" w:rsidRPr="00A5399A">
        <w:rPr>
          <w:lang w:val="bg-BG"/>
        </w:rPr>
        <w:t>,</w:t>
      </w:r>
    </w:p>
    <w:p w:rsidR="00C82257" w:rsidRPr="00A5399A" w:rsidRDefault="00C82257" w:rsidP="001053BF">
      <w:pPr>
        <w:pStyle w:val="JuList"/>
        <w:rPr>
          <w:lang w:val="bg-BG"/>
        </w:rPr>
      </w:pPr>
      <w:r w:rsidRPr="00A5399A">
        <w:rPr>
          <w:lang w:val="bg-BG"/>
        </w:rPr>
        <w:t>1.  </w:t>
      </w:r>
      <w:r w:rsidR="00D934A0" w:rsidRPr="00A5399A">
        <w:rPr>
          <w:i/>
          <w:lang w:val="bg-BG"/>
        </w:rPr>
        <w:t xml:space="preserve">Решава </w:t>
      </w:r>
      <w:r w:rsidR="00D934A0" w:rsidRPr="00A5399A">
        <w:rPr>
          <w:lang w:val="bg-BG"/>
        </w:rPr>
        <w:t xml:space="preserve">да обедини жалби № </w:t>
      </w:r>
      <w:r w:rsidRPr="00A5399A">
        <w:rPr>
          <w:lang w:val="bg-BG"/>
        </w:rPr>
        <w:t xml:space="preserve">66997/13, 77760/14 </w:t>
      </w:r>
      <w:r w:rsidR="00D934A0" w:rsidRPr="00A5399A">
        <w:rPr>
          <w:lang w:val="bg-BG"/>
        </w:rPr>
        <w:t>и</w:t>
      </w:r>
      <w:r w:rsidRPr="00A5399A">
        <w:rPr>
          <w:lang w:val="bg-BG"/>
        </w:rPr>
        <w:t xml:space="preserve"> 50240/15;</w:t>
      </w:r>
    </w:p>
    <w:p w:rsidR="00C82257" w:rsidRPr="00A5399A" w:rsidRDefault="00C82257" w:rsidP="001053BF">
      <w:pPr>
        <w:pStyle w:val="JuList"/>
        <w:rPr>
          <w:lang w:val="bg-BG"/>
        </w:rPr>
      </w:pPr>
    </w:p>
    <w:p w:rsidR="00C82257" w:rsidRPr="00A5399A" w:rsidRDefault="00C82257" w:rsidP="001053BF">
      <w:pPr>
        <w:pStyle w:val="JuList"/>
        <w:rPr>
          <w:lang w:val="bg-BG"/>
        </w:rPr>
      </w:pPr>
      <w:r w:rsidRPr="00A5399A">
        <w:rPr>
          <w:lang w:val="bg-BG"/>
        </w:rPr>
        <w:t>2.  </w:t>
      </w:r>
      <w:r w:rsidR="00D934A0" w:rsidRPr="00A5399A">
        <w:rPr>
          <w:i/>
          <w:lang w:val="bg-BG"/>
        </w:rPr>
        <w:t xml:space="preserve">Присъединява </w:t>
      </w:r>
      <w:r w:rsidR="00D934A0" w:rsidRPr="00A5399A">
        <w:rPr>
          <w:lang w:val="bg-BG"/>
        </w:rPr>
        <w:t>към съществото предварително</w:t>
      </w:r>
      <w:r w:rsidR="00E10E80" w:rsidRPr="00A5399A">
        <w:rPr>
          <w:lang w:val="bg-BG"/>
        </w:rPr>
        <w:t>то</w:t>
      </w:r>
      <w:r w:rsidR="00D934A0" w:rsidRPr="00A5399A">
        <w:rPr>
          <w:lang w:val="bg-BG"/>
        </w:rPr>
        <w:t xml:space="preserve"> възражение на Правителството по отношение на неизчерпването на </w:t>
      </w:r>
      <w:r w:rsidR="00E10E80" w:rsidRPr="00A5399A">
        <w:rPr>
          <w:lang w:val="bg-BG"/>
        </w:rPr>
        <w:t xml:space="preserve">вътрешноправните </w:t>
      </w:r>
      <w:r w:rsidR="00D934A0" w:rsidRPr="00A5399A">
        <w:rPr>
          <w:lang w:val="bg-BG"/>
        </w:rPr>
        <w:t>средства за защита от страна на първата жалбоподателка и отхвърля това възражение</w:t>
      </w:r>
      <w:r w:rsidRPr="00A5399A">
        <w:rPr>
          <w:lang w:val="bg-BG"/>
        </w:rPr>
        <w:t>;</w:t>
      </w:r>
    </w:p>
    <w:p w:rsidR="00C82257" w:rsidRPr="00A5399A" w:rsidRDefault="00C82257" w:rsidP="001053BF">
      <w:pPr>
        <w:pStyle w:val="JuList"/>
        <w:rPr>
          <w:lang w:val="bg-BG"/>
        </w:rPr>
      </w:pPr>
    </w:p>
    <w:p w:rsidR="00C82257" w:rsidRPr="00A5399A" w:rsidRDefault="00C82257" w:rsidP="001053BF">
      <w:pPr>
        <w:pStyle w:val="JuList"/>
        <w:rPr>
          <w:lang w:val="bg-BG"/>
        </w:rPr>
      </w:pPr>
      <w:r w:rsidRPr="00A5399A">
        <w:rPr>
          <w:lang w:val="bg-BG"/>
        </w:rPr>
        <w:t>3.  </w:t>
      </w:r>
      <w:r w:rsidR="00A92051" w:rsidRPr="00A5399A">
        <w:rPr>
          <w:i/>
          <w:lang w:val="bg-BG"/>
        </w:rPr>
        <w:t xml:space="preserve">Обявява </w:t>
      </w:r>
      <w:r w:rsidR="00A92051" w:rsidRPr="00A5399A">
        <w:rPr>
          <w:lang w:val="bg-BG"/>
        </w:rPr>
        <w:t>горепосочените жалби за допустими</w:t>
      </w:r>
      <w:r w:rsidRPr="00A5399A">
        <w:rPr>
          <w:lang w:val="bg-BG"/>
        </w:rPr>
        <w:t>;</w:t>
      </w:r>
    </w:p>
    <w:p w:rsidR="00C82257" w:rsidRPr="00A5399A" w:rsidRDefault="00C82257" w:rsidP="001053BF">
      <w:pPr>
        <w:pStyle w:val="JuList"/>
        <w:ind w:left="0" w:firstLine="0"/>
        <w:rPr>
          <w:lang w:val="bg-BG"/>
        </w:rPr>
      </w:pPr>
    </w:p>
    <w:p w:rsidR="00C82257" w:rsidRPr="00A5399A" w:rsidRDefault="00C82257" w:rsidP="001053BF">
      <w:pPr>
        <w:pStyle w:val="JuList"/>
        <w:rPr>
          <w:lang w:val="bg-BG"/>
        </w:rPr>
      </w:pPr>
      <w:r w:rsidRPr="00A5399A">
        <w:rPr>
          <w:lang w:val="bg-BG"/>
        </w:rPr>
        <w:t>4. </w:t>
      </w:r>
      <w:r w:rsidR="003E7D7C" w:rsidRPr="00A5399A">
        <w:rPr>
          <w:lang w:val="bg-BG"/>
        </w:rPr>
        <w:t xml:space="preserve"> </w:t>
      </w:r>
      <w:r w:rsidR="003E7D7C" w:rsidRPr="00A5399A">
        <w:rPr>
          <w:i/>
          <w:lang w:val="bg-BG"/>
        </w:rPr>
        <w:t>Приема</w:t>
      </w:r>
      <w:r w:rsidR="003E7D7C" w:rsidRPr="00A5399A">
        <w:rPr>
          <w:lang w:val="bg-BG"/>
        </w:rPr>
        <w:t>, че е налице нарушение на чл. 8 от Конвенцията по отношение на първия, втория и третия жалбоподател</w:t>
      </w:r>
      <w:r w:rsidRPr="00A5399A">
        <w:rPr>
          <w:lang w:val="bg-BG"/>
        </w:rPr>
        <w:t>;</w:t>
      </w:r>
    </w:p>
    <w:p w:rsidR="00C82257" w:rsidRPr="00A5399A" w:rsidRDefault="00C82257" w:rsidP="001053BF">
      <w:pPr>
        <w:pStyle w:val="JuList"/>
        <w:rPr>
          <w:lang w:val="bg-BG"/>
        </w:rPr>
      </w:pPr>
    </w:p>
    <w:p w:rsidR="00C82257" w:rsidRPr="00A5399A" w:rsidRDefault="00C82257" w:rsidP="001053BF">
      <w:pPr>
        <w:pStyle w:val="JuList"/>
        <w:rPr>
          <w:lang w:val="bg-BG"/>
        </w:rPr>
      </w:pPr>
      <w:r w:rsidRPr="00A5399A">
        <w:rPr>
          <w:lang w:val="bg-BG"/>
        </w:rPr>
        <w:t>5.  </w:t>
      </w:r>
      <w:r w:rsidR="00D85C76" w:rsidRPr="00A5399A">
        <w:rPr>
          <w:i/>
          <w:lang w:val="bg-BG"/>
        </w:rPr>
        <w:t>Приема</w:t>
      </w:r>
      <w:r w:rsidR="00D85C76" w:rsidRPr="00A5399A">
        <w:rPr>
          <w:lang w:val="bg-BG"/>
        </w:rPr>
        <w:t>, че не е налице нарушение на чл. 8 от Конвенцията по отношение на четвъртия жалбоподател</w:t>
      </w:r>
      <w:r w:rsidRPr="00A5399A">
        <w:rPr>
          <w:lang w:val="bg-BG"/>
        </w:rPr>
        <w:t>;</w:t>
      </w:r>
    </w:p>
    <w:p w:rsidR="00C82257" w:rsidRPr="00A5399A" w:rsidRDefault="00C82257" w:rsidP="001053BF">
      <w:pPr>
        <w:pStyle w:val="JuList"/>
        <w:rPr>
          <w:lang w:val="bg-BG"/>
        </w:rPr>
      </w:pPr>
    </w:p>
    <w:p w:rsidR="00C82257" w:rsidRPr="00A5399A" w:rsidRDefault="00C82257" w:rsidP="001053BF">
      <w:pPr>
        <w:pStyle w:val="JuList"/>
        <w:rPr>
          <w:lang w:val="bg-BG"/>
        </w:rPr>
      </w:pPr>
      <w:r w:rsidRPr="00A5399A">
        <w:rPr>
          <w:lang w:val="bg-BG"/>
        </w:rPr>
        <w:t>6.  </w:t>
      </w:r>
      <w:r w:rsidR="00EE078C" w:rsidRPr="00A5399A">
        <w:rPr>
          <w:i/>
          <w:lang w:val="bg-BG"/>
        </w:rPr>
        <w:t>Намира</w:t>
      </w:r>
      <w:r w:rsidR="00EE078C" w:rsidRPr="00A5399A">
        <w:rPr>
          <w:lang w:val="bg-BG"/>
        </w:rPr>
        <w:t>, че не е необходимо да разглежда оплакването по чл. 13 от Конвенцията</w:t>
      </w:r>
      <w:r w:rsidRPr="00A5399A">
        <w:rPr>
          <w:lang w:val="bg-BG"/>
        </w:rPr>
        <w:t>;</w:t>
      </w:r>
    </w:p>
    <w:p w:rsidR="00C82257" w:rsidRPr="00A5399A" w:rsidRDefault="00C82257" w:rsidP="001053BF">
      <w:pPr>
        <w:pStyle w:val="JuList"/>
        <w:rPr>
          <w:lang w:val="bg-BG"/>
        </w:rPr>
      </w:pPr>
    </w:p>
    <w:p w:rsidR="00C82257" w:rsidRPr="00A5399A" w:rsidRDefault="00C82257" w:rsidP="001053BF">
      <w:pPr>
        <w:pStyle w:val="JuList"/>
        <w:ind w:left="0" w:firstLine="0"/>
        <w:rPr>
          <w:lang w:val="bg-BG"/>
        </w:rPr>
      </w:pPr>
      <w:r w:rsidRPr="00A5399A">
        <w:rPr>
          <w:lang w:val="bg-BG"/>
        </w:rPr>
        <w:t>7.  </w:t>
      </w:r>
      <w:r w:rsidR="00EE078C" w:rsidRPr="00A5399A">
        <w:rPr>
          <w:i/>
          <w:lang w:val="bg-BG"/>
        </w:rPr>
        <w:t>Приема</w:t>
      </w:r>
      <w:r w:rsidR="00EE078C" w:rsidRPr="00A5399A">
        <w:rPr>
          <w:lang w:val="bg-BG"/>
        </w:rPr>
        <w:t>, че:</w:t>
      </w:r>
    </w:p>
    <w:p w:rsidR="00C82257" w:rsidRPr="00A5399A" w:rsidRDefault="00C82257" w:rsidP="001053BF">
      <w:pPr>
        <w:pStyle w:val="JuLista"/>
        <w:rPr>
          <w:lang w:val="bg-BG"/>
        </w:rPr>
      </w:pPr>
      <w:r w:rsidRPr="00A5399A">
        <w:rPr>
          <w:lang w:val="bg-BG"/>
        </w:rPr>
        <w:t>(a)  </w:t>
      </w:r>
      <w:r w:rsidR="00A95571" w:rsidRPr="00A5399A">
        <w:rPr>
          <w:lang w:val="bg-BG"/>
        </w:rPr>
        <w:t xml:space="preserve">Държавата ответник </w:t>
      </w:r>
      <w:r w:rsidR="0083262B" w:rsidRPr="00A5399A">
        <w:rPr>
          <w:lang w:val="bg-BG"/>
        </w:rPr>
        <w:t xml:space="preserve">трябва </w:t>
      </w:r>
      <w:r w:rsidR="00A95571" w:rsidRPr="00A5399A">
        <w:rPr>
          <w:lang w:val="bg-BG"/>
        </w:rPr>
        <w:t xml:space="preserve">да заплати на първата жалбоподателка, втория жалбоподател и третата жалбоподателка, в срок от три месеца от датата, на която решението </w:t>
      </w:r>
      <w:r w:rsidR="0083262B" w:rsidRPr="00A5399A">
        <w:rPr>
          <w:lang w:val="bg-BG"/>
        </w:rPr>
        <w:t xml:space="preserve">стане окончателно </w:t>
      </w:r>
      <w:r w:rsidR="00A95571" w:rsidRPr="00A5399A">
        <w:rPr>
          <w:lang w:val="bg-BG"/>
        </w:rPr>
        <w:t xml:space="preserve">в </w:t>
      </w:r>
      <w:r w:rsidR="0083262B" w:rsidRPr="00A5399A">
        <w:rPr>
          <w:lang w:val="bg-BG"/>
        </w:rPr>
        <w:t xml:space="preserve">съответствие с </w:t>
      </w:r>
      <w:r w:rsidR="00A95571" w:rsidRPr="00A5399A">
        <w:rPr>
          <w:lang w:val="bg-BG"/>
        </w:rPr>
        <w:t xml:space="preserve">чл. </w:t>
      </w:r>
      <w:r w:rsidRPr="00A5399A">
        <w:rPr>
          <w:lang w:val="bg-BG"/>
        </w:rPr>
        <w:t>44 § 2</w:t>
      </w:r>
      <w:r w:rsidR="00A95571" w:rsidRPr="00A5399A">
        <w:rPr>
          <w:lang w:val="bg-BG"/>
        </w:rPr>
        <w:t xml:space="preserve"> от Конвенцията, следните суми</w:t>
      </w:r>
      <w:r w:rsidR="0083262B" w:rsidRPr="00A5399A">
        <w:rPr>
          <w:lang w:val="bg-BG"/>
        </w:rPr>
        <w:t>, които се конвертират</w:t>
      </w:r>
      <w:r w:rsidR="00A95571" w:rsidRPr="00A5399A">
        <w:rPr>
          <w:lang w:val="bg-BG"/>
        </w:rPr>
        <w:t xml:space="preserve"> в </w:t>
      </w:r>
      <w:r w:rsidR="0083262B" w:rsidRPr="006C1CC5">
        <w:rPr>
          <w:lang w:val="bg-BG"/>
        </w:rPr>
        <w:t>български лева по курса</w:t>
      </w:r>
      <w:r w:rsidR="0083262B" w:rsidRPr="00A5399A">
        <w:rPr>
          <w:lang w:val="bg-BG"/>
        </w:rPr>
        <w:t>,</w:t>
      </w:r>
      <w:r w:rsidR="0083262B" w:rsidRPr="006C1CC5">
        <w:rPr>
          <w:lang w:val="bg-BG"/>
        </w:rPr>
        <w:t xml:space="preserve"> валиден към датата на плащането</w:t>
      </w:r>
      <w:r w:rsidRPr="00A5399A">
        <w:rPr>
          <w:lang w:val="bg-BG"/>
        </w:rPr>
        <w:t>:</w:t>
      </w:r>
    </w:p>
    <w:p w:rsidR="00C82257" w:rsidRPr="00A5399A" w:rsidRDefault="0093641D" w:rsidP="001053BF">
      <w:pPr>
        <w:pStyle w:val="JuListi"/>
        <w:rPr>
          <w:lang w:val="bg-BG"/>
        </w:rPr>
      </w:pPr>
      <w:r w:rsidRPr="00A5399A">
        <w:rPr>
          <w:lang w:val="bg-BG"/>
        </w:rPr>
        <w:t>(i)  EUR 12 </w:t>
      </w:r>
      <w:r w:rsidR="00C82257" w:rsidRPr="00A5399A">
        <w:rPr>
          <w:lang w:val="bg-BG"/>
        </w:rPr>
        <w:t>000 (</w:t>
      </w:r>
      <w:r w:rsidRPr="00A5399A">
        <w:rPr>
          <w:lang w:val="bg-BG"/>
        </w:rPr>
        <w:t>дванадесет хиляди евро</w:t>
      </w:r>
      <w:r w:rsidR="00C82257" w:rsidRPr="00A5399A">
        <w:rPr>
          <w:lang w:val="bg-BG"/>
        </w:rPr>
        <w:t>)</w:t>
      </w:r>
      <w:r w:rsidRPr="00A5399A">
        <w:rPr>
          <w:lang w:val="bg-BG"/>
        </w:rPr>
        <w:t xml:space="preserve"> ведно с дължими данъци заедно на първата жалбоподателка и втория жалбоподател като неимуществени вреди</w:t>
      </w:r>
      <w:r w:rsidR="00C82257" w:rsidRPr="00A5399A">
        <w:rPr>
          <w:lang w:val="bg-BG"/>
        </w:rPr>
        <w:t>;</w:t>
      </w:r>
    </w:p>
    <w:p w:rsidR="00C82257" w:rsidRPr="00A5399A" w:rsidRDefault="00C82257" w:rsidP="001053BF">
      <w:pPr>
        <w:pStyle w:val="JuListi"/>
        <w:rPr>
          <w:lang w:val="bg-BG"/>
        </w:rPr>
      </w:pPr>
      <w:r w:rsidRPr="00A5399A">
        <w:rPr>
          <w:lang w:val="bg-BG"/>
        </w:rPr>
        <w:t>(ii)  EUR 12</w:t>
      </w:r>
      <w:r w:rsidR="0093641D" w:rsidRPr="00A5399A">
        <w:rPr>
          <w:lang w:val="bg-BG"/>
        </w:rPr>
        <w:t> </w:t>
      </w:r>
      <w:r w:rsidRPr="00A5399A">
        <w:rPr>
          <w:lang w:val="bg-BG"/>
        </w:rPr>
        <w:t xml:space="preserve">000 </w:t>
      </w:r>
      <w:r w:rsidR="0093641D" w:rsidRPr="00A5399A">
        <w:rPr>
          <w:lang w:val="bg-BG"/>
        </w:rPr>
        <w:t xml:space="preserve">дванадесет хиляди евро) </w:t>
      </w:r>
      <w:r w:rsidR="0083262B" w:rsidRPr="006C1CC5">
        <w:rPr>
          <w:lang w:val="bg-BG"/>
        </w:rPr>
        <w:t>плюс всякакви данъци, които биха могли да се начислят</w:t>
      </w:r>
      <w:r w:rsidR="0093641D" w:rsidRPr="00A5399A">
        <w:rPr>
          <w:lang w:val="bg-BG"/>
        </w:rPr>
        <w:t xml:space="preserve"> на третата жалбоподателка </w:t>
      </w:r>
      <w:r w:rsidR="0083262B" w:rsidRPr="006C1CC5">
        <w:rPr>
          <w:lang w:val="bg-BG"/>
        </w:rPr>
        <w:t>по отношение на</w:t>
      </w:r>
      <w:r w:rsidR="0083262B" w:rsidRPr="00A5399A">
        <w:rPr>
          <w:lang w:val="bg-BG"/>
        </w:rPr>
        <w:t xml:space="preserve"> </w:t>
      </w:r>
      <w:r w:rsidR="0093641D" w:rsidRPr="00A5399A">
        <w:rPr>
          <w:lang w:val="bg-BG"/>
        </w:rPr>
        <w:t>неимуществени вреди</w:t>
      </w:r>
      <w:r w:rsidRPr="00A5399A">
        <w:rPr>
          <w:lang w:val="bg-BG"/>
        </w:rPr>
        <w:t>;</w:t>
      </w:r>
    </w:p>
    <w:p w:rsidR="00C74F44" w:rsidRPr="00A5399A" w:rsidRDefault="0093641D" w:rsidP="001053BF">
      <w:pPr>
        <w:pStyle w:val="JuListi"/>
        <w:rPr>
          <w:lang w:val="bg-BG"/>
        </w:rPr>
      </w:pPr>
      <w:r w:rsidRPr="00A5399A">
        <w:rPr>
          <w:lang w:val="bg-BG"/>
        </w:rPr>
        <w:t>(iii)  EUR 1 </w:t>
      </w:r>
      <w:r w:rsidR="00C74F44" w:rsidRPr="00A5399A">
        <w:rPr>
          <w:lang w:val="bg-BG"/>
        </w:rPr>
        <w:t>910 (</w:t>
      </w:r>
      <w:r w:rsidR="004F1DFF" w:rsidRPr="00A5399A">
        <w:rPr>
          <w:lang w:val="bg-BG"/>
        </w:rPr>
        <w:t>хиляда деветстотин и десет евро</w:t>
      </w:r>
      <w:r w:rsidR="00C74F44" w:rsidRPr="00A5399A">
        <w:rPr>
          <w:lang w:val="bg-BG"/>
        </w:rPr>
        <w:t>)</w:t>
      </w:r>
      <w:r w:rsidR="004F1DFF" w:rsidRPr="00A5399A">
        <w:rPr>
          <w:lang w:val="bg-BG"/>
        </w:rPr>
        <w:t xml:space="preserve"> заедно на първата жалбоподателка и втория жалбоподател</w:t>
      </w:r>
      <w:r w:rsidR="0083262B" w:rsidRPr="00A5399A">
        <w:rPr>
          <w:lang w:val="bg-BG"/>
        </w:rPr>
        <w:t>,</w:t>
      </w:r>
      <w:r w:rsidR="004F1DFF" w:rsidRPr="00A5399A">
        <w:rPr>
          <w:lang w:val="bg-BG"/>
        </w:rPr>
        <w:t xml:space="preserve"> </w:t>
      </w:r>
      <w:r w:rsidR="0083262B" w:rsidRPr="006C1CC5">
        <w:rPr>
          <w:lang w:val="bg-BG"/>
        </w:rPr>
        <w:t>плюс всякакви данъци, които биха могли да се начислят</w:t>
      </w:r>
      <w:r w:rsidR="004F1DFF" w:rsidRPr="00A5399A">
        <w:rPr>
          <w:lang w:val="bg-BG"/>
        </w:rPr>
        <w:t xml:space="preserve"> по отношение на разходи и разноски и EUR 2 100 (две хиляди и сто евро</w:t>
      </w:r>
      <w:r w:rsidR="00C74F44" w:rsidRPr="00A5399A">
        <w:rPr>
          <w:lang w:val="bg-BG"/>
        </w:rPr>
        <w:t xml:space="preserve">) </w:t>
      </w:r>
      <w:r w:rsidR="004F1DFF" w:rsidRPr="00A5399A">
        <w:rPr>
          <w:lang w:val="bg-BG"/>
        </w:rPr>
        <w:t>на третата жалбоподателка</w:t>
      </w:r>
      <w:r w:rsidR="0083262B" w:rsidRPr="00A5399A">
        <w:rPr>
          <w:lang w:val="bg-BG"/>
        </w:rPr>
        <w:t>,</w:t>
      </w:r>
      <w:r w:rsidR="004F1DFF" w:rsidRPr="00A5399A">
        <w:rPr>
          <w:lang w:val="bg-BG"/>
        </w:rPr>
        <w:t xml:space="preserve"> </w:t>
      </w:r>
      <w:r w:rsidR="0083262B" w:rsidRPr="006C1CC5">
        <w:rPr>
          <w:lang w:val="bg-BG"/>
        </w:rPr>
        <w:t>плюс всякакви данъци, които биха могли да се начислят</w:t>
      </w:r>
      <w:r w:rsidR="004F1DFF" w:rsidRPr="00A5399A">
        <w:rPr>
          <w:lang w:val="bg-BG"/>
        </w:rPr>
        <w:t xml:space="preserve"> по отношение на разходи и разноски, горните суми следва да бъдат заплатени директно по банковите сметки на представителите на жалбоподателите</w:t>
      </w:r>
      <w:r w:rsidR="00C74F44" w:rsidRPr="00A5399A">
        <w:rPr>
          <w:lang w:val="bg-BG"/>
        </w:rPr>
        <w:t>;</w:t>
      </w:r>
    </w:p>
    <w:p w:rsidR="00C82257" w:rsidRPr="00A5399A" w:rsidRDefault="00CB3090" w:rsidP="001053BF">
      <w:pPr>
        <w:pStyle w:val="JuLista"/>
        <w:rPr>
          <w:lang w:val="bg-BG"/>
        </w:rPr>
      </w:pPr>
      <w:r w:rsidRPr="00A5399A">
        <w:rPr>
          <w:lang w:val="bg-BG"/>
        </w:rPr>
        <w:t>(б</w:t>
      </w:r>
      <w:r w:rsidR="00C82257" w:rsidRPr="00A5399A">
        <w:rPr>
          <w:lang w:val="bg-BG"/>
        </w:rPr>
        <w:t>)  </w:t>
      </w:r>
      <w:r w:rsidRPr="00A5399A">
        <w:rPr>
          <w:lang w:val="bg-BG"/>
        </w:rPr>
        <w:t>от изтичането на гореспоменатия тримесечен срок до плащане</w:t>
      </w:r>
      <w:r w:rsidR="0083262B" w:rsidRPr="00A5399A">
        <w:rPr>
          <w:lang w:val="bg-BG"/>
        </w:rPr>
        <w:t>то</w:t>
      </w:r>
      <w:r w:rsidRPr="00A5399A">
        <w:rPr>
          <w:lang w:val="bg-BG"/>
        </w:rPr>
        <w:t xml:space="preserve"> се дълж</w:t>
      </w:r>
      <w:r w:rsidR="00CD1FBE" w:rsidRPr="00A5399A">
        <w:rPr>
          <w:lang w:val="bg-BG"/>
        </w:rPr>
        <w:t xml:space="preserve">и </w:t>
      </w:r>
      <w:r w:rsidR="0083262B" w:rsidRPr="00A5399A">
        <w:rPr>
          <w:lang w:val="bg-BG"/>
        </w:rPr>
        <w:t xml:space="preserve">проста </w:t>
      </w:r>
      <w:r w:rsidR="00CD1FBE" w:rsidRPr="00A5399A">
        <w:rPr>
          <w:lang w:val="bg-BG"/>
        </w:rPr>
        <w:t>лихва върху гор</w:t>
      </w:r>
      <w:r w:rsidR="0083262B" w:rsidRPr="00A5399A">
        <w:rPr>
          <w:lang w:val="bg-BG"/>
        </w:rPr>
        <w:t>епосочените</w:t>
      </w:r>
      <w:r w:rsidR="00CD1FBE" w:rsidRPr="00A5399A">
        <w:rPr>
          <w:lang w:val="bg-BG"/>
        </w:rPr>
        <w:t xml:space="preserve"> суми </w:t>
      </w:r>
      <w:r w:rsidRPr="00A5399A">
        <w:rPr>
          <w:lang w:val="bg-BG"/>
        </w:rPr>
        <w:t xml:space="preserve">в размер, равен </w:t>
      </w:r>
      <w:r w:rsidRPr="00A5399A">
        <w:rPr>
          <w:lang w:val="bg-BG"/>
        </w:rPr>
        <w:lastRenderedPageBreak/>
        <w:t xml:space="preserve">на пределната </w:t>
      </w:r>
      <w:r w:rsidR="0083262B" w:rsidRPr="00A5399A">
        <w:rPr>
          <w:lang w:val="bg-BG"/>
        </w:rPr>
        <w:t xml:space="preserve">ставка </w:t>
      </w:r>
      <w:r w:rsidRPr="00A5399A">
        <w:rPr>
          <w:lang w:val="bg-BG"/>
        </w:rPr>
        <w:t xml:space="preserve">по заеми на </w:t>
      </w:r>
      <w:r w:rsidR="0083262B" w:rsidRPr="006C1CC5">
        <w:rPr>
          <w:lang w:val="bg-BG"/>
        </w:rPr>
        <w:t xml:space="preserve">Европейската централна </w:t>
      </w:r>
      <w:r w:rsidRPr="00A5399A">
        <w:rPr>
          <w:lang w:val="bg-BG"/>
        </w:rPr>
        <w:t xml:space="preserve">банка за </w:t>
      </w:r>
      <w:r w:rsidR="0083262B" w:rsidRPr="00A5399A">
        <w:rPr>
          <w:lang w:val="bg-BG"/>
        </w:rPr>
        <w:t>срока на забава, към която се добававят</w:t>
      </w:r>
      <w:r w:rsidRPr="00A5399A">
        <w:rPr>
          <w:lang w:val="bg-BG"/>
        </w:rPr>
        <w:t xml:space="preserve"> три процентни пункта</w:t>
      </w:r>
      <w:r w:rsidR="00C82257" w:rsidRPr="00A5399A">
        <w:rPr>
          <w:lang w:val="bg-BG"/>
        </w:rPr>
        <w:t>;</w:t>
      </w:r>
    </w:p>
    <w:p w:rsidR="00C82257" w:rsidRPr="00A5399A" w:rsidRDefault="00C82257" w:rsidP="001053BF">
      <w:pPr>
        <w:pStyle w:val="JuList"/>
        <w:rPr>
          <w:lang w:val="bg-BG"/>
        </w:rPr>
      </w:pPr>
    </w:p>
    <w:p w:rsidR="008C7720" w:rsidRPr="00A5399A" w:rsidRDefault="00C82257" w:rsidP="001053BF">
      <w:pPr>
        <w:pStyle w:val="JuList"/>
        <w:rPr>
          <w:lang w:val="bg-BG"/>
        </w:rPr>
      </w:pPr>
      <w:r w:rsidRPr="00A5399A">
        <w:rPr>
          <w:lang w:val="bg-BG"/>
        </w:rPr>
        <w:t>8.  </w:t>
      </w:r>
      <w:r w:rsidR="00C709C0" w:rsidRPr="00A5399A">
        <w:rPr>
          <w:i/>
          <w:iCs/>
          <w:lang w:val="bg-BG"/>
        </w:rPr>
        <w:t xml:space="preserve">Отхвърля </w:t>
      </w:r>
      <w:r w:rsidR="00C709C0" w:rsidRPr="00A5399A">
        <w:rPr>
          <w:lang w:val="bg-BG"/>
        </w:rPr>
        <w:t xml:space="preserve">останалата част от претенцията на жалбоподателите за справедливо </w:t>
      </w:r>
      <w:r w:rsidR="0083262B" w:rsidRPr="00A5399A">
        <w:rPr>
          <w:lang w:val="bg-BG"/>
        </w:rPr>
        <w:t>обезщетение</w:t>
      </w:r>
      <w:r w:rsidR="008C7720" w:rsidRPr="00A5399A">
        <w:rPr>
          <w:lang w:val="bg-BG"/>
        </w:rPr>
        <w:t>.</w:t>
      </w:r>
    </w:p>
    <w:p w:rsidR="008C7720" w:rsidRPr="00A5399A" w:rsidRDefault="00B910E2" w:rsidP="001053BF">
      <w:pPr>
        <w:pStyle w:val="JuParaLast"/>
        <w:rPr>
          <w:lang w:val="bg-BG"/>
        </w:rPr>
      </w:pPr>
      <w:r w:rsidRPr="00A5399A">
        <w:rPr>
          <w:lang w:val="bg-BG"/>
        </w:rPr>
        <w:t xml:space="preserve">Изготвено на английски език и </w:t>
      </w:r>
      <w:r w:rsidR="00AE3C12" w:rsidRPr="00A5399A">
        <w:rPr>
          <w:lang w:val="bg-BG"/>
        </w:rPr>
        <w:t xml:space="preserve">оповестено </w:t>
      </w:r>
      <w:r w:rsidRPr="00A5399A">
        <w:rPr>
          <w:lang w:val="bg-BG"/>
        </w:rPr>
        <w:t xml:space="preserve">писмено на </w:t>
      </w:r>
      <w:r w:rsidR="00C82257" w:rsidRPr="00A5399A">
        <w:rPr>
          <w:lang w:val="bg-BG"/>
        </w:rPr>
        <w:t xml:space="preserve">6 </w:t>
      </w:r>
      <w:r w:rsidRPr="00A5399A">
        <w:rPr>
          <w:lang w:val="bg-BG"/>
        </w:rPr>
        <w:t>април</w:t>
      </w:r>
      <w:r w:rsidR="00C82257" w:rsidRPr="00A5399A">
        <w:rPr>
          <w:lang w:val="bg-BG"/>
        </w:rPr>
        <w:t xml:space="preserve"> 2017</w:t>
      </w:r>
      <w:r w:rsidRPr="00A5399A">
        <w:rPr>
          <w:lang w:val="bg-BG"/>
        </w:rPr>
        <w:t xml:space="preserve"> г. в съответствие с </w:t>
      </w:r>
      <w:r w:rsidR="00AE3C12" w:rsidRPr="00A5399A">
        <w:rPr>
          <w:lang w:val="bg-BG"/>
        </w:rPr>
        <w:t>правило</w:t>
      </w:r>
      <w:r w:rsidRPr="00A5399A">
        <w:rPr>
          <w:lang w:val="bg-BG"/>
        </w:rPr>
        <w:t xml:space="preserve"> </w:t>
      </w:r>
      <w:r w:rsidR="008C7720" w:rsidRPr="00A5399A">
        <w:rPr>
          <w:lang w:val="bg-BG"/>
        </w:rPr>
        <w:t xml:space="preserve">77 §§ 2 </w:t>
      </w:r>
      <w:r w:rsidRPr="00A5399A">
        <w:rPr>
          <w:lang w:val="bg-BG"/>
        </w:rPr>
        <w:t>и</w:t>
      </w:r>
      <w:r w:rsidR="008C7720" w:rsidRPr="00A5399A">
        <w:rPr>
          <w:lang w:val="bg-BG"/>
        </w:rPr>
        <w:t xml:space="preserve"> 3 </w:t>
      </w:r>
      <w:r w:rsidRPr="00A5399A">
        <w:rPr>
          <w:lang w:val="bg-BG"/>
        </w:rPr>
        <w:t>от Правилника на Съда</w:t>
      </w:r>
      <w:r w:rsidR="008C7720" w:rsidRPr="00A5399A">
        <w:rPr>
          <w:lang w:val="bg-BG"/>
        </w:rPr>
        <w:t>.</w:t>
      </w:r>
    </w:p>
    <w:p w:rsidR="00FE6ECF" w:rsidRPr="00A5399A" w:rsidRDefault="00014566" w:rsidP="001053BF">
      <w:pPr>
        <w:pStyle w:val="JuSigned"/>
        <w:rPr>
          <w:lang w:val="bg-BG"/>
        </w:rPr>
        <w:sectPr w:rsidR="00FE6ECF" w:rsidRPr="00A5399A" w:rsidSect="00761B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  <w:r w:rsidRPr="00A5399A">
        <w:rPr>
          <w:lang w:val="bg-BG"/>
        </w:rPr>
        <w:tab/>
      </w:r>
      <w:r w:rsidR="00961B22" w:rsidRPr="00A5399A">
        <w:rPr>
          <w:lang w:val="bg-BG"/>
        </w:rPr>
        <w:t>Милан Бла</w:t>
      </w:r>
      <w:r w:rsidR="00AE3C12" w:rsidRPr="00A5399A">
        <w:rPr>
          <w:lang w:val="bg-BG"/>
        </w:rPr>
        <w:t>с</w:t>
      </w:r>
      <w:r w:rsidR="00961B22" w:rsidRPr="00A5399A">
        <w:rPr>
          <w:lang w:val="bg-BG"/>
        </w:rPr>
        <w:t>ко</w:t>
      </w:r>
      <w:r w:rsidRPr="00A5399A">
        <w:rPr>
          <w:lang w:val="bg-BG"/>
        </w:rPr>
        <w:tab/>
      </w:r>
      <w:r w:rsidR="00961B22" w:rsidRPr="00A5399A">
        <w:rPr>
          <w:szCs w:val="24"/>
          <w:lang w:val="bg-BG"/>
        </w:rPr>
        <w:t>Ангелика Нусбергер</w:t>
      </w:r>
      <w:r w:rsidR="00E1557C" w:rsidRPr="00A5399A">
        <w:rPr>
          <w:szCs w:val="24"/>
          <w:lang w:val="bg-BG"/>
        </w:rPr>
        <w:br/>
      </w:r>
      <w:r w:rsidRPr="00A5399A">
        <w:rPr>
          <w:lang w:val="bg-BG"/>
        </w:rPr>
        <w:tab/>
      </w:r>
      <w:r w:rsidR="00AE3C12" w:rsidRPr="00A5399A">
        <w:rPr>
          <w:iCs/>
          <w:lang w:val="bg-BG"/>
        </w:rPr>
        <w:t>з</w:t>
      </w:r>
      <w:r w:rsidR="00961B22" w:rsidRPr="00A5399A">
        <w:rPr>
          <w:iCs/>
          <w:lang w:val="bg-BG"/>
        </w:rPr>
        <w:t>аместник-секретар</w:t>
      </w:r>
      <w:r w:rsidRPr="00A5399A">
        <w:rPr>
          <w:lang w:val="bg-BG"/>
        </w:rPr>
        <w:tab/>
      </w:r>
      <w:r w:rsidR="00AE3C12" w:rsidRPr="00A5399A">
        <w:rPr>
          <w:lang w:val="bg-BG"/>
        </w:rPr>
        <w:t>п</w:t>
      </w:r>
      <w:r w:rsidR="00961B22" w:rsidRPr="00A5399A">
        <w:rPr>
          <w:lang w:val="bg-BG"/>
        </w:rPr>
        <w:t>редседател</w:t>
      </w:r>
    </w:p>
    <w:p w:rsidR="00FE6ECF" w:rsidRPr="00A5399A" w:rsidRDefault="00FE6ECF" w:rsidP="001053BF">
      <w:pPr>
        <w:rPr>
          <w:lang w:val="bg-BG" w:eastAsia="en-GB"/>
        </w:rPr>
      </w:pPr>
    </w:p>
    <w:p w:rsidR="00FE6ECF" w:rsidRPr="00A5399A" w:rsidRDefault="0063191C" w:rsidP="001053BF">
      <w:pPr>
        <w:pStyle w:val="JuTitle"/>
        <w:rPr>
          <w:lang w:val="bg-BG" w:eastAsia="en-GB"/>
        </w:rPr>
      </w:pPr>
      <w:r w:rsidRPr="00A5399A">
        <w:rPr>
          <w:lang w:val="bg-BG" w:eastAsia="en-GB"/>
        </w:rPr>
        <w:t>ПРИЛОЖЕНИЕ</w:t>
      </w:r>
    </w:p>
    <w:tbl>
      <w:tblPr>
        <w:tblW w:w="596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76"/>
        <w:gridCol w:w="992"/>
        <w:gridCol w:w="1701"/>
        <w:gridCol w:w="1415"/>
      </w:tblGrid>
      <w:tr w:rsidR="00FE6ECF" w:rsidRPr="00A5399A" w:rsidTr="00A73AD3">
        <w:trPr>
          <w:trHeight w:val="926"/>
          <w:jc w:val="center"/>
        </w:trPr>
        <w:tc>
          <w:tcPr>
            <w:tcW w:w="578" w:type="dxa"/>
            <w:shd w:val="clear" w:color="auto" w:fill="E0E0E0"/>
          </w:tcPr>
          <w:p w:rsidR="00FE6ECF" w:rsidRPr="00A5399A" w:rsidRDefault="00FE6ECF" w:rsidP="0063191C">
            <w:pPr>
              <w:pStyle w:val="ECHRPara"/>
              <w:ind w:firstLine="0"/>
              <w:jc w:val="center"/>
              <w:rPr>
                <w:b/>
                <w:sz w:val="16"/>
                <w:szCs w:val="16"/>
                <w:lang w:val="bg-BG"/>
              </w:rPr>
            </w:pPr>
            <w:bookmarkStart w:id="4" w:name="TableStart"/>
            <w:bookmarkEnd w:id="4"/>
            <w:r w:rsidRPr="00A5399A">
              <w:rPr>
                <w:b/>
                <w:sz w:val="16"/>
                <w:szCs w:val="16"/>
                <w:lang w:val="bg-BG"/>
              </w:rPr>
              <w:br w:type="page"/>
            </w:r>
            <w:r w:rsidR="0063191C" w:rsidRPr="00A5399A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276" w:type="dxa"/>
            <w:shd w:val="clear" w:color="auto" w:fill="E0E0E0"/>
          </w:tcPr>
          <w:p w:rsidR="00FE6ECF" w:rsidRPr="00A5399A" w:rsidRDefault="0063191C" w:rsidP="001053BF">
            <w:pPr>
              <w:pStyle w:val="ECHRPara"/>
              <w:ind w:firstLine="0"/>
              <w:jc w:val="center"/>
              <w:rPr>
                <w:b/>
                <w:sz w:val="16"/>
                <w:szCs w:val="16"/>
                <w:lang w:val="bg-BG"/>
              </w:rPr>
            </w:pPr>
            <w:r w:rsidRPr="00A5399A">
              <w:rPr>
                <w:b/>
                <w:sz w:val="16"/>
                <w:szCs w:val="16"/>
                <w:lang w:val="bg-BG"/>
              </w:rPr>
              <w:t>Жалба №</w:t>
            </w:r>
          </w:p>
        </w:tc>
        <w:tc>
          <w:tcPr>
            <w:tcW w:w="992" w:type="dxa"/>
            <w:shd w:val="clear" w:color="auto" w:fill="E0E0E0"/>
          </w:tcPr>
          <w:p w:rsidR="00FE6ECF" w:rsidRPr="00A5399A" w:rsidRDefault="0063191C" w:rsidP="001053BF">
            <w:pPr>
              <w:pStyle w:val="ECHRPara"/>
              <w:ind w:firstLine="0"/>
              <w:jc w:val="center"/>
              <w:rPr>
                <w:b/>
                <w:sz w:val="16"/>
                <w:szCs w:val="16"/>
                <w:lang w:val="bg-BG"/>
              </w:rPr>
            </w:pPr>
            <w:r w:rsidRPr="00A5399A">
              <w:rPr>
                <w:b/>
                <w:sz w:val="16"/>
                <w:szCs w:val="16"/>
                <w:lang w:val="bg-BG"/>
              </w:rPr>
              <w:t>Подадена на</w:t>
            </w:r>
          </w:p>
        </w:tc>
        <w:tc>
          <w:tcPr>
            <w:tcW w:w="1701" w:type="dxa"/>
            <w:shd w:val="clear" w:color="auto" w:fill="E0E0E0"/>
          </w:tcPr>
          <w:p w:rsidR="00FE6ECF" w:rsidRPr="00A5399A" w:rsidRDefault="0063191C" w:rsidP="001053BF">
            <w:pPr>
              <w:pStyle w:val="ECHRPara"/>
              <w:ind w:firstLine="36"/>
              <w:jc w:val="center"/>
              <w:rPr>
                <w:b/>
                <w:sz w:val="16"/>
                <w:szCs w:val="16"/>
                <w:lang w:val="bg-BG"/>
              </w:rPr>
            </w:pPr>
            <w:r w:rsidRPr="00A5399A">
              <w:rPr>
                <w:b/>
                <w:sz w:val="16"/>
                <w:szCs w:val="16"/>
                <w:lang w:val="bg-BG"/>
              </w:rPr>
              <w:t>Жалбоподател</w:t>
            </w:r>
          </w:p>
        </w:tc>
        <w:tc>
          <w:tcPr>
            <w:tcW w:w="1415" w:type="dxa"/>
            <w:shd w:val="clear" w:color="auto" w:fill="E0E0E0"/>
          </w:tcPr>
          <w:p w:rsidR="00FE6ECF" w:rsidRPr="00A5399A" w:rsidRDefault="0063191C" w:rsidP="001053BF">
            <w:pPr>
              <w:pStyle w:val="ECHRPara"/>
              <w:ind w:firstLine="0"/>
              <w:jc w:val="center"/>
              <w:rPr>
                <w:b/>
                <w:sz w:val="16"/>
                <w:szCs w:val="16"/>
                <w:lang w:val="bg-BG"/>
              </w:rPr>
            </w:pPr>
            <w:r w:rsidRPr="00A5399A">
              <w:rPr>
                <w:b/>
                <w:sz w:val="16"/>
                <w:szCs w:val="16"/>
                <w:lang w:val="bg-BG"/>
              </w:rPr>
              <w:t>Представляван от</w:t>
            </w:r>
          </w:p>
        </w:tc>
      </w:tr>
      <w:tr w:rsidR="00FE6ECF" w:rsidRPr="00A5399A" w:rsidTr="00A73AD3">
        <w:trPr>
          <w:trHeight w:val="711"/>
          <w:jc w:val="center"/>
        </w:trPr>
        <w:tc>
          <w:tcPr>
            <w:tcW w:w="578" w:type="dxa"/>
            <w:shd w:val="clear" w:color="auto" w:fill="auto"/>
          </w:tcPr>
          <w:p w:rsidR="00FE6ECF" w:rsidRPr="00A5399A" w:rsidRDefault="00FE6ECF" w:rsidP="001053BF">
            <w:pPr>
              <w:numPr>
                <w:ilvl w:val="0"/>
                <w:numId w:val="24"/>
              </w:numPr>
              <w:ind w:left="357" w:hanging="357"/>
              <w:jc w:val="lef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FE6ECF" w:rsidRPr="00A5399A" w:rsidRDefault="00FE6ECF" w:rsidP="001053BF">
            <w:pPr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66997/13</w:t>
            </w:r>
          </w:p>
        </w:tc>
        <w:tc>
          <w:tcPr>
            <w:tcW w:w="992" w:type="dxa"/>
            <w:shd w:val="clear" w:color="auto" w:fill="auto"/>
          </w:tcPr>
          <w:p w:rsidR="00FE6ECF" w:rsidRPr="00A5399A" w:rsidRDefault="00FE6ECF" w:rsidP="001053BF">
            <w:pPr>
              <w:ind w:hanging="9"/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08/10/2013</w:t>
            </w:r>
          </w:p>
        </w:tc>
        <w:tc>
          <w:tcPr>
            <w:tcW w:w="1701" w:type="dxa"/>
            <w:shd w:val="clear" w:color="auto" w:fill="auto"/>
          </w:tcPr>
          <w:p w:rsidR="00FE6ECF" w:rsidRPr="00A5399A" w:rsidRDefault="0063191C" w:rsidP="001053BF">
            <w:pPr>
              <w:jc w:val="left"/>
              <w:rPr>
                <w:b/>
                <w:bCs/>
                <w:sz w:val="16"/>
                <w:lang w:val="bg-BG"/>
              </w:rPr>
            </w:pPr>
            <w:r w:rsidRPr="00A5399A">
              <w:rPr>
                <w:b/>
                <w:bCs/>
                <w:sz w:val="16"/>
                <w:lang w:val="bg-BG"/>
              </w:rPr>
              <w:t>Владимира Ангелова АНЕВА</w:t>
            </w:r>
          </w:p>
          <w:p w:rsidR="00A73AD3" w:rsidRPr="00A5399A" w:rsidRDefault="00A73AD3" w:rsidP="001053BF">
            <w:pPr>
              <w:jc w:val="left"/>
              <w:rPr>
                <w:b/>
                <w:bCs/>
                <w:sz w:val="16"/>
                <w:lang w:val="bg-BG"/>
              </w:rPr>
            </w:pPr>
          </w:p>
          <w:p w:rsidR="0063191C" w:rsidRPr="00A5399A" w:rsidRDefault="0063191C" w:rsidP="0063191C">
            <w:pPr>
              <w:jc w:val="left"/>
              <w:rPr>
                <w:b/>
                <w:bCs/>
                <w:sz w:val="16"/>
                <w:lang w:val="bg-BG"/>
              </w:rPr>
            </w:pPr>
            <w:r w:rsidRPr="00A5399A">
              <w:rPr>
                <w:b/>
                <w:bCs/>
                <w:sz w:val="16"/>
                <w:lang w:val="bg-BG"/>
              </w:rPr>
              <w:t>Михаил Антонов ИВАНОВ</w:t>
            </w:r>
          </w:p>
          <w:p w:rsidR="00A73AD3" w:rsidRPr="00A5399A" w:rsidRDefault="00A73AD3" w:rsidP="001053BF">
            <w:pPr>
              <w:jc w:val="left"/>
              <w:rPr>
                <w:b/>
                <w:bCs/>
                <w:sz w:val="16"/>
                <w:lang w:val="bg-BG"/>
              </w:rPr>
            </w:pPr>
          </w:p>
          <w:p w:rsidR="00FE6ECF" w:rsidRPr="00A5399A" w:rsidRDefault="00FE6ECF" w:rsidP="001053BF">
            <w:pPr>
              <w:jc w:val="left"/>
              <w:rPr>
                <w:bCs/>
                <w:sz w:val="16"/>
                <w:lang w:val="bg-BG"/>
              </w:rPr>
            </w:pPr>
          </w:p>
        </w:tc>
        <w:tc>
          <w:tcPr>
            <w:tcW w:w="1415" w:type="dxa"/>
            <w:shd w:val="clear" w:color="auto" w:fill="auto"/>
          </w:tcPr>
          <w:p w:rsidR="00FE6ECF" w:rsidRPr="00A5399A" w:rsidRDefault="0063191C" w:rsidP="0063191C">
            <w:pPr>
              <w:ind w:hanging="9"/>
              <w:jc w:val="left"/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Александър Емилов КАШЪМОВ</w:t>
            </w:r>
          </w:p>
        </w:tc>
      </w:tr>
      <w:tr w:rsidR="00FE6ECF" w:rsidRPr="00A5399A" w:rsidTr="00A73AD3">
        <w:trPr>
          <w:trHeight w:val="711"/>
          <w:jc w:val="center"/>
        </w:trPr>
        <w:tc>
          <w:tcPr>
            <w:tcW w:w="578" w:type="dxa"/>
            <w:shd w:val="clear" w:color="auto" w:fill="auto"/>
          </w:tcPr>
          <w:p w:rsidR="00FE6ECF" w:rsidRPr="00A5399A" w:rsidRDefault="00FE6ECF" w:rsidP="001053BF">
            <w:pPr>
              <w:numPr>
                <w:ilvl w:val="0"/>
                <w:numId w:val="24"/>
              </w:numPr>
              <w:ind w:left="357" w:hanging="357"/>
              <w:jc w:val="lef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FE6ECF" w:rsidRPr="00A5399A" w:rsidRDefault="00FE6ECF" w:rsidP="001053BF">
            <w:pPr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77760/14</w:t>
            </w:r>
          </w:p>
        </w:tc>
        <w:tc>
          <w:tcPr>
            <w:tcW w:w="992" w:type="dxa"/>
            <w:shd w:val="clear" w:color="auto" w:fill="auto"/>
          </w:tcPr>
          <w:p w:rsidR="00FE6ECF" w:rsidRPr="00A5399A" w:rsidRDefault="00A73AD3" w:rsidP="001053BF">
            <w:pPr>
              <w:ind w:hanging="9"/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10</w:t>
            </w:r>
            <w:r w:rsidR="00FE6ECF" w:rsidRPr="00A5399A">
              <w:rPr>
                <w:bCs/>
                <w:sz w:val="16"/>
                <w:lang w:val="bg-BG"/>
              </w:rPr>
              <w:t>/</w:t>
            </w:r>
            <w:r w:rsidRPr="00A5399A">
              <w:rPr>
                <w:bCs/>
                <w:sz w:val="16"/>
                <w:lang w:val="bg-BG"/>
              </w:rPr>
              <w:t>12</w:t>
            </w:r>
            <w:r w:rsidR="00FE6ECF" w:rsidRPr="00A5399A">
              <w:rPr>
                <w:bCs/>
                <w:sz w:val="16"/>
                <w:lang w:val="bg-BG"/>
              </w:rPr>
              <w:t>/20</w:t>
            </w:r>
            <w:r w:rsidRPr="00A5399A">
              <w:rPr>
                <w:bCs/>
                <w:sz w:val="16"/>
                <w:lang w:val="bg-BG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E6ECF" w:rsidRPr="00A5399A" w:rsidRDefault="0063191C" w:rsidP="0063191C">
            <w:pPr>
              <w:jc w:val="left"/>
              <w:rPr>
                <w:bCs/>
                <w:sz w:val="16"/>
                <w:lang w:val="bg-BG"/>
              </w:rPr>
            </w:pPr>
            <w:r w:rsidRPr="00A5399A">
              <w:rPr>
                <w:b/>
                <w:bCs/>
                <w:sz w:val="16"/>
                <w:lang w:val="bg-BG"/>
              </w:rPr>
              <w:t>Славейка Владимирова КИЧЕВА</w:t>
            </w:r>
          </w:p>
        </w:tc>
        <w:tc>
          <w:tcPr>
            <w:tcW w:w="1415" w:type="dxa"/>
            <w:shd w:val="clear" w:color="auto" w:fill="auto"/>
          </w:tcPr>
          <w:p w:rsidR="00FE6ECF" w:rsidRPr="00A5399A" w:rsidRDefault="0063191C" w:rsidP="0063191C">
            <w:pPr>
              <w:ind w:hanging="9"/>
              <w:jc w:val="left"/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Адела Валери КАЧАУНОВА</w:t>
            </w:r>
          </w:p>
        </w:tc>
      </w:tr>
      <w:tr w:rsidR="00FE6ECF" w:rsidRPr="00930293" w:rsidTr="00A73AD3">
        <w:trPr>
          <w:trHeight w:val="711"/>
          <w:jc w:val="center"/>
        </w:trPr>
        <w:tc>
          <w:tcPr>
            <w:tcW w:w="578" w:type="dxa"/>
            <w:shd w:val="clear" w:color="auto" w:fill="auto"/>
          </w:tcPr>
          <w:p w:rsidR="00FE6ECF" w:rsidRPr="00A5399A" w:rsidRDefault="00FE6ECF" w:rsidP="001053BF">
            <w:pPr>
              <w:numPr>
                <w:ilvl w:val="0"/>
                <w:numId w:val="24"/>
              </w:numPr>
              <w:ind w:left="357" w:hanging="357"/>
              <w:jc w:val="lef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FE6ECF" w:rsidRPr="00A5399A" w:rsidRDefault="00FE6ECF" w:rsidP="001053BF">
            <w:pPr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50240/15</w:t>
            </w:r>
          </w:p>
        </w:tc>
        <w:tc>
          <w:tcPr>
            <w:tcW w:w="992" w:type="dxa"/>
            <w:shd w:val="clear" w:color="auto" w:fill="auto"/>
          </w:tcPr>
          <w:p w:rsidR="00FE6ECF" w:rsidRPr="00A5399A" w:rsidRDefault="00FE6ECF" w:rsidP="001053BF">
            <w:pPr>
              <w:ind w:hanging="9"/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1</w:t>
            </w:r>
            <w:r w:rsidR="00A73AD3" w:rsidRPr="00A5399A">
              <w:rPr>
                <w:bCs/>
                <w:sz w:val="16"/>
                <w:lang w:val="bg-BG"/>
              </w:rPr>
              <w:t>9</w:t>
            </w:r>
            <w:r w:rsidRPr="00A5399A">
              <w:rPr>
                <w:bCs/>
                <w:sz w:val="16"/>
                <w:lang w:val="bg-BG"/>
              </w:rPr>
              <w:t>/</w:t>
            </w:r>
            <w:r w:rsidR="00A73AD3" w:rsidRPr="00A5399A">
              <w:rPr>
                <w:bCs/>
                <w:sz w:val="16"/>
                <w:lang w:val="bg-BG"/>
              </w:rPr>
              <w:t>10</w:t>
            </w:r>
            <w:r w:rsidRPr="00A5399A">
              <w:rPr>
                <w:bCs/>
                <w:sz w:val="16"/>
                <w:lang w:val="bg-BG"/>
              </w:rPr>
              <w:t>/201</w:t>
            </w:r>
            <w:r w:rsidR="00A73AD3" w:rsidRPr="00A5399A">
              <w:rPr>
                <w:bCs/>
                <w:sz w:val="16"/>
                <w:lang w:val="bg-BG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E6ECF" w:rsidRPr="00A5399A" w:rsidRDefault="0063191C" w:rsidP="0063191C">
            <w:pPr>
              <w:jc w:val="left"/>
              <w:rPr>
                <w:bCs/>
                <w:sz w:val="16"/>
                <w:lang w:val="bg-BG"/>
              </w:rPr>
            </w:pPr>
            <w:r w:rsidRPr="00A5399A">
              <w:rPr>
                <w:b/>
                <w:bCs/>
                <w:sz w:val="16"/>
                <w:lang w:val="bg-BG"/>
              </w:rPr>
              <w:t>Станимир Василев ДРУМЕВ</w:t>
            </w:r>
          </w:p>
        </w:tc>
        <w:tc>
          <w:tcPr>
            <w:tcW w:w="1415" w:type="dxa"/>
            <w:shd w:val="clear" w:color="auto" w:fill="auto"/>
          </w:tcPr>
          <w:p w:rsidR="00FE6ECF" w:rsidRPr="00930293" w:rsidRDefault="0063191C" w:rsidP="001053BF">
            <w:pPr>
              <w:ind w:hanging="9"/>
              <w:jc w:val="left"/>
              <w:rPr>
                <w:bCs/>
                <w:sz w:val="16"/>
                <w:lang w:val="bg-BG"/>
              </w:rPr>
            </w:pPr>
            <w:r w:rsidRPr="00A5399A">
              <w:rPr>
                <w:bCs/>
                <w:sz w:val="16"/>
                <w:lang w:val="bg-BG"/>
              </w:rPr>
              <w:t>Адела Валери КАЧАУНОВА</w:t>
            </w:r>
          </w:p>
        </w:tc>
      </w:tr>
    </w:tbl>
    <w:p w:rsidR="004D15F3" w:rsidRPr="00930293" w:rsidRDefault="004D15F3" w:rsidP="001053BF">
      <w:pPr>
        <w:pStyle w:val="JuSigned"/>
        <w:rPr>
          <w:lang w:val="bg-BG"/>
        </w:rPr>
      </w:pPr>
    </w:p>
    <w:sectPr w:rsidR="004D15F3" w:rsidRPr="00930293" w:rsidSect="00326C88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/>
      <w:pgMar w:top="1440" w:right="2274" w:bottom="1440" w:left="22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0F" w:rsidRPr="00535BB8" w:rsidRDefault="00CF560F" w:rsidP="00014566">
      <w:pPr>
        <w:rPr>
          <w:lang w:val="en-GB"/>
        </w:rPr>
      </w:pPr>
      <w:r w:rsidRPr="00535BB8">
        <w:rPr>
          <w:lang w:val="en-GB"/>
        </w:rPr>
        <w:separator/>
      </w:r>
    </w:p>
  </w:endnote>
  <w:endnote w:type="continuationSeparator" w:id="0">
    <w:p w:rsidR="00CF560F" w:rsidRPr="00535BB8" w:rsidRDefault="00CF560F" w:rsidP="00014566">
      <w:pPr>
        <w:rPr>
          <w:lang w:val="en-GB"/>
        </w:rPr>
      </w:pPr>
      <w:r w:rsidRPr="00535BB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02" w:rsidRDefault="00066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02" w:rsidRDefault="00066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02" w:rsidRDefault="00066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0F" w:rsidRPr="00535BB8" w:rsidRDefault="00CF560F" w:rsidP="00014566">
      <w:pPr>
        <w:rPr>
          <w:lang w:val="en-GB"/>
        </w:rPr>
      </w:pPr>
      <w:r w:rsidRPr="00535BB8">
        <w:rPr>
          <w:lang w:val="en-GB"/>
        </w:rPr>
        <w:separator/>
      </w:r>
    </w:p>
  </w:footnote>
  <w:footnote w:type="continuationSeparator" w:id="0">
    <w:p w:rsidR="00CF560F" w:rsidRPr="00535BB8" w:rsidRDefault="00CF560F" w:rsidP="00014566">
      <w:pPr>
        <w:rPr>
          <w:lang w:val="en-GB"/>
        </w:rPr>
      </w:pPr>
      <w:r w:rsidRPr="00535BB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15" w:rsidRPr="00535BB8" w:rsidRDefault="00300D15" w:rsidP="00EE1DA9">
    <w:pPr>
      <w:pStyle w:val="ECHRHeader"/>
      <w:rPr>
        <w:lang w:val="en-GB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066702">
      <w:rPr>
        <w:rStyle w:val="PageNumber"/>
        <w:noProof/>
        <w:szCs w:val="18"/>
        <w:lang w:val="en-GB"/>
      </w:rPr>
      <w:t>32</w:t>
    </w:r>
    <w:r>
      <w:rPr>
        <w:rStyle w:val="PageNumber"/>
        <w:szCs w:val="18"/>
        <w:lang w:val="en-GB"/>
      </w:rPr>
      <w:fldChar w:fldCharType="end"/>
    </w:r>
    <w:r w:rsidRPr="00535BB8">
      <w:rPr>
        <w:lang w:val="en-GB"/>
      </w:rPr>
      <w:tab/>
    </w:r>
    <w:r>
      <w:rPr>
        <w:lang w:val="bg-BG"/>
      </w:rPr>
      <w:t>РЕШЕНИЕ АНЕВА И ДРУГИ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15" w:rsidRPr="00535BB8" w:rsidRDefault="00300D15" w:rsidP="00283B4E">
    <w:pPr>
      <w:pStyle w:val="ECHRHeader"/>
      <w:rPr>
        <w:lang w:val="en-GB"/>
      </w:rPr>
    </w:pPr>
    <w:r w:rsidRPr="00535BB8">
      <w:rPr>
        <w:lang w:val="en-GB"/>
      </w:rPr>
      <w:tab/>
    </w:r>
    <w:r>
      <w:rPr>
        <w:lang w:val="bg-BG"/>
      </w:rPr>
      <w:t>РЕШЕНИЕ АНЕВА И ДРУГИ СРЕЩУ БЪЛГАРИЯ</w:t>
    </w:r>
    <w:r w:rsidRPr="00535BB8">
      <w:rPr>
        <w:lang w:val="en-GB"/>
      </w:rPr>
      <w:tab/>
    </w: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066702">
      <w:rPr>
        <w:rStyle w:val="PageNumber"/>
        <w:noProof/>
        <w:szCs w:val="18"/>
        <w:lang w:val="en-GB"/>
      </w:rPr>
      <w:t>31</w:t>
    </w:r>
    <w:r>
      <w:rPr>
        <w:rStyle w:val="PageNumber"/>
        <w:szCs w:val="18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02" w:rsidRDefault="000667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15" w:rsidRPr="00BF2F48" w:rsidRDefault="00300D15" w:rsidP="00326C88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066702">
      <w:rPr>
        <w:rStyle w:val="PageNumber"/>
        <w:noProof/>
        <w:lang w:val="en-GB"/>
      </w:rPr>
      <w:t>34</w:t>
    </w:r>
    <w:r>
      <w:rPr>
        <w:rStyle w:val="PageNumber"/>
        <w:lang w:val="en-GB"/>
      </w:rPr>
      <w:fldChar w:fldCharType="end"/>
    </w:r>
    <w:r w:rsidRPr="00BF2F48">
      <w:rPr>
        <w:lang w:val="en-GB"/>
      </w:rPr>
      <w:tab/>
    </w:r>
    <w:r>
      <w:rPr>
        <w:lang w:val="bg-BG"/>
      </w:rPr>
      <w:t>РЕШЕНИЕ ПО ДЕЛОТО „АНЕВА И ДРУГИ СРЕЩУ БЪЛГАРИЯ“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15" w:rsidRPr="00BF2F48" w:rsidRDefault="00300D15" w:rsidP="00283B4E">
    <w:pPr>
      <w:pStyle w:val="ECHRHeader"/>
      <w:tabs>
        <w:tab w:val="left" w:pos="7371"/>
        <w:tab w:val="right" w:pos="13890"/>
      </w:tabs>
      <w:rPr>
        <w:lang w:val="en-GB"/>
      </w:rPr>
    </w:pPr>
    <w:r w:rsidRPr="00283B4E">
      <w:rPr>
        <w:lang w:val="en-GB"/>
      </w:rPr>
      <w:tab/>
      <w:t>ANEVA AND OTHERS v. BULGARIA JUDGMENT</w:t>
    </w:r>
    <w:r>
      <w:rPr>
        <w:lang w:val="en-GB"/>
      </w:rPr>
      <w:tab/>
    </w: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066702">
      <w:rPr>
        <w:rStyle w:val="PageNumber"/>
        <w:noProof/>
        <w:lang w:val="en-GB"/>
      </w:rPr>
      <w:t>33</w:t>
    </w:r>
    <w:r>
      <w:rPr>
        <w:rStyle w:val="PageNumber"/>
        <w:lang w:val="en-GB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15" w:rsidRPr="00A45145" w:rsidRDefault="00300D15" w:rsidP="00326C88">
    <w:pPr>
      <w:jc w:val="center"/>
    </w:pPr>
    <w:r>
      <w:rPr>
        <w:noProof/>
      </w:rPr>
      <w:drawing>
        <wp:inline distT="0" distB="0" distL="0" distR="0" wp14:anchorId="5F1A3845" wp14:editId="0BEDA9A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D15" w:rsidRPr="00BF2F48" w:rsidRDefault="00300D15" w:rsidP="00326C88">
    <w:pPr>
      <w:pStyle w:val="Header"/>
      <w:tabs>
        <w:tab w:val="clear" w:pos="4536"/>
        <w:tab w:val="clear" w:pos="9072"/>
        <w:tab w:val="center" w:pos="6945"/>
        <w:tab w:val="right" w:pos="13890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B3476D"/>
    <w:multiLevelType w:val="hybridMultilevel"/>
    <w:tmpl w:val="E7F060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1"/>
  </w:num>
  <w:num w:numId="25">
    <w:abstractNumId w:val="13"/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A45303"/>
    <w:rsid w:val="00000067"/>
    <w:rsid w:val="000010ED"/>
    <w:rsid w:val="00002B0A"/>
    <w:rsid w:val="000041F8"/>
    <w:rsid w:val="000042A8"/>
    <w:rsid w:val="00004308"/>
    <w:rsid w:val="00004B94"/>
    <w:rsid w:val="00004BEA"/>
    <w:rsid w:val="00005BF0"/>
    <w:rsid w:val="000067D5"/>
    <w:rsid w:val="00007154"/>
    <w:rsid w:val="000075ED"/>
    <w:rsid w:val="00010046"/>
    <w:rsid w:val="000103AE"/>
    <w:rsid w:val="00010EE9"/>
    <w:rsid w:val="00011494"/>
    <w:rsid w:val="00011D69"/>
    <w:rsid w:val="00012AD3"/>
    <w:rsid w:val="00012F30"/>
    <w:rsid w:val="00014566"/>
    <w:rsid w:val="00014EF2"/>
    <w:rsid w:val="00015C2D"/>
    <w:rsid w:val="00015F00"/>
    <w:rsid w:val="00016BBC"/>
    <w:rsid w:val="0002194D"/>
    <w:rsid w:val="00022233"/>
    <w:rsid w:val="00022657"/>
    <w:rsid w:val="000227C0"/>
    <w:rsid w:val="00022C1D"/>
    <w:rsid w:val="00024A73"/>
    <w:rsid w:val="00025B6F"/>
    <w:rsid w:val="00026D10"/>
    <w:rsid w:val="0003022D"/>
    <w:rsid w:val="00030C7F"/>
    <w:rsid w:val="00031410"/>
    <w:rsid w:val="00033606"/>
    <w:rsid w:val="00033B1A"/>
    <w:rsid w:val="0003438F"/>
    <w:rsid w:val="00034987"/>
    <w:rsid w:val="000350E3"/>
    <w:rsid w:val="00035919"/>
    <w:rsid w:val="00036A0F"/>
    <w:rsid w:val="00037C98"/>
    <w:rsid w:val="000421BA"/>
    <w:rsid w:val="000425BE"/>
    <w:rsid w:val="00042EDF"/>
    <w:rsid w:val="00044EC6"/>
    <w:rsid w:val="00045091"/>
    <w:rsid w:val="000462F7"/>
    <w:rsid w:val="0004665C"/>
    <w:rsid w:val="00046F4B"/>
    <w:rsid w:val="00047411"/>
    <w:rsid w:val="00047FB9"/>
    <w:rsid w:val="00051439"/>
    <w:rsid w:val="00051CA7"/>
    <w:rsid w:val="00052DF9"/>
    <w:rsid w:val="00054B84"/>
    <w:rsid w:val="0005715E"/>
    <w:rsid w:val="000602DF"/>
    <w:rsid w:val="00061B05"/>
    <w:rsid w:val="00061C3B"/>
    <w:rsid w:val="00061E09"/>
    <w:rsid w:val="00062932"/>
    <w:rsid w:val="00062973"/>
    <w:rsid w:val="00062D5D"/>
    <w:rsid w:val="000632D5"/>
    <w:rsid w:val="000636E9"/>
    <w:rsid w:val="000644EE"/>
    <w:rsid w:val="00064C3A"/>
    <w:rsid w:val="0006501A"/>
    <w:rsid w:val="000660B4"/>
    <w:rsid w:val="00066702"/>
    <w:rsid w:val="00067BD3"/>
    <w:rsid w:val="00070DBC"/>
    <w:rsid w:val="00071ABC"/>
    <w:rsid w:val="00071D93"/>
    <w:rsid w:val="0007419D"/>
    <w:rsid w:val="00075011"/>
    <w:rsid w:val="000755C6"/>
    <w:rsid w:val="000776E0"/>
    <w:rsid w:val="000805CC"/>
    <w:rsid w:val="00080998"/>
    <w:rsid w:val="00084FD0"/>
    <w:rsid w:val="000856D7"/>
    <w:rsid w:val="00085BA0"/>
    <w:rsid w:val="00085C86"/>
    <w:rsid w:val="00087958"/>
    <w:rsid w:val="0009147A"/>
    <w:rsid w:val="00091BA3"/>
    <w:rsid w:val="00092335"/>
    <w:rsid w:val="000925AD"/>
    <w:rsid w:val="00095728"/>
    <w:rsid w:val="00096FD3"/>
    <w:rsid w:val="0009790A"/>
    <w:rsid w:val="000A0BD1"/>
    <w:rsid w:val="000A1B39"/>
    <w:rsid w:val="000A1C0F"/>
    <w:rsid w:val="000A24EB"/>
    <w:rsid w:val="000A3F1D"/>
    <w:rsid w:val="000A45A2"/>
    <w:rsid w:val="000A481A"/>
    <w:rsid w:val="000A72AE"/>
    <w:rsid w:val="000A7BC8"/>
    <w:rsid w:val="000A7BF1"/>
    <w:rsid w:val="000B15A4"/>
    <w:rsid w:val="000B1FE0"/>
    <w:rsid w:val="000B5A02"/>
    <w:rsid w:val="000B6357"/>
    <w:rsid w:val="000B6923"/>
    <w:rsid w:val="000B6AB3"/>
    <w:rsid w:val="000C033C"/>
    <w:rsid w:val="000C04EF"/>
    <w:rsid w:val="000C052A"/>
    <w:rsid w:val="000C0A52"/>
    <w:rsid w:val="000C2FCD"/>
    <w:rsid w:val="000C30D0"/>
    <w:rsid w:val="000C3EA6"/>
    <w:rsid w:val="000C5F3C"/>
    <w:rsid w:val="000C661A"/>
    <w:rsid w:val="000C6DCC"/>
    <w:rsid w:val="000C740B"/>
    <w:rsid w:val="000C77C8"/>
    <w:rsid w:val="000D186F"/>
    <w:rsid w:val="000D2B70"/>
    <w:rsid w:val="000D2D44"/>
    <w:rsid w:val="000D3B2A"/>
    <w:rsid w:val="000D4064"/>
    <w:rsid w:val="000D47AA"/>
    <w:rsid w:val="000D6F4F"/>
    <w:rsid w:val="000D70E2"/>
    <w:rsid w:val="000D721F"/>
    <w:rsid w:val="000E069B"/>
    <w:rsid w:val="000E0E82"/>
    <w:rsid w:val="000E1DC5"/>
    <w:rsid w:val="000E1EB4"/>
    <w:rsid w:val="000E223F"/>
    <w:rsid w:val="000E2823"/>
    <w:rsid w:val="000E35AC"/>
    <w:rsid w:val="000E57B2"/>
    <w:rsid w:val="000E7D45"/>
    <w:rsid w:val="000F20FB"/>
    <w:rsid w:val="000F33F4"/>
    <w:rsid w:val="000F5A33"/>
    <w:rsid w:val="000F7810"/>
    <w:rsid w:val="000F7851"/>
    <w:rsid w:val="00100975"/>
    <w:rsid w:val="0010149A"/>
    <w:rsid w:val="00103FB0"/>
    <w:rsid w:val="001049E1"/>
    <w:rsid w:val="00104E23"/>
    <w:rsid w:val="00104E43"/>
    <w:rsid w:val="001053BF"/>
    <w:rsid w:val="00107803"/>
    <w:rsid w:val="00107F89"/>
    <w:rsid w:val="001103C9"/>
    <w:rsid w:val="00111B0C"/>
    <w:rsid w:val="00111FC3"/>
    <w:rsid w:val="001124DB"/>
    <w:rsid w:val="00112930"/>
    <w:rsid w:val="001132C9"/>
    <w:rsid w:val="001166FB"/>
    <w:rsid w:val="00120510"/>
    <w:rsid w:val="00120D6C"/>
    <w:rsid w:val="001227AC"/>
    <w:rsid w:val="00123C44"/>
    <w:rsid w:val="001257EC"/>
    <w:rsid w:val="0012717A"/>
    <w:rsid w:val="00127EC2"/>
    <w:rsid w:val="00130217"/>
    <w:rsid w:val="0013062D"/>
    <w:rsid w:val="00132B05"/>
    <w:rsid w:val="00132C6A"/>
    <w:rsid w:val="00133441"/>
    <w:rsid w:val="001335DF"/>
    <w:rsid w:val="00133D33"/>
    <w:rsid w:val="00134D64"/>
    <w:rsid w:val="00134E9D"/>
    <w:rsid w:val="00135A30"/>
    <w:rsid w:val="0013612C"/>
    <w:rsid w:val="00136AE6"/>
    <w:rsid w:val="00137A97"/>
    <w:rsid w:val="00137FF6"/>
    <w:rsid w:val="00140970"/>
    <w:rsid w:val="001411D7"/>
    <w:rsid w:val="00141650"/>
    <w:rsid w:val="001443B8"/>
    <w:rsid w:val="00144C22"/>
    <w:rsid w:val="0014701A"/>
    <w:rsid w:val="0015000A"/>
    <w:rsid w:val="001501B9"/>
    <w:rsid w:val="0015184A"/>
    <w:rsid w:val="00151980"/>
    <w:rsid w:val="00151CD6"/>
    <w:rsid w:val="00151F7A"/>
    <w:rsid w:val="0015200B"/>
    <w:rsid w:val="0015486C"/>
    <w:rsid w:val="0015637B"/>
    <w:rsid w:val="0015638E"/>
    <w:rsid w:val="001603BB"/>
    <w:rsid w:val="00162328"/>
    <w:rsid w:val="00162A12"/>
    <w:rsid w:val="0016390E"/>
    <w:rsid w:val="00163E5D"/>
    <w:rsid w:val="00164047"/>
    <w:rsid w:val="001664EA"/>
    <w:rsid w:val="00166530"/>
    <w:rsid w:val="00167549"/>
    <w:rsid w:val="0016788F"/>
    <w:rsid w:val="0016795E"/>
    <w:rsid w:val="0017007A"/>
    <w:rsid w:val="001728F2"/>
    <w:rsid w:val="00174B5B"/>
    <w:rsid w:val="001758E9"/>
    <w:rsid w:val="00175A23"/>
    <w:rsid w:val="00176BEE"/>
    <w:rsid w:val="00181F0B"/>
    <w:rsid w:val="001832BD"/>
    <w:rsid w:val="00185D71"/>
    <w:rsid w:val="00186536"/>
    <w:rsid w:val="0018718A"/>
    <w:rsid w:val="001875F1"/>
    <w:rsid w:val="00191F46"/>
    <w:rsid w:val="0019243B"/>
    <w:rsid w:val="00192B78"/>
    <w:rsid w:val="001930AD"/>
    <w:rsid w:val="001939C5"/>
    <w:rsid w:val="001943B5"/>
    <w:rsid w:val="00194F15"/>
    <w:rsid w:val="00195134"/>
    <w:rsid w:val="00195489"/>
    <w:rsid w:val="00196751"/>
    <w:rsid w:val="00197140"/>
    <w:rsid w:val="001973E7"/>
    <w:rsid w:val="001A145B"/>
    <w:rsid w:val="001A36AE"/>
    <w:rsid w:val="001A38C0"/>
    <w:rsid w:val="001A4693"/>
    <w:rsid w:val="001A5B13"/>
    <w:rsid w:val="001A674C"/>
    <w:rsid w:val="001A6A4E"/>
    <w:rsid w:val="001A7413"/>
    <w:rsid w:val="001A7554"/>
    <w:rsid w:val="001B199B"/>
    <w:rsid w:val="001B3B0A"/>
    <w:rsid w:val="001B3B24"/>
    <w:rsid w:val="001B56FC"/>
    <w:rsid w:val="001B5ACE"/>
    <w:rsid w:val="001B6F7E"/>
    <w:rsid w:val="001C04C9"/>
    <w:rsid w:val="001C0F98"/>
    <w:rsid w:val="001C1260"/>
    <w:rsid w:val="001C2A42"/>
    <w:rsid w:val="001C2FE7"/>
    <w:rsid w:val="001C4ED9"/>
    <w:rsid w:val="001C5297"/>
    <w:rsid w:val="001C5D44"/>
    <w:rsid w:val="001C7C69"/>
    <w:rsid w:val="001D276B"/>
    <w:rsid w:val="001D290B"/>
    <w:rsid w:val="001D63ED"/>
    <w:rsid w:val="001D7348"/>
    <w:rsid w:val="001E035B"/>
    <w:rsid w:val="001E0961"/>
    <w:rsid w:val="001E2907"/>
    <w:rsid w:val="001E3EAE"/>
    <w:rsid w:val="001E426C"/>
    <w:rsid w:val="001E5348"/>
    <w:rsid w:val="001E6F32"/>
    <w:rsid w:val="001E7A37"/>
    <w:rsid w:val="001F17FF"/>
    <w:rsid w:val="001F199C"/>
    <w:rsid w:val="001F2145"/>
    <w:rsid w:val="001F2F71"/>
    <w:rsid w:val="001F5A4F"/>
    <w:rsid w:val="001F6262"/>
    <w:rsid w:val="001F67B0"/>
    <w:rsid w:val="001F6BAF"/>
    <w:rsid w:val="001F6BD6"/>
    <w:rsid w:val="001F7336"/>
    <w:rsid w:val="001F7AA7"/>
    <w:rsid w:val="001F7B3D"/>
    <w:rsid w:val="00201432"/>
    <w:rsid w:val="00202250"/>
    <w:rsid w:val="002040F0"/>
    <w:rsid w:val="00205F9F"/>
    <w:rsid w:val="00206DEB"/>
    <w:rsid w:val="00207C25"/>
    <w:rsid w:val="00207CB4"/>
    <w:rsid w:val="002100F0"/>
    <w:rsid w:val="00210338"/>
    <w:rsid w:val="002106DF"/>
    <w:rsid w:val="002115FC"/>
    <w:rsid w:val="00211E3B"/>
    <w:rsid w:val="00211EC6"/>
    <w:rsid w:val="00212C25"/>
    <w:rsid w:val="002133F8"/>
    <w:rsid w:val="0021423C"/>
    <w:rsid w:val="00214453"/>
    <w:rsid w:val="002161BF"/>
    <w:rsid w:val="00216B13"/>
    <w:rsid w:val="00224CB5"/>
    <w:rsid w:val="0022511A"/>
    <w:rsid w:val="002261F6"/>
    <w:rsid w:val="002271B2"/>
    <w:rsid w:val="00230D00"/>
    <w:rsid w:val="00230D22"/>
    <w:rsid w:val="002318E9"/>
    <w:rsid w:val="00231DF7"/>
    <w:rsid w:val="00231F18"/>
    <w:rsid w:val="00231FD1"/>
    <w:rsid w:val="002328DF"/>
    <w:rsid w:val="002332F5"/>
    <w:rsid w:val="002339E0"/>
    <w:rsid w:val="00233BCA"/>
    <w:rsid w:val="00233CF8"/>
    <w:rsid w:val="0023434D"/>
    <w:rsid w:val="0023575D"/>
    <w:rsid w:val="0023577A"/>
    <w:rsid w:val="00236452"/>
    <w:rsid w:val="00237148"/>
    <w:rsid w:val="00240461"/>
    <w:rsid w:val="0024222D"/>
    <w:rsid w:val="00243134"/>
    <w:rsid w:val="00244B0E"/>
    <w:rsid w:val="00244F6C"/>
    <w:rsid w:val="002454F0"/>
    <w:rsid w:val="002463F7"/>
    <w:rsid w:val="00246F02"/>
    <w:rsid w:val="00247293"/>
    <w:rsid w:val="00247622"/>
    <w:rsid w:val="00247BBE"/>
    <w:rsid w:val="00251952"/>
    <w:rsid w:val="00251E82"/>
    <w:rsid w:val="00252492"/>
    <w:rsid w:val="00252AF5"/>
    <w:rsid w:val="00252E24"/>
    <w:rsid w:val="00252F94"/>
    <w:rsid w:val="002532C5"/>
    <w:rsid w:val="00254755"/>
    <w:rsid w:val="00254BF8"/>
    <w:rsid w:val="002566D7"/>
    <w:rsid w:val="00257713"/>
    <w:rsid w:val="002608FD"/>
    <w:rsid w:val="00260C03"/>
    <w:rsid w:val="00261390"/>
    <w:rsid w:val="00261C3A"/>
    <w:rsid w:val="002641CE"/>
    <w:rsid w:val="0026540E"/>
    <w:rsid w:val="00266116"/>
    <w:rsid w:val="00270946"/>
    <w:rsid w:val="00270D0F"/>
    <w:rsid w:val="0027225C"/>
    <w:rsid w:val="002722F8"/>
    <w:rsid w:val="00272518"/>
    <w:rsid w:val="0027346D"/>
    <w:rsid w:val="00274E42"/>
    <w:rsid w:val="00275123"/>
    <w:rsid w:val="0027651E"/>
    <w:rsid w:val="00280760"/>
    <w:rsid w:val="00281FEC"/>
    <w:rsid w:val="00282240"/>
    <w:rsid w:val="0028233D"/>
    <w:rsid w:val="00282A0A"/>
    <w:rsid w:val="00282D35"/>
    <w:rsid w:val="002838C7"/>
    <w:rsid w:val="00283B4E"/>
    <w:rsid w:val="00284A91"/>
    <w:rsid w:val="0028572A"/>
    <w:rsid w:val="00285D50"/>
    <w:rsid w:val="00287028"/>
    <w:rsid w:val="00290686"/>
    <w:rsid w:val="00292F2C"/>
    <w:rsid w:val="00293162"/>
    <w:rsid w:val="002931C0"/>
    <w:rsid w:val="00294228"/>
    <w:rsid w:val="002948AD"/>
    <w:rsid w:val="00294C05"/>
    <w:rsid w:val="00294C92"/>
    <w:rsid w:val="00295013"/>
    <w:rsid w:val="0029560F"/>
    <w:rsid w:val="00296361"/>
    <w:rsid w:val="00297B33"/>
    <w:rsid w:val="002A01CC"/>
    <w:rsid w:val="002A0A18"/>
    <w:rsid w:val="002A59BB"/>
    <w:rsid w:val="002A61B1"/>
    <w:rsid w:val="002A663C"/>
    <w:rsid w:val="002A74C4"/>
    <w:rsid w:val="002B0CC2"/>
    <w:rsid w:val="002B1827"/>
    <w:rsid w:val="002B1AB4"/>
    <w:rsid w:val="002B1E6C"/>
    <w:rsid w:val="002B1E6D"/>
    <w:rsid w:val="002B2D82"/>
    <w:rsid w:val="002B341E"/>
    <w:rsid w:val="002B3BC2"/>
    <w:rsid w:val="002B444B"/>
    <w:rsid w:val="002B514A"/>
    <w:rsid w:val="002B556D"/>
    <w:rsid w:val="002B5887"/>
    <w:rsid w:val="002B5C9A"/>
    <w:rsid w:val="002B6258"/>
    <w:rsid w:val="002B6D7D"/>
    <w:rsid w:val="002B75CD"/>
    <w:rsid w:val="002B7787"/>
    <w:rsid w:val="002C0692"/>
    <w:rsid w:val="002C0E27"/>
    <w:rsid w:val="002C1AFD"/>
    <w:rsid w:val="002C2588"/>
    <w:rsid w:val="002C3040"/>
    <w:rsid w:val="002C4264"/>
    <w:rsid w:val="002C5359"/>
    <w:rsid w:val="002C66EE"/>
    <w:rsid w:val="002C6971"/>
    <w:rsid w:val="002D022D"/>
    <w:rsid w:val="002D08DC"/>
    <w:rsid w:val="002D09B8"/>
    <w:rsid w:val="002D24BB"/>
    <w:rsid w:val="002D3522"/>
    <w:rsid w:val="002D523C"/>
    <w:rsid w:val="002D5601"/>
    <w:rsid w:val="002D650F"/>
    <w:rsid w:val="002E0B59"/>
    <w:rsid w:val="002E3C99"/>
    <w:rsid w:val="002E423C"/>
    <w:rsid w:val="002E53D7"/>
    <w:rsid w:val="002E6691"/>
    <w:rsid w:val="002E79BB"/>
    <w:rsid w:val="002F0D4F"/>
    <w:rsid w:val="002F2311"/>
    <w:rsid w:val="002F2AF7"/>
    <w:rsid w:val="002F2DD1"/>
    <w:rsid w:val="002F2F68"/>
    <w:rsid w:val="002F37E7"/>
    <w:rsid w:val="002F3B6E"/>
    <w:rsid w:val="002F548D"/>
    <w:rsid w:val="002F7C32"/>
    <w:rsid w:val="002F7E1C"/>
    <w:rsid w:val="003003AA"/>
    <w:rsid w:val="00300D15"/>
    <w:rsid w:val="00301A75"/>
    <w:rsid w:val="00301B42"/>
    <w:rsid w:val="00301C2D"/>
    <w:rsid w:val="003025A2"/>
    <w:rsid w:val="00302F70"/>
    <w:rsid w:val="0030336F"/>
    <w:rsid w:val="0030375E"/>
    <w:rsid w:val="003045F2"/>
    <w:rsid w:val="003063E7"/>
    <w:rsid w:val="00307E4E"/>
    <w:rsid w:val="00311045"/>
    <w:rsid w:val="00312A30"/>
    <w:rsid w:val="003133C6"/>
    <w:rsid w:val="0031423A"/>
    <w:rsid w:val="00314B1F"/>
    <w:rsid w:val="0031734F"/>
    <w:rsid w:val="0032086E"/>
    <w:rsid w:val="00320F72"/>
    <w:rsid w:val="00321899"/>
    <w:rsid w:val="003218F0"/>
    <w:rsid w:val="0032201A"/>
    <w:rsid w:val="00322A3C"/>
    <w:rsid w:val="0032463E"/>
    <w:rsid w:val="00324A36"/>
    <w:rsid w:val="00324FEF"/>
    <w:rsid w:val="00325E05"/>
    <w:rsid w:val="00326224"/>
    <w:rsid w:val="0032676F"/>
    <w:rsid w:val="00326C88"/>
    <w:rsid w:val="003305F3"/>
    <w:rsid w:val="003330E6"/>
    <w:rsid w:val="00336708"/>
    <w:rsid w:val="00336BC2"/>
    <w:rsid w:val="00337E6B"/>
    <w:rsid w:val="00337EE4"/>
    <w:rsid w:val="00340B36"/>
    <w:rsid w:val="00340FFD"/>
    <w:rsid w:val="00341A32"/>
    <w:rsid w:val="0034241F"/>
    <w:rsid w:val="003424EF"/>
    <w:rsid w:val="00343EE2"/>
    <w:rsid w:val="0034538F"/>
    <w:rsid w:val="00345B3F"/>
    <w:rsid w:val="00345E36"/>
    <w:rsid w:val="003478C5"/>
    <w:rsid w:val="003506B1"/>
    <w:rsid w:val="00350D9A"/>
    <w:rsid w:val="00351573"/>
    <w:rsid w:val="0035187A"/>
    <w:rsid w:val="003537DE"/>
    <w:rsid w:val="003555AD"/>
    <w:rsid w:val="00355994"/>
    <w:rsid w:val="00356AC7"/>
    <w:rsid w:val="003609FA"/>
    <w:rsid w:val="0036225D"/>
    <w:rsid w:val="0036386C"/>
    <w:rsid w:val="00364778"/>
    <w:rsid w:val="003647BE"/>
    <w:rsid w:val="00364A4F"/>
    <w:rsid w:val="003670BC"/>
    <w:rsid w:val="00367C9E"/>
    <w:rsid w:val="003701CF"/>
    <w:rsid w:val="0037039C"/>
    <w:rsid w:val="00370514"/>
    <w:rsid w:val="0037063D"/>
    <w:rsid w:val="003710C8"/>
    <w:rsid w:val="0037168C"/>
    <w:rsid w:val="00371B9D"/>
    <w:rsid w:val="003729CD"/>
    <w:rsid w:val="00373BEA"/>
    <w:rsid w:val="00374C8F"/>
    <w:rsid w:val="00374CEF"/>
    <w:rsid w:val="003750A1"/>
    <w:rsid w:val="003750AC"/>
    <w:rsid w:val="003750BE"/>
    <w:rsid w:val="003767A9"/>
    <w:rsid w:val="00380A68"/>
    <w:rsid w:val="003814A5"/>
    <w:rsid w:val="00381C6D"/>
    <w:rsid w:val="0038289B"/>
    <w:rsid w:val="00382B54"/>
    <w:rsid w:val="00382E03"/>
    <w:rsid w:val="00383BF9"/>
    <w:rsid w:val="00384EB7"/>
    <w:rsid w:val="00385B78"/>
    <w:rsid w:val="00386A52"/>
    <w:rsid w:val="00387931"/>
    <w:rsid w:val="00387B9D"/>
    <w:rsid w:val="00387CBE"/>
    <w:rsid w:val="00390B01"/>
    <w:rsid w:val="00392453"/>
    <w:rsid w:val="0039284A"/>
    <w:rsid w:val="0039293C"/>
    <w:rsid w:val="00392F34"/>
    <w:rsid w:val="0039364F"/>
    <w:rsid w:val="00394710"/>
    <w:rsid w:val="003959C7"/>
    <w:rsid w:val="00395C51"/>
    <w:rsid w:val="00396686"/>
    <w:rsid w:val="0039778E"/>
    <w:rsid w:val="00397DA6"/>
    <w:rsid w:val="003A0156"/>
    <w:rsid w:val="003A3A05"/>
    <w:rsid w:val="003A441D"/>
    <w:rsid w:val="003A5BFB"/>
    <w:rsid w:val="003A6E33"/>
    <w:rsid w:val="003A7395"/>
    <w:rsid w:val="003B0584"/>
    <w:rsid w:val="003B0ADA"/>
    <w:rsid w:val="003B164A"/>
    <w:rsid w:val="003B3064"/>
    <w:rsid w:val="003B373B"/>
    <w:rsid w:val="003B3C85"/>
    <w:rsid w:val="003B3F9C"/>
    <w:rsid w:val="003B4941"/>
    <w:rsid w:val="003B6541"/>
    <w:rsid w:val="003B6AFC"/>
    <w:rsid w:val="003C15EF"/>
    <w:rsid w:val="003C2803"/>
    <w:rsid w:val="003C54B8"/>
    <w:rsid w:val="003C5714"/>
    <w:rsid w:val="003C6B9F"/>
    <w:rsid w:val="003C6E2A"/>
    <w:rsid w:val="003C75D1"/>
    <w:rsid w:val="003C78C9"/>
    <w:rsid w:val="003D0189"/>
    <w:rsid w:val="003D0299"/>
    <w:rsid w:val="003D0E0F"/>
    <w:rsid w:val="003D20C4"/>
    <w:rsid w:val="003D2445"/>
    <w:rsid w:val="003D25DB"/>
    <w:rsid w:val="003D2CC1"/>
    <w:rsid w:val="003D36AD"/>
    <w:rsid w:val="003D5110"/>
    <w:rsid w:val="003D5428"/>
    <w:rsid w:val="003D7BE2"/>
    <w:rsid w:val="003D7DB8"/>
    <w:rsid w:val="003E290D"/>
    <w:rsid w:val="003E3DB6"/>
    <w:rsid w:val="003E3E14"/>
    <w:rsid w:val="003E4B7C"/>
    <w:rsid w:val="003E50E4"/>
    <w:rsid w:val="003E6D80"/>
    <w:rsid w:val="003E7093"/>
    <w:rsid w:val="003E7CB6"/>
    <w:rsid w:val="003E7D7C"/>
    <w:rsid w:val="003F05FA"/>
    <w:rsid w:val="003F1FB1"/>
    <w:rsid w:val="003F232A"/>
    <w:rsid w:val="003F244A"/>
    <w:rsid w:val="003F29BE"/>
    <w:rsid w:val="003F30B8"/>
    <w:rsid w:val="003F445D"/>
    <w:rsid w:val="003F4C45"/>
    <w:rsid w:val="003F5F7B"/>
    <w:rsid w:val="003F65A8"/>
    <w:rsid w:val="003F669F"/>
    <w:rsid w:val="003F6A16"/>
    <w:rsid w:val="003F7D64"/>
    <w:rsid w:val="00400224"/>
    <w:rsid w:val="004045A9"/>
    <w:rsid w:val="004066AB"/>
    <w:rsid w:val="004107C9"/>
    <w:rsid w:val="00410A60"/>
    <w:rsid w:val="0041379D"/>
    <w:rsid w:val="00414300"/>
    <w:rsid w:val="004172E6"/>
    <w:rsid w:val="00422758"/>
    <w:rsid w:val="00423BCD"/>
    <w:rsid w:val="00423C1A"/>
    <w:rsid w:val="00423F21"/>
    <w:rsid w:val="00424F4B"/>
    <w:rsid w:val="0042535C"/>
    <w:rsid w:val="00425C67"/>
    <w:rsid w:val="00426A88"/>
    <w:rsid w:val="00427E7A"/>
    <w:rsid w:val="0043196D"/>
    <w:rsid w:val="004324CA"/>
    <w:rsid w:val="0043271B"/>
    <w:rsid w:val="00435B6C"/>
    <w:rsid w:val="00436307"/>
    <w:rsid w:val="00436C49"/>
    <w:rsid w:val="004378CC"/>
    <w:rsid w:val="0044007B"/>
    <w:rsid w:val="00441F6F"/>
    <w:rsid w:val="004424E5"/>
    <w:rsid w:val="004428DB"/>
    <w:rsid w:val="00445366"/>
    <w:rsid w:val="00445F24"/>
    <w:rsid w:val="00446674"/>
    <w:rsid w:val="00446A54"/>
    <w:rsid w:val="00447266"/>
    <w:rsid w:val="00447F5B"/>
    <w:rsid w:val="00451226"/>
    <w:rsid w:val="004528AC"/>
    <w:rsid w:val="00453395"/>
    <w:rsid w:val="00455030"/>
    <w:rsid w:val="004560EA"/>
    <w:rsid w:val="004561D6"/>
    <w:rsid w:val="00456576"/>
    <w:rsid w:val="004574C7"/>
    <w:rsid w:val="00457674"/>
    <w:rsid w:val="00461A99"/>
    <w:rsid w:val="00461DB0"/>
    <w:rsid w:val="004625FC"/>
    <w:rsid w:val="00463926"/>
    <w:rsid w:val="004646E0"/>
    <w:rsid w:val="00464C9A"/>
    <w:rsid w:val="00465A91"/>
    <w:rsid w:val="00470BFF"/>
    <w:rsid w:val="00470C81"/>
    <w:rsid w:val="00470E6E"/>
    <w:rsid w:val="00470EB7"/>
    <w:rsid w:val="0047263D"/>
    <w:rsid w:val="004732B1"/>
    <w:rsid w:val="004732D2"/>
    <w:rsid w:val="00474F3D"/>
    <w:rsid w:val="00476341"/>
    <w:rsid w:val="00476A6D"/>
    <w:rsid w:val="00477D37"/>
    <w:rsid w:val="00477E3A"/>
    <w:rsid w:val="00480118"/>
    <w:rsid w:val="00482088"/>
    <w:rsid w:val="0048392E"/>
    <w:rsid w:val="00483E5F"/>
    <w:rsid w:val="00484F60"/>
    <w:rsid w:val="00485FF9"/>
    <w:rsid w:val="004874E8"/>
    <w:rsid w:val="00487D92"/>
    <w:rsid w:val="004900FC"/>
    <w:rsid w:val="00490693"/>
    <w:rsid w:val="004907F0"/>
    <w:rsid w:val="00490A7B"/>
    <w:rsid w:val="00490AE6"/>
    <w:rsid w:val="0049140B"/>
    <w:rsid w:val="0049181C"/>
    <w:rsid w:val="004923A5"/>
    <w:rsid w:val="00492580"/>
    <w:rsid w:val="0049297F"/>
    <w:rsid w:val="00493C46"/>
    <w:rsid w:val="004944A8"/>
    <w:rsid w:val="0049621F"/>
    <w:rsid w:val="0049625A"/>
    <w:rsid w:val="00496BFB"/>
    <w:rsid w:val="00497275"/>
    <w:rsid w:val="004A0D90"/>
    <w:rsid w:val="004A0E40"/>
    <w:rsid w:val="004A0F38"/>
    <w:rsid w:val="004A0F55"/>
    <w:rsid w:val="004A11A9"/>
    <w:rsid w:val="004A15C7"/>
    <w:rsid w:val="004A4B0B"/>
    <w:rsid w:val="004A55BF"/>
    <w:rsid w:val="004A625C"/>
    <w:rsid w:val="004A62A4"/>
    <w:rsid w:val="004A6718"/>
    <w:rsid w:val="004A6ECD"/>
    <w:rsid w:val="004A7635"/>
    <w:rsid w:val="004B013B"/>
    <w:rsid w:val="004B112B"/>
    <w:rsid w:val="004B150C"/>
    <w:rsid w:val="004B16A4"/>
    <w:rsid w:val="004B1AB6"/>
    <w:rsid w:val="004B1CDF"/>
    <w:rsid w:val="004B2669"/>
    <w:rsid w:val="004B2AF2"/>
    <w:rsid w:val="004B33E2"/>
    <w:rsid w:val="004B3ABC"/>
    <w:rsid w:val="004C01E4"/>
    <w:rsid w:val="004C086C"/>
    <w:rsid w:val="004C1F56"/>
    <w:rsid w:val="004C27BC"/>
    <w:rsid w:val="004C2D40"/>
    <w:rsid w:val="004C328A"/>
    <w:rsid w:val="004C4395"/>
    <w:rsid w:val="004C4F1C"/>
    <w:rsid w:val="004C5C66"/>
    <w:rsid w:val="004C748E"/>
    <w:rsid w:val="004D0EC8"/>
    <w:rsid w:val="004D15F3"/>
    <w:rsid w:val="004D2813"/>
    <w:rsid w:val="004D3784"/>
    <w:rsid w:val="004D3EE9"/>
    <w:rsid w:val="004D4323"/>
    <w:rsid w:val="004D5311"/>
    <w:rsid w:val="004D5DCC"/>
    <w:rsid w:val="004E0A9B"/>
    <w:rsid w:val="004E4CFD"/>
    <w:rsid w:val="004E4D9E"/>
    <w:rsid w:val="004E598D"/>
    <w:rsid w:val="004E6FF1"/>
    <w:rsid w:val="004E728F"/>
    <w:rsid w:val="004F008F"/>
    <w:rsid w:val="004F10AF"/>
    <w:rsid w:val="004F11A4"/>
    <w:rsid w:val="004F1339"/>
    <w:rsid w:val="004F1DFF"/>
    <w:rsid w:val="004F2389"/>
    <w:rsid w:val="004F29D2"/>
    <w:rsid w:val="004F2E35"/>
    <w:rsid w:val="004F304D"/>
    <w:rsid w:val="004F3453"/>
    <w:rsid w:val="004F56C6"/>
    <w:rsid w:val="004F61BE"/>
    <w:rsid w:val="004F66B1"/>
    <w:rsid w:val="00500642"/>
    <w:rsid w:val="005035B5"/>
    <w:rsid w:val="00503762"/>
    <w:rsid w:val="00503BC3"/>
    <w:rsid w:val="00505F48"/>
    <w:rsid w:val="0050642A"/>
    <w:rsid w:val="00506734"/>
    <w:rsid w:val="00510FC8"/>
    <w:rsid w:val="005111ED"/>
    <w:rsid w:val="00511C07"/>
    <w:rsid w:val="005123F2"/>
    <w:rsid w:val="00512AC3"/>
    <w:rsid w:val="00513859"/>
    <w:rsid w:val="005149C5"/>
    <w:rsid w:val="00514D13"/>
    <w:rsid w:val="00514E53"/>
    <w:rsid w:val="0051525D"/>
    <w:rsid w:val="00517389"/>
    <w:rsid w:val="005173A6"/>
    <w:rsid w:val="005177CB"/>
    <w:rsid w:val="00520722"/>
    <w:rsid w:val="00520BAA"/>
    <w:rsid w:val="00520FB3"/>
    <w:rsid w:val="005217A1"/>
    <w:rsid w:val="00521D58"/>
    <w:rsid w:val="00522A19"/>
    <w:rsid w:val="00525208"/>
    <w:rsid w:val="005257A5"/>
    <w:rsid w:val="005264C0"/>
    <w:rsid w:val="00526A8A"/>
    <w:rsid w:val="00527A8E"/>
    <w:rsid w:val="00531175"/>
    <w:rsid w:val="00531563"/>
    <w:rsid w:val="005315EF"/>
    <w:rsid w:val="005319A7"/>
    <w:rsid w:val="00531DF2"/>
    <w:rsid w:val="00535547"/>
    <w:rsid w:val="00535BB8"/>
    <w:rsid w:val="00537B1F"/>
    <w:rsid w:val="00542218"/>
    <w:rsid w:val="0054226A"/>
    <w:rsid w:val="00542B1D"/>
    <w:rsid w:val="005442EE"/>
    <w:rsid w:val="00547353"/>
    <w:rsid w:val="005474E7"/>
    <w:rsid w:val="005478C8"/>
    <w:rsid w:val="00547E0B"/>
    <w:rsid w:val="00550F23"/>
    <w:rsid w:val="005512A3"/>
    <w:rsid w:val="0055254F"/>
    <w:rsid w:val="00554B29"/>
    <w:rsid w:val="00556570"/>
    <w:rsid w:val="005567CB"/>
    <w:rsid w:val="00556D8D"/>
    <w:rsid w:val="005578CE"/>
    <w:rsid w:val="005623A0"/>
    <w:rsid w:val="005623FA"/>
    <w:rsid w:val="00562781"/>
    <w:rsid w:val="00562949"/>
    <w:rsid w:val="00562B8A"/>
    <w:rsid w:val="0056336B"/>
    <w:rsid w:val="00563E83"/>
    <w:rsid w:val="00564AD4"/>
    <w:rsid w:val="0056546C"/>
    <w:rsid w:val="00566B09"/>
    <w:rsid w:val="00567413"/>
    <w:rsid w:val="00567B82"/>
    <w:rsid w:val="00570E00"/>
    <w:rsid w:val="005713E0"/>
    <w:rsid w:val="00571A8D"/>
    <w:rsid w:val="00571D29"/>
    <w:rsid w:val="0057271C"/>
    <w:rsid w:val="00572845"/>
    <w:rsid w:val="005732F0"/>
    <w:rsid w:val="00575AC2"/>
    <w:rsid w:val="00575E61"/>
    <w:rsid w:val="00575E66"/>
    <w:rsid w:val="00576C58"/>
    <w:rsid w:val="00576E72"/>
    <w:rsid w:val="00577767"/>
    <w:rsid w:val="00577996"/>
    <w:rsid w:val="00580781"/>
    <w:rsid w:val="005837EF"/>
    <w:rsid w:val="00583DFA"/>
    <w:rsid w:val="00584C59"/>
    <w:rsid w:val="00584E08"/>
    <w:rsid w:val="00586DEA"/>
    <w:rsid w:val="0058774B"/>
    <w:rsid w:val="00591380"/>
    <w:rsid w:val="005918F9"/>
    <w:rsid w:val="0059228C"/>
    <w:rsid w:val="005922AA"/>
    <w:rsid w:val="00592772"/>
    <w:rsid w:val="0059339C"/>
    <w:rsid w:val="005940F2"/>
    <w:rsid w:val="0059574A"/>
    <w:rsid w:val="0059585C"/>
    <w:rsid w:val="005967EB"/>
    <w:rsid w:val="00596A98"/>
    <w:rsid w:val="00597350"/>
    <w:rsid w:val="005A112D"/>
    <w:rsid w:val="005A1193"/>
    <w:rsid w:val="005A1B9B"/>
    <w:rsid w:val="005A2580"/>
    <w:rsid w:val="005A356C"/>
    <w:rsid w:val="005A3FA1"/>
    <w:rsid w:val="005A471D"/>
    <w:rsid w:val="005A4A54"/>
    <w:rsid w:val="005A4F5C"/>
    <w:rsid w:val="005A5008"/>
    <w:rsid w:val="005A5C85"/>
    <w:rsid w:val="005A6751"/>
    <w:rsid w:val="005A6F85"/>
    <w:rsid w:val="005A756C"/>
    <w:rsid w:val="005B092E"/>
    <w:rsid w:val="005B095B"/>
    <w:rsid w:val="005B0E07"/>
    <w:rsid w:val="005B152C"/>
    <w:rsid w:val="005B1CE0"/>
    <w:rsid w:val="005B1EE0"/>
    <w:rsid w:val="005B2B24"/>
    <w:rsid w:val="005B4425"/>
    <w:rsid w:val="005B48E6"/>
    <w:rsid w:val="005B4B94"/>
    <w:rsid w:val="005B56A1"/>
    <w:rsid w:val="005B6A26"/>
    <w:rsid w:val="005B6F1D"/>
    <w:rsid w:val="005B7112"/>
    <w:rsid w:val="005B7CE5"/>
    <w:rsid w:val="005C0268"/>
    <w:rsid w:val="005C0D21"/>
    <w:rsid w:val="005C1449"/>
    <w:rsid w:val="005C1651"/>
    <w:rsid w:val="005C17F3"/>
    <w:rsid w:val="005C17F5"/>
    <w:rsid w:val="005C251D"/>
    <w:rsid w:val="005C3000"/>
    <w:rsid w:val="005C37D3"/>
    <w:rsid w:val="005C3D50"/>
    <w:rsid w:val="005C3EE8"/>
    <w:rsid w:val="005C48C7"/>
    <w:rsid w:val="005C61B1"/>
    <w:rsid w:val="005C6D0C"/>
    <w:rsid w:val="005C74AA"/>
    <w:rsid w:val="005D19A9"/>
    <w:rsid w:val="005D34F9"/>
    <w:rsid w:val="005D3507"/>
    <w:rsid w:val="005D37A1"/>
    <w:rsid w:val="005D4190"/>
    <w:rsid w:val="005D5335"/>
    <w:rsid w:val="005D5542"/>
    <w:rsid w:val="005D6259"/>
    <w:rsid w:val="005D62A2"/>
    <w:rsid w:val="005D67A3"/>
    <w:rsid w:val="005E0166"/>
    <w:rsid w:val="005E08D7"/>
    <w:rsid w:val="005E0C0F"/>
    <w:rsid w:val="005E2988"/>
    <w:rsid w:val="005E2A43"/>
    <w:rsid w:val="005E2BF0"/>
    <w:rsid w:val="005E3085"/>
    <w:rsid w:val="005E438A"/>
    <w:rsid w:val="005E4566"/>
    <w:rsid w:val="005E73A3"/>
    <w:rsid w:val="005F0E07"/>
    <w:rsid w:val="005F1019"/>
    <w:rsid w:val="005F12BF"/>
    <w:rsid w:val="005F1DC8"/>
    <w:rsid w:val="005F2079"/>
    <w:rsid w:val="005F51E1"/>
    <w:rsid w:val="005F527D"/>
    <w:rsid w:val="005F657B"/>
    <w:rsid w:val="00601328"/>
    <w:rsid w:val="006046A2"/>
    <w:rsid w:val="00604B97"/>
    <w:rsid w:val="00604D0F"/>
    <w:rsid w:val="00605EAB"/>
    <w:rsid w:val="00607751"/>
    <w:rsid w:val="00607C8C"/>
    <w:rsid w:val="0061149D"/>
    <w:rsid w:val="00611C80"/>
    <w:rsid w:val="00612C86"/>
    <w:rsid w:val="00614121"/>
    <w:rsid w:val="00614318"/>
    <w:rsid w:val="00615A4F"/>
    <w:rsid w:val="00617651"/>
    <w:rsid w:val="006200B8"/>
    <w:rsid w:val="00620692"/>
    <w:rsid w:val="006209D6"/>
    <w:rsid w:val="00621383"/>
    <w:rsid w:val="00622B20"/>
    <w:rsid w:val="00622F4D"/>
    <w:rsid w:val="006242CA"/>
    <w:rsid w:val="006242FA"/>
    <w:rsid w:val="00625174"/>
    <w:rsid w:val="00625625"/>
    <w:rsid w:val="00627507"/>
    <w:rsid w:val="0063191C"/>
    <w:rsid w:val="00632F80"/>
    <w:rsid w:val="00633293"/>
    <w:rsid w:val="00633717"/>
    <w:rsid w:val="00633E63"/>
    <w:rsid w:val="006344E1"/>
    <w:rsid w:val="00640A07"/>
    <w:rsid w:val="006415A5"/>
    <w:rsid w:val="006417AB"/>
    <w:rsid w:val="006423A2"/>
    <w:rsid w:val="00643555"/>
    <w:rsid w:val="00643B31"/>
    <w:rsid w:val="006452E5"/>
    <w:rsid w:val="00646C41"/>
    <w:rsid w:val="00647688"/>
    <w:rsid w:val="00647E9E"/>
    <w:rsid w:val="00651F92"/>
    <w:rsid w:val="006545C4"/>
    <w:rsid w:val="006551D4"/>
    <w:rsid w:val="00655769"/>
    <w:rsid w:val="00657CFE"/>
    <w:rsid w:val="006600E4"/>
    <w:rsid w:val="00661971"/>
    <w:rsid w:val="00661CE8"/>
    <w:rsid w:val="006623D9"/>
    <w:rsid w:val="00662E46"/>
    <w:rsid w:val="00663903"/>
    <w:rsid w:val="00664710"/>
    <w:rsid w:val="0066550C"/>
    <w:rsid w:val="00665A3F"/>
    <w:rsid w:val="0066611E"/>
    <w:rsid w:val="00666447"/>
    <w:rsid w:val="00666612"/>
    <w:rsid w:val="006677F1"/>
    <w:rsid w:val="0067138A"/>
    <w:rsid w:val="006716F2"/>
    <w:rsid w:val="0067303B"/>
    <w:rsid w:val="00673DBE"/>
    <w:rsid w:val="00675E1C"/>
    <w:rsid w:val="00675F39"/>
    <w:rsid w:val="00677249"/>
    <w:rsid w:val="00677EE3"/>
    <w:rsid w:val="0068109E"/>
    <w:rsid w:val="00681DA3"/>
    <w:rsid w:val="00682BF2"/>
    <w:rsid w:val="00682CA2"/>
    <w:rsid w:val="00682EC1"/>
    <w:rsid w:val="00685398"/>
    <w:rsid w:val="006859CE"/>
    <w:rsid w:val="00691270"/>
    <w:rsid w:val="0069132A"/>
    <w:rsid w:val="00691775"/>
    <w:rsid w:val="00692879"/>
    <w:rsid w:val="00693E97"/>
    <w:rsid w:val="006944F3"/>
    <w:rsid w:val="006948CF"/>
    <w:rsid w:val="00694BA8"/>
    <w:rsid w:val="0069644E"/>
    <w:rsid w:val="0069731B"/>
    <w:rsid w:val="006A037C"/>
    <w:rsid w:val="006A135A"/>
    <w:rsid w:val="006A19D4"/>
    <w:rsid w:val="006A2131"/>
    <w:rsid w:val="006A2708"/>
    <w:rsid w:val="006A36F4"/>
    <w:rsid w:val="006A3B15"/>
    <w:rsid w:val="006A406F"/>
    <w:rsid w:val="006A4F0C"/>
    <w:rsid w:val="006A5D3A"/>
    <w:rsid w:val="006A69D2"/>
    <w:rsid w:val="006A6D68"/>
    <w:rsid w:val="006A7C27"/>
    <w:rsid w:val="006A7F28"/>
    <w:rsid w:val="006B091F"/>
    <w:rsid w:val="006B1D60"/>
    <w:rsid w:val="006B2C9E"/>
    <w:rsid w:val="006B303A"/>
    <w:rsid w:val="006B33D4"/>
    <w:rsid w:val="006B6C25"/>
    <w:rsid w:val="006B6D74"/>
    <w:rsid w:val="006B7081"/>
    <w:rsid w:val="006B7289"/>
    <w:rsid w:val="006C0402"/>
    <w:rsid w:val="006C0BEF"/>
    <w:rsid w:val="006C1113"/>
    <w:rsid w:val="006C1CC5"/>
    <w:rsid w:val="006C23D4"/>
    <w:rsid w:val="006C3074"/>
    <w:rsid w:val="006C3DB9"/>
    <w:rsid w:val="006C5C34"/>
    <w:rsid w:val="006C6A7F"/>
    <w:rsid w:val="006C77CB"/>
    <w:rsid w:val="006C7BB0"/>
    <w:rsid w:val="006D11EE"/>
    <w:rsid w:val="006D3237"/>
    <w:rsid w:val="006D4C72"/>
    <w:rsid w:val="006D55D5"/>
    <w:rsid w:val="006D572F"/>
    <w:rsid w:val="006D6380"/>
    <w:rsid w:val="006D68F0"/>
    <w:rsid w:val="006D7BF5"/>
    <w:rsid w:val="006E0DF2"/>
    <w:rsid w:val="006E2E37"/>
    <w:rsid w:val="006E2F7F"/>
    <w:rsid w:val="006E3CF1"/>
    <w:rsid w:val="006E4088"/>
    <w:rsid w:val="006E4D4E"/>
    <w:rsid w:val="006E5B23"/>
    <w:rsid w:val="006E7E80"/>
    <w:rsid w:val="006F0917"/>
    <w:rsid w:val="006F1DF9"/>
    <w:rsid w:val="006F21AB"/>
    <w:rsid w:val="006F24DB"/>
    <w:rsid w:val="006F262C"/>
    <w:rsid w:val="006F48CA"/>
    <w:rsid w:val="006F4A82"/>
    <w:rsid w:val="006F64DD"/>
    <w:rsid w:val="00700F97"/>
    <w:rsid w:val="007024E4"/>
    <w:rsid w:val="0070467F"/>
    <w:rsid w:val="007051B9"/>
    <w:rsid w:val="00706384"/>
    <w:rsid w:val="00706F92"/>
    <w:rsid w:val="0071185A"/>
    <w:rsid w:val="00712542"/>
    <w:rsid w:val="0071461F"/>
    <w:rsid w:val="00715127"/>
    <w:rsid w:val="00715E8E"/>
    <w:rsid w:val="007161DB"/>
    <w:rsid w:val="00716EA5"/>
    <w:rsid w:val="0071729D"/>
    <w:rsid w:val="00717473"/>
    <w:rsid w:val="0072121F"/>
    <w:rsid w:val="00721EEE"/>
    <w:rsid w:val="00723580"/>
    <w:rsid w:val="00723755"/>
    <w:rsid w:val="007258D7"/>
    <w:rsid w:val="0073136C"/>
    <w:rsid w:val="00731F0F"/>
    <w:rsid w:val="00732669"/>
    <w:rsid w:val="00733250"/>
    <w:rsid w:val="00734727"/>
    <w:rsid w:val="00734A58"/>
    <w:rsid w:val="007351BC"/>
    <w:rsid w:val="007353DB"/>
    <w:rsid w:val="007356F4"/>
    <w:rsid w:val="007359BE"/>
    <w:rsid w:val="00735EFC"/>
    <w:rsid w:val="00735FF3"/>
    <w:rsid w:val="0073603A"/>
    <w:rsid w:val="0073724F"/>
    <w:rsid w:val="00737273"/>
    <w:rsid w:val="007374BB"/>
    <w:rsid w:val="007405F2"/>
    <w:rsid w:val="00741404"/>
    <w:rsid w:val="0074317A"/>
    <w:rsid w:val="007433FB"/>
    <w:rsid w:val="007449E5"/>
    <w:rsid w:val="007459C0"/>
    <w:rsid w:val="00745D62"/>
    <w:rsid w:val="00746C5A"/>
    <w:rsid w:val="00747FF0"/>
    <w:rsid w:val="00750E12"/>
    <w:rsid w:val="007517B3"/>
    <w:rsid w:val="007522EC"/>
    <w:rsid w:val="0075290A"/>
    <w:rsid w:val="007545D4"/>
    <w:rsid w:val="00754B1B"/>
    <w:rsid w:val="00755A21"/>
    <w:rsid w:val="007573D0"/>
    <w:rsid w:val="00760595"/>
    <w:rsid w:val="0076191B"/>
    <w:rsid w:val="00761B42"/>
    <w:rsid w:val="00761D82"/>
    <w:rsid w:val="007620F5"/>
    <w:rsid w:val="00762A2B"/>
    <w:rsid w:val="007638C6"/>
    <w:rsid w:val="00763B6B"/>
    <w:rsid w:val="00764D4E"/>
    <w:rsid w:val="00765534"/>
    <w:rsid w:val="00765A1F"/>
    <w:rsid w:val="0076643B"/>
    <w:rsid w:val="007724D3"/>
    <w:rsid w:val="00775B6D"/>
    <w:rsid w:val="00776481"/>
    <w:rsid w:val="00776D68"/>
    <w:rsid w:val="0077714A"/>
    <w:rsid w:val="007773CD"/>
    <w:rsid w:val="007773F3"/>
    <w:rsid w:val="007819BD"/>
    <w:rsid w:val="007832D2"/>
    <w:rsid w:val="0078347F"/>
    <w:rsid w:val="007850EE"/>
    <w:rsid w:val="0078549E"/>
    <w:rsid w:val="00785B95"/>
    <w:rsid w:val="007865A1"/>
    <w:rsid w:val="00790E96"/>
    <w:rsid w:val="00793366"/>
    <w:rsid w:val="007954B1"/>
    <w:rsid w:val="007961E2"/>
    <w:rsid w:val="007975ED"/>
    <w:rsid w:val="007A04C1"/>
    <w:rsid w:val="007A140F"/>
    <w:rsid w:val="007A1B17"/>
    <w:rsid w:val="007A3083"/>
    <w:rsid w:val="007A533C"/>
    <w:rsid w:val="007A663C"/>
    <w:rsid w:val="007A716F"/>
    <w:rsid w:val="007B0597"/>
    <w:rsid w:val="007B0A3C"/>
    <w:rsid w:val="007B0ADB"/>
    <w:rsid w:val="007B134C"/>
    <w:rsid w:val="007B270A"/>
    <w:rsid w:val="007B3FD5"/>
    <w:rsid w:val="007B5146"/>
    <w:rsid w:val="007B5775"/>
    <w:rsid w:val="007B6C5F"/>
    <w:rsid w:val="007B6F58"/>
    <w:rsid w:val="007B7969"/>
    <w:rsid w:val="007C030F"/>
    <w:rsid w:val="007C03C9"/>
    <w:rsid w:val="007C0695"/>
    <w:rsid w:val="007C19D8"/>
    <w:rsid w:val="007C22CD"/>
    <w:rsid w:val="007C419A"/>
    <w:rsid w:val="007C4CC8"/>
    <w:rsid w:val="007C4FA9"/>
    <w:rsid w:val="007C5426"/>
    <w:rsid w:val="007C563F"/>
    <w:rsid w:val="007C5798"/>
    <w:rsid w:val="007C6503"/>
    <w:rsid w:val="007C676F"/>
    <w:rsid w:val="007C7408"/>
    <w:rsid w:val="007C7C06"/>
    <w:rsid w:val="007D0FFB"/>
    <w:rsid w:val="007D1AF8"/>
    <w:rsid w:val="007D1B35"/>
    <w:rsid w:val="007D1B45"/>
    <w:rsid w:val="007D3E3D"/>
    <w:rsid w:val="007D4832"/>
    <w:rsid w:val="007D6A7A"/>
    <w:rsid w:val="007E0842"/>
    <w:rsid w:val="007E1C0B"/>
    <w:rsid w:val="007E21B2"/>
    <w:rsid w:val="007E29D2"/>
    <w:rsid w:val="007E2C4E"/>
    <w:rsid w:val="007E3E68"/>
    <w:rsid w:val="007E46CD"/>
    <w:rsid w:val="007E57B8"/>
    <w:rsid w:val="007E6333"/>
    <w:rsid w:val="007E676B"/>
    <w:rsid w:val="007E79D1"/>
    <w:rsid w:val="007F0578"/>
    <w:rsid w:val="007F0747"/>
    <w:rsid w:val="007F1905"/>
    <w:rsid w:val="007F2F05"/>
    <w:rsid w:val="007F42EA"/>
    <w:rsid w:val="007F5410"/>
    <w:rsid w:val="007F55D6"/>
    <w:rsid w:val="007F5757"/>
    <w:rsid w:val="007F5E5E"/>
    <w:rsid w:val="007F6ACD"/>
    <w:rsid w:val="007F6C8E"/>
    <w:rsid w:val="0080048F"/>
    <w:rsid w:val="00800942"/>
    <w:rsid w:val="00801300"/>
    <w:rsid w:val="00802C64"/>
    <w:rsid w:val="008043ED"/>
    <w:rsid w:val="00804503"/>
    <w:rsid w:val="00805E52"/>
    <w:rsid w:val="0080619F"/>
    <w:rsid w:val="008061D0"/>
    <w:rsid w:val="00807A5A"/>
    <w:rsid w:val="00807F3A"/>
    <w:rsid w:val="008109DD"/>
    <w:rsid w:val="00810B38"/>
    <w:rsid w:val="00811EB5"/>
    <w:rsid w:val="0081289A"/>
    <w:rsid w:val="008136D1"/>
    <w:rsid w:val="008143E6"/>
    <w:rsid w:val="00814AA9"/>
    <w:rsid w:val="00815CE1"/>
    <w:rsid w:val="0081691F"/>
    <w:rsid w:val="0082031C"/>
    <w:rsid w:val="008204C7"/>
    <w:rsid w:val="00820992"/>
    <w:rsid w:val="008225B4"/>
    <w:rsid w:val="00823602"/>
    <w:rsid w:val="008255F5"/>
    <w:rsid w:val="0082630F"/>
    <w:rsid w:val="008264FE"/>
    <w:rsid w:val="008267B0"/>
    <w:rsid w:val="008269D6"/>
    <w:rsid w:val="00827103"/>
    <w:rsid w:val="00827374"/>
    <w:rsid w:val="0083014E"/>
    <w:rsid w:val="008305A8"/>
    <w:rsid w:val="00830D82"/>
    <w:rsid w:val="0083117E"/>
    <w:rsid w:val="0083214A"/>
    <w:rsid w:val="0083262B"/>
    <w:rsid w:val="00832B7B"/>
    <w:rsid w:val="00834220"/>
    <w:rsid w:val="00835D64"/>
    <w:rsid w:val="00837283"/>
    <w:rsid w:val="0083775B"/>
    <w:rsid w:val="00837B11"/>
    <w:rsid w:val="008418A3"/>
    <w:rsid w:val="00844144"/>
    <w:rsid w:val="008448AA"/>
    <w:rsid w:val="00844CEE"/>
    <w:rsid w:val="00845723"/>
    <w:rsid w:val="00847CF7"/>
    <w:rsid w:val="00850139"/>
    <w:rsid w:val="00850CC7"/>
    <w:rsid w:val="00851EF9"/>
    <w:rsid w:val="0085206E"/>
    <w:rsid w:val="00854F1B"/>
    <w:rsid w:val="00855C21"/>
    <w:rsid w:val="00855F92"/>
    <w:rsid w:val="00856335"/>
    <w:rsid w:val="008577FD"/>
    <w:rsid w:val="00857BF7"/>
    <w:rsid w:val="00860B03"/>
    <w:rsid w:val="0086152F"/>
    <w:rsid w:val="00862AB4"/>
    <w:rsid w:val="008631D0"/>
    <w:rsid w:val="0086497A"/>
    <w:rsid w:val="00864EAE"/>
    <w:rsid w:val="0086505D"/>
    <w:rsid w:val="00866C1D"/>
    <w:rsid w:val="00867CCA"/>
    <w:rsid w:val="008713A1"/>
    <w:rsid w:val="0087151B"/>
    <w:rsid w:val="008724F7"/>
    <w:rsid w:val="0087451F"/>
    <w:rsid w:val="0087479A"/>
    <w:rsid w:val="00874BB5"/>
    <w:rsid w:val="008754AB"/>
    <w:rsid w:val="00875A1B"/>
    <w:rsid w:val="00875C7E"/>
    <w:rsid w:val="00875E5C"/>
    <w:rsid w:val="00876A53"/>
    <w:rsid w:val="0088060C"/>
    <w:rsid w:val="00880B7C"/>
    <w:rsid w:val="00884A26"/>
    <w:rsid w:val="008855C4"/>
    <w:rsid w:val="00885C42"/>
    <w:rsid w:val="0088704B"/>
    <w:rsid w:val="00887EC3"/>
    <w:rsid w:val="00887F14"/>
    <w:rsid w:val="00892BB3"/>
    <w:rsid w:val="00893576"/>
    <w:rsid w:val="00893E73"/>
    <w:rsid w:val="00897A0E"/>
    <w:rsid w:val="008A11E5"/>
    <w:rsid w:val="008A123E"/>
    <w:rsid w:val="008A2BA4"/>
    <w:rsid w:val="008A3B5C"/>
    <w:rsid w:val="008A43C4"/>
    <w:rsid w:val="008A589B"/>
    <w:rsid w:val="008A6653"/>
    <w:rsid w:val="008A6664"/>
    <w:rsid w:val="008B0029"/>
    <w:rsid w:val="008B02DC"/>
    <w:rsid w:val="008B178E"/>
    <w:rsid w:val="008B264D"/>
    <w:rsid w:val="008B3090"/>
    <w:rsid w:val="008B55BC"/>
    <w:rsid w:val="008B57CE"/>
    <w:rsid w:val="008B60DA"/>
    <w:rsid w:val="008B659F"/>
    <w:rsid w:val="008B7FAA"/>
    <w:rsid w:val="008C26DE"/>
    <w:rsid w:val="008C499C"/>
    <w:rsid w:val="008C5924"/>
    <w:rsid w:val="008C5FD3"/>
    <w:rsid w:val="008C674B"/>
    <w:rsid w:val="008C70E8"/>
    <w:rsid w:val="008C7720"/>
    <w:rsid w:val="008C77B1"/>
    <w:rsid w:val="008C7FA8"/>
    <w:rsid w:val="008D0FCA"/>
    <w:rsid w:val="008D2061"/>
    <w:rsid w:val="008D2225"/>
    <w:rsid w:val="008D4752"/>
    <w:rsid w:val="008D4794"/>
    <w:rsid w:val="008D552A"/>
    <w:rsid w:val="008D7163"/>
    <w:rsid w:val="008D7718"/>
    <w:rsid w:val="008D783B"/>
    <w:rsid w:val="008E209C"/>
    <w:rsid w:val="008E269B"/>
    <w:rsid w:val="008E271C"/>
    <w:rsid w:val="008E3609"/>
    <w:rsid w:val="008E36CF"/>
    <w:rsid w:val="008E418E"/>
    <w:rsid w:val="008E5419"/>
    <w:rsid w:val="008E5BC6"/>
    <w:rsid w:val="008E6A25"/>
    <w:rsid w:val="008E6BCC"/>
    <w:rsid w:val="008E77B8"/>
    <w:rsid w:val="008E7E64"/>
    <w:rsid w:val="008F042F"/>
    <w:rsid w:val="008F12E2"/>
    <w:rsid w:val="008F24EF"/>
    <w:rsid w:val="008F2CD2"/>
    <w:rsid w:val="008F3AED"/>
    <w:rsid w:val="008F3DC8"/>
    <w:rsid w:val="008F4C7D"/>
    <w:rsid w:val="008F5193"/>
    <w:rsid w:val="0090074D"/>
    <w:rsid w:val="00900844"/>
    <w:rsid w:val="00900A7C"/>
    <w:rsid w:val="00900CD8"/>
    <w:rsid w:val="00901227"/>
    <w:rsid w:val="009013A7"/>
    <w:rsid w:val="009017FB"/>
    <w:rsid w:val="009017FC"/>
    <w:rsid w:val="00903A45"/>
    <w:rsid w:val="00903B43"/>
    <w:rsid w:val="00903C32"/>
    <w:rsid w:val="00903CC7"/>
    <w:rsid w:val="00903EB3"/>
    <w:rsid w:val="0090506B"/>
    <w:rsid w:val="009050C9"/>
    <w:rsid w:val="009053CE"/>
    <w:rsid w:val="009066FC"/>
    <w:rsid w:val="00906C1B"/>
    <w:rsid w:val="00907116"/>
    <w:rsid w:val="0091122A"/>
    <w:rsid w:val="00911A2D"/>
    <w:rsid w:val="00911DF4"/>
    <w:rsid w:val="009126D7"/>
    <w:rsid w:val="009126F5"/>
    <w:rsid w:val="00913FC3"/>
    <w:rsid w:val="009140A3"/>
    <w:rsid w:val="009144A2"/>
    <w:rsid w:val="0091510C"/>
    <w:rsid w:val="009155AA"/>
    <w:rsid w:val="00917436"/>
    <w:rsid w:val="00920958"/>
    <w:rsid w:val="00921A5A"/>
    <w:rsid w:val="00921F3C"/>
    <w:rsid w:val="0092518E"/>
    <w:rsid w:val="00925285"/>
    <w:rsid w:val="009259AC"/>
    <w:rsid w:val="00926118"/>
    <w:rsid w:val="00926DD5"/>
    <w:rsid w:val="00926F38"/>
    <w:rsid w:val="00926F62"/>
    <w:rsid w:val="00927A69"/>
    <w:rsid w:val="00927FAE"/>
    <w:rsid w:val="009300FB"/>
    <w:rsid w:val="00930293"/>
    <w:rsid w:val="0093157A"/>
    <w:rsid w:val="0093176F"/>
    <w:rsid w:val="00934301"/>
    <w:rsid w:val="00934782"/>
    <w:rsid w:val="009348F2"/>
    <w:rsid w:val="0093641D"/>
    <w:rsid w:val="00936CD1"/>
    <w:rsid w:val="00937846"/>
    <w:rsid w:val="00941747"/>
    <w:rsid w:val="00941EFB"/>
    <w:rsid w:val="009425BD"/>
    <w:rsid w:val="009448BF"/>
    <w:rsid w:val="00945F30"/>
    <w:rsid w:val="0094711B"/>
    <w:rsid w:val="00947869"/>
    <w:rsid w:val="00947AFB"/>
    <w:rsid w:val="00947E7D"/>
    <w:rsid w:val="00951D7D"/>
    <w:rsid w:val="00952BA4"/>
    <w:rsid w:val="00952C12"/>
    <w:rsid w:val="009566D9"/>
    <w:rsid w:val="00956974"/>
    <w:rsid w:val="00961B22"/>
    <w:rsid w:val="00962041"/>
    <w:rsid w:val="009630C7"/>
    <w:rsid w:val="00963272"/>
    <w:rsid w:val="009639FA"/>
    <w:rsid w:val="00963F68"/>
    <w:rsid w:val="009653C2"/>
    <w:rsid w:val="00965414"/>
    <w:rsid w:val="00965CE9"/>
    <w:rsid w:val="00970AE3"/>
    <w:rsid w:val="00970D9A"/>
    <w:rsid w:val="00971450"/>
    <w:rsid w:val="0097212E"/>
    <w:rsid w:val="00972B55"/>
    <w:rsid w:val="009743B7"/>
    <w:rsid w:val="00975ABB"/>
    <w:rsid w:val="0098228B"/>
    <w:rsid w:val="009828DA"/>
    <w:rsid w:val="009834AF"/>
    <w:rsid w:val="00985BAB"/>
    <w:rsid w:val="00986333"/>
    <w:rsid w:val="00987096"/>
    <w:rsid w:val="009900C8"/>
    <w:rsid w:val="00992FD3"/>
    <w:rsid w:val="009971B2"/>
    <w:rsid w:val="00997E44"/>
    <w:rsid w:val="00997F03"/>
    <w:rsid w:val="009A083E"/>
    <w:rsid w:val="009A175D"/>
    <w:rsid w:val="009A1B4B"/>
    <w:rsid w:val="009A1C0A"/>
    <w:rsid w:val="009A26CE"/>
    <w:rsid w:val="009A4267"/>
    <w:rsid w:val="009A426F"/>
    <w:rsid w:val="009A46DF"/>
    <w:rsid w:val="009A4894"/>
    <w:rsid w:val="009A49BE"/>
    <w:rsid w:val="009A5A18"/>
    <w:rsid w:val="009A6D0D"/>
    <w:rsid w:val="009A6F9D"/>
    <w:rsid w:val="009A70C2"/>
    <w:rsid w:val="009B1B5F"/>
    <w:rsid w:val="009B2EC2"/>
    <w:rsid w:val="009B3158"/>
    <w:rsid w:val="009B4807"/>
    <w:rsid w:val="009B5857"/>
    <w:rsid w:val="009B6673"/>
    <w:rsid w:val="009B6ED0"/>
    <w:rsid w:val="009B6F4A"/>
    <w:rsid w:val="009B722F"/>
    <w:rsid w:val="009C1769"/>
    <w:rsid w:val="009C191B"/>
    <w:rsid w:val="009C1A1C"/>
    <w:rsid w:val="009C2BD6"/>
    <w:rsid w:val="009C341B"/>
    <w:rsid w:val="009C604F"/>
    <w:rsid w:val="009C6C7D"/>
    <w:rsid w:val="009C6D9F"/>
    <w:rsid w:val="009C711E"/>
    <w:rsid w:val="009D36AD"/>
    <w:rsid w:val="009D5FAE"/>
    <w:rsid w:val="009D70F0"/>
    <w:rsid w:val="009E0436"/>
    <w:rsid w:val="009E1673"/>
    <w:rsid w:val="009E1AB2"/>
    <w:rsid w:val="009E1F32"/>
    <w:rsid w:val="009E2A5C"/>
    <w:rsid w:val="009E2AAA"/>
    <w:rsid w:val="009E321E"/>
    <w:rsid w:val="009E3E68"/>
    <w:rsid w:val="009E422C"/>
    <w:rsid w:val="009E43D2"/>
    <w:rsid w:val="009E51B9"/>
    <w:rsid w:val="009E5829"/>
    <w:rsid w:val="009E6502"/>
    <w:rsid w:val="009E67B2"/>
    <w:rsid w:val="009E776C"/>
    <w:rsid w:val="009F1162"/>
    <w:rsid w:val="009F1527"/>
    <w:rsid w:val="009F2822"/>
    <w:rsid w:val="009F2C27"/>
    <w:rsid w:val="009F3445"/>
    <w:rsid w:val="009F479A"/>
    <w:rsid w:val="009F5C18"/>
    <w:rsid w:val="009F659E"/>
    <w:rsid w:val="00A00888"/>
    <w:rsid w:val="00A02263"/>
    <w:rsid w:val="00A04DD5"/>
    <w:rsid w:val="00A078F0"/>
    <w:rsid w:val="00A079AC"/>
    <w:rsid w:val="00A07C16"/>
    <w:rsid w:val="00A122EA"/>
    <w:rsid w:val="00A12CD2"/>
    <w:rsid w:val="00A13E41"/>
    <w:rsid w:val="00A14FFA"/>
    <w:rsid w:val="00A150C1"/>
    <w:rsid w:val="00A15644"/>
    <w:rsid w:val="00A15D07"/>
    <w:rsid w:val="00A1726E"/>
    <w:rsid w:val="00A17DDF"/>
    <w:rsid w:val="00A204CF"/>
    <w:rsid w:val="00A20C0B"/>
    <w:rsid w:val="00A2110E"/>
    <w:rsid w:val="00A219A0"/>
    <w:rsid w:val="00A21D4D"/>
    <w:rsid w:val="00A22E48"/>
    <w:rsid w:val="00A23316"/>
    <w:rsid w:val="00A23D49"/>
    <w:rsid w:val="00A2574A"/>
    <w:rsid w:val="00A26928"/>
    <w:rsid w:val="00A27004"/>
    <w:rsid w:val="00A30C29"/>
    <w:rsid w:val="00A30DD6"/>
    <w:rsid w:val="00A31085"/>
    <w:rsid w:val="00A311C6"/>
    <w:rsid w:val="00A3190D"/>
    <w:rsid w:val="00A31A86"/>
    <w:rsid w:val="00A32ABF"/>
    <w:rsid w:val="00A33050"/>
    <w:rsid w:val="00A34086"/>
    <w:rsid w:val="00A3426A"/>
    <w:rsid w:val="00A344A8"/>
    <w:rsid w:val="00A34DD6"/>
    <w:rsid w:val="00A35420"/>
    <w:rsid w:val="00A35CB5"/>
    <w:rsid w:val="00A35DC0"/>
    <w:rsid w:val="00A36819"/>
    <w:rsid w:val="00A36989"/>
    <w:rsid w:val="00A36C61"/>
    <w:rsid w:val="00A37D90"/>
    <w:rsid w:val="00A40C04"/>
    <w:rsid w:val="00A40F35"/>
    <w:rsid w:val="00A41FAF"/>
    <w:rsid w:val="00A4258B"/>
    <w:rsid w:val="00A435C1"/>
    <w:rsid w:val="00A43628"/>
    <w:rsid w:val="00A437DA"/>
    <w:rsid w:val="00A43BB6"/>
    <w:rsid w:val="00A44F1F"/>
    <w:rsid w:val="00A45303"/>
    <w:rsid w:val="00A4629F"/>
    <w:rsid w:val="00A47DC2"/>
    <w:rsid w:val="00A5016A"/>
    <w:rsid w:val="00A50BF2"/>
    <w:rsid w:val="00A51CD1"/>
    <w:rsid w:val="00A5364E"/>
    <w:rsid w:val="00A5399A"/>
    <w:rsid w:val="00A53A22"/>
    <w:rsid w:val="00A54192"/>
    <w:rsid w:val="00A54396"/>
    <w:rsid w:val="00A6035E"/>
    <w:rsid w:val="00A6144C"/>
    <w:rsid w:val="00A61B04"/>
    <w:rsid w:val="00A61B78"/>
    <w:rsid w:val="00A651CC"/>
    <w:rsid w:val="00A66617"/>
    <w:rsid w:val="00A669F4"/>
    <w:rsid w:val="00A671F8"/>
    <w:rsid w:val="00A673A4"/>
    <w:rsid w:val="00A70F89"/>
    <w:rsid w:val="00A72470"/>
    <w:rsid w:val="00A7248D"/>
    <w:rsid w:val="00A724AE"/>
    <w:rsid w:val="00A73265"/>
    <w:rsid w:val="00A73329"/>
    <w:rsid w:val="00A73A2D"/>
    <w:rsid w:val="00A73AD3"/>
    <w:rsid w:val="00A74995"/>
    <w:rsid w:val="00A75853"/>
    <w:rsid w:val="00A7635C"/>
    <w:rsid w:val="00A7659E"/>
    <w:rsid w:val="00A76DAF"/>
    <w:rsid w:val="00A77E9C"/>
    <w:rsid w:val="00A80F98"/>
    <w:rsid w:val="00A81895"/>
    <w:rsid w:val="00A82054"/>
    <w:rsid w:val="00A82359"/>
    <w:rsid w:val="00A8251A"/>
    <w:rsid w:val="00A86180"/>
    <w:rsid w:val="00A865D2"/>
    <w:rsid w:val="00A86C73"/>
    <w:rsid w:val="00A86ECD"/>
    <w:rsid w:val="00A91FE3"/>
    <w:rsid w:val="00A92051"/>
    <w:rsid w:val="00A92C24"/>
    <w:rsid w:val="00A94727"/>
    <w:rsid w:val="00A94C20"/>
    <w:rsid w:val="00A95081"/>
    <w:rsid w:val="00A95571"/>
    <w:rsid w:val="00A962AD"/>
    <w:rsid w:val="00A96ED6"/>
    <w:rsid w:val="00AA227F"/>
    <w:rsid w:val="00AA2460"/>
    <w:rsid w:val="00AA2B19"/>
    <w:rsid w:val="00AA2D31"/>
    <w:rsid w:val="00AA3BC7"/>
    <w:rsid w:val="00AA47D9"/>
    <w:rsid w:val="00AA487F"/>
    <w:rsid w:val="00AA507F"/>
    <w:rsid w:val="00AA6C9C"/>
    <w:rsid w:val="00AA7418"/>
    <w:rsid w:val="00AA754A"/>
    <w:rsid w:val="00AB099E"/>
    <w:rsid w:val="00AB15B7"/>
    <w:rsid w:val="00AB2EC5"/>
    <w:rsid w:val="00AB4328"/>
    <w:rsid w:val="00AB4D9B"/>
    <w:rsid w:val="00AB5FA0"/>
    <w:rsid w:val="00AC2CBB"/>
    <w:rsid w:val="00AC5E08"/>
    <w:rsid w:val="00AC6C37"/>
    <w:rsid w:val="00AC7229"/>
    <w:rsid w:val="00AC74C8"/>
    <w:rsid w:val="00AC7EDE"/>
    <w:rsid w:val="00AD0AF9"/>
    <w:rsid w:val="00AD1704"/>
    <w:rsid w:val="00AD18BF"/>
    <w:rsid w:val="00AD1EEF"/>
    <w:rsid w:val="00AD34DC"/>
    <w:rsid w:val="00AD4377"/>
    <w:rsid w:val="00AD5952"/>
    <w:rsid w:val="00AD72EB"/>
    <w:rsid w:val="00AE007B"/>
    <w:rsid w:val="00AE0A2E"/>
    <w:rsid w:val="00AE0B36"/>
    <w:rsid w:val="00AE123D"/>
    <w:rsid w:val="00AE233E"/>
    <w:rsid w:val="00AE25C2"/>
    <w:rsid w:val="00AE282C"/>
    <w:rsid w:val="00AE354C"/>
    <w:rsid w:val="00AE3C12"/>
    <w:rsid w:val="00AE65DD"/>
    <w:rsid w:val="00AE7D00"/>
    <w:rsid w:val="00AF0600"/>
    <w:rsid w:val="00AF39D9"/>
    <w:rsid w:val="00AF46AE"/>
    <w:rsid w:val="00AF4B07"/>
    <w:rsid w:val="00AF5683"/>
    <w:rsid w:val="00AF58A9"/>
    <w:rsid w:val="00AF5AF0"/>
    <w:rsid w:val="00AF6186"/>
    <w:rsid w:val="00AF66AC"/>
    <w:rsid w:val="00AF7A3A"/>
    <w:rsid w:val="00B00EF4"/>
    <w:rsid w:val="00B01F3D"/>
    <w:rsid w:val="00B02586"/>
    <w:rsid w:val="00B02587"/>
    <w:rsid w:val="00B030F3"/>
    <w:rsid w:val="00B03B2B"/>
    <w:rsid w:val="00B04D51"/>
    <w:rsid w:val="00B04FB7"/>
    <w:rsid w:val="00B06261"/>
    <w:rsid w:val="00B065D9"/>
    <w:rsid w:val="00B07AE4"/>
    <w:rsid w:val="00B11BCD"/>
    <w:rsid w:val="00B143EF"/>
    <w:rsid w:val="00B15ED9"/>
    <w:rsid w:val="00B15F24"/>
    <w:rsid w:val="00B160DB"/>
    <w:rsid w:val="00B16D7D"/>
    <w:rsid w:val="00B1700B"/>
    <w:rsid w:val="00B178D4"/>
    <w:rsid w:val="00B179CF"/>
    <w:rsid w:val="00B2061A"/>
    <w:rsid w:val="00B20836"/>
    <w:rsid w:val="00B227D0"/>
    <w:rsid w:val="00B22988"/>
    <w:rsid w:val="00B234AA"/>
    <w:rsid w:val="00B235BB"/>
    <w:rsid w:val="00B26A62"/>
    <w:rsid w:val="00B26B87"/>
    <w:rsid w:val="00B272E7"/>
    <w:rsid w:val="00B27A44"/>
    <w:rsid w:val="00B302D6"/>
    <w:rsid w:val="00B30BBF"/>
    <w:rsid w:val="00B333D3"/>
    <w:rsid w:val="00B33C03"/>
    <w:rsid w:val="00B34339"/>
    <w:rsid w:val="00B34548"/>
    <w:rsid w:val="00B364E6"/>
    <w:rsid w:val="00B365BF"/>
    <w:rsid w:val="00B37FD8"/>
    <w:rsid w:val="00B41247"/>
    <w:rsid w:val="00B421FC"/>
    <w:rsid w:val="00B44E56"/>
    <w:rsid w:val="00B45671"/>
    <w:rsid w:val="00B46543"/>
    <w:rsid w:val="00B47D33"/>
    <w:rsid w:val="00B50836"/>
    <w:rsid w:val="00B51DD7"/>
    <w:rsid w:val="00B52BE0"/>
    <w:rsid w:val="00B531C4"/>
    <w:rsid w:val="00B53CD1"/>
    <w:rsid w:val="00B54133"/>
    <w:rsid w:val="00B547E2"/>
    <w:rsid w:val="00B60087"/>
    <w:rsid w:val="00B609F1"/>
    <w:rsid w:val="00B61165"/>
    <w:rsid w:val="00B61204"/>
    <w:rsid w:val="00B612CB"/>
    <w:rsid w:val="00B61F67"/>
    <w:rsid w:val="00B637B9"/>
    <w:rsid w:val="00B6674F"/>
    <w:rsid w:val="00B70082"/>
    <w:rsid w:val="00B701ED"/>
    <w:rsid w:val="00B74695"/>
    <w:rsid w:val="00B75A69"/>
    <w:rsid w:val="00B77440"/>
    <w:rsid w:val="00B775D3"/>
    <w:rsid w:val="00B7789C"/>
    <w:rsid w:val="00B8086C"/>
    <w:rsid w:val="00B808FD"/>
    <w:rsid w:val="00B81548"/>
    <w:rsid w:val="00B84B55"/>
    <w:rsid w:val="00B84F5B"/>
    <w:rsid w:val="00B85DDC"/>
    <w:rsid w:val="00B85E34"/>
    <w:rsid w:val="00B861B4"/>
    <w:rsid w:val="00B86377"/>
    <w:rsid w:val="00B86DFE"/>
    <w:rsid w:val="00B8700D"/>
    <w:rsid w:val="00B87429"/>
    <w:rsid w:val="00B8756A"/>
    <w:rsid w:val="00B87B48"/>
    <w:rsid w:val="00B90113"/>
    <w:rsid w:val="00B90990"/>
    <w:rsid w:val="00B90B36"/>
    <w:rsid w:val="00B910E2"/>
    <w:rsid w:val="00B91199"/>
    <w:rsid w:val="00B91E30"/>
    <w:rsid w:val="00B922FF"/>
    <w:rsid w:val="00B9233C"/>
    <w:rsid w:val="00B9281E"/>
    <w:rsid w:val="00B93925"/>
    <w:rsid w:val="00B95187"/>
    <w:rsid w:val="00B95F29"/>
    <w:rsid w:val="00B96E27"/>
    <w:rsid w:val="00BA23AA"/>
    <w:rsid w:val="00BA24B8"/>
    <w:rsid w:val="00BA2D55"/>
    <w:rsid w:val="00BA70FB"/>
    <w:rsid w:val="00BA71B1"/>
    <w:rsid w:val="00BA7BCC"/>
    <w:rsid w:val="00BA7CA9"/>
    <w:rsid w:val="00BB0637"/>
    <w:rsid w:val="00BB21A3"/>
    <w:rsid w:val="00BB2416"/>
    <w:rsid w:val="00BB2984"/>
    <w:rsid w:val="00BB2A13"/>
    <w:rsid w:val="00BB2E44"/>
    <w:rsid w:val="00BB345F"/>
    <w:rsid w:val="00BB386F"/>
    <w:rsid w:val="00BB3B8C"/>
    <w:rsid w:val="00BB4FBE"/>
    <w:rsid w:val="00BB5883"/>
    <w:rsid w:val="00BB6602"/>
    <w:rsid w:val="00BB68EA"/>
    <w:rsid w:val="00BC0A39"/>
    <w:rsid w:val="00BC0F67"/>
    <w:rsid w:val="00BC1C27"/>
    <w:rsid w:val="00BC2337"/>
    <w:rsid w:val="00BC2EC4"/>
    <w:rsid w:val="00BC5A00"/>
    <w:rsid w:val="00BC6522"/>
    <w:rsid w:val="00BC6BBF"/>
    <w:rsid w:val="00BC7402"/>
    <w:rsid w:val="00BD0568"/>
    <w:rsid w:val="00BD1572"/>
    <w:rsid w:val="00BD236F"/>
    <w:rsid w:val="00BD3F74"/>
    <w:rsid w:val="00BD4603"/>
    <w:rsid w:val="00BD5979"/>
    <w:rsid w:val="00BD68CB"/>
    <w:rsid w:val="00BD6A3C"/>
    <w:rsid w:val="00BE14E3"/>
    <w:rsid w:val="00BE28FA"/>
    <w:rsid w:val="00BE3774"/>
    <w:rsid w:val="00BE41E5"/>
    <w:rsid w:val="00BE47A3"/>
    <w:rsid w:val="00BE6131"/>
    <w:rsid w:val="00BE6671"/>
    <w:rsid w:val="00BE6845"/>
    <w:rsid w:val="00BE72D7"/>
    <w:rsid w:val="00BE761B"/>
    <w:rsid w:val="00BF0BBB"/>
    <w:rsid w:val="00BF2E7D"/>
    <w:rsid w:val="00BF3073"/>
    <w:rsid w:val="00BF38B8"/>
    <w:rsid w:val="00BF4109"/>
    <w:rsid w:val="00BF4CC3"/>
    <w:rsid w:val="00BF4F31"/>
    <w:rsid w:val="00BF5773"/>
    <w:rsid w:val="00BF6F13"/>
    <w:rsid w:val="00C01CEA"/>
    <w:rsid w:val="00C02C92"/>
    <w:rsid w:val="00C02D5D"/>
    <w:rsid w:val="00C04871"/>
    <w:rsid w:val="00C054C7"/>
    <w:rsid w:val="00C057B5"/>
    <w:rsid w:val="00C10529"/>
    <w:rsid w:val="00C10CC0"/>
    <w:rsid w:val="00C1177F"/>
    <w:rsid w:val="00C122E1"/>
    <w:rsid w:val="00C13559"/>
    <w:rsid w:val="00C14604"/>
    <w:rsid w:val="00C151C6"/>
    <w:rsid w:val="00C153D9"/>
    <w:rsid w:val="00C16CF9"/>
    <w:rsid w:val="00C177CC"/>
    <w:rsid w:val="00C210B9"/>
    <w:rsid w:val="00C22687"/>
    <w:rsid w:val="00C23D1E"/>
    <w:rsid w:val="00C2493E"/>
    <w:rsid w:val="00C24AD5"/>
    <w:rsid w:val="00C26D4E"/>
    <w:rsid w:val="00C270E7"/>
    <w:rsid w:val="00C32E4D"/>
    <w:rsid w:val="00C330AC"/>
    <w:rsid w:val="00C333A0"/>
    <w:rsid w:val="00C33DB5"/>
    <w:rsid w:val="00C34720"/>
    <w:rsid w:val="00C34F1A"/>
    <w:rsid w:val="00C363BE"/>
    <w:rsid w:val="00C36461"/>
    <w:rsid w:val="00C36A81"/>
    <w:rsid w:val="00C40468"/>
    <w:rsid w:val="00C404D1"/>
    <w:rsid w:val="00C41321"/>
    <w:rsid w:val="00C41974"/>
    <w:rsid w:val="00C447AD"/>
    <w:rsid w:val="00C46747"/>
    <w:rsid w:val="00C4747C"/>
    <w:rsid w:val="00C50AC8"/>
    <w:rsid w:val="00C50C92"/>
    <w:rsid w:val="00C53F4A"/>
    <w:rsid w:val="00C54125"/>
    <w:rsid w:val="00C54632"/>
    <w:rsid w:val="00C55302"/>
    <w:rsid w:val="00C55B54"/>
    <w:rsid w:val="00C56677"/>
    <w:rsid w:val="00C5673E"/>
    <w:rsid w:val="00C5679B"/>
    <w:rsid w:val="00C56878"/>
    <w:rsid w:val="00C57226"/>
    <w:rsid w:val="00C5779C"/>
    <w:rsid w:val="00C6098E"/>
    <w:rsid w:val="00C61026"/>
    <w:rsid w:val="00C6152C"/>
    <w:rsid w:val="00C621C2"/>
    <w:rsid w:val="00C62705"/>
    <w:rsid w:val="00C62848"/>
    <w:rsid w:val="00C6289F"/>
    <w:rsid w:val="00C65465"/>
    <w:rsid w:val="00C65934"/>
    <w:rsid w:val="00C66B52"/>
    <w:rsid w:val="00C6786B"/>
    <w:rsid w:val="00C67C4C"/>
    <w:rsid w:val="00C67EA5"/>
    <w:rsid w:val="00C709C0"/>
    <w:rsid w:val="00C70D51"/>
    <w:rsid w:val="00C73A71"/>
    <w:rsid w:val="00C74810"/>
    <w:rsid w:val="00C74F44"/>
    <w:rsid w:val="00C76C47"/>
    <w:rsid w:val="00C76F2B"/>
    <w:rsid w:val="00C771CC"/>
    <w:rsid w:val="00C817FC"/>
    <w:rsid w:val="00C82257"/>
    <w:rsid w:val="00C8494D"/>
    <w:rsid w:val="00C87D7C"/>
    <w:rsid w:val="00C90197"/>
    <w:rsid w:val="00C90D68"/>
    <w:rsid w:val="00C90FEE"/>
    <w:rsid w:val="00C927AE"/>
    <w:rsid w:val="00C939FE"/>
    <w:rsid w:val="00C95FE4"/>
    <w:rsid w:val="00C968A7"/>
    <w:rsid w:val="00C97698"/>
    <w:rsid w:val="00CA132C"/>
    <w:rsid w:val="00CA161F"/>
    <w:rsid w:val="00CA2328"/>
    <w:rsid w:val="00CA4BDA"/>
    <w:rsid w:val="00CA55B8"/>
    <w:rsid w:val="00CA60ED"/>
    <w:rsid w:val="00CA6D8B"/>
    <w:rsid w:val="00CA756A"/>
    <w:rsid w:val="00CA7AAF"/>
    <w:rsid w:val="00CB1F66"/>
    <w:rsid w:val="00CB2951"/>
    <w:rsid w:val="00CB3090"/>
    <w:rsid w:val="00CB5DF7"/>
    <w:rsid w:val="00CB7408"/>
    <w:rsid w:val="00CC169B"/>
    <w:rsid w:val="00CC169D"/>
    <w:rsid w:val="00CC1E9B"/>
    <w:rsid w:val="00CC2302"/>
    <w:rsid w:val="00CC2750"/>
    <w:rsid w:val="00CC4829"/>
    <w:rsid w:val="00CC5603"/>
    <w:rsid w:val="00CC63C7"/>
    <w:rsid w:val="00CC67F4"/>
    <w:rsid w:val="00CC6E38"/>
    <w:rsid w:val="00CC6F36"/>
    <w:rsid w:val="00CD0B69"/>
    <w:rsid w:val="00CD1FBE"/>
    <w:rsid w:val="00CD282B"/>
    <w:rsid w:val="00CD2E55"/>
    <w:rsid w:val="00CD33A8"/>
    <w:rsid w:val="00CD393C"/>
    <w:rsid w:val="00CD3DDE"/>
    <w:rsid w:val="00CD4C35"/>
    <w:rsid w:val="00CD5265"/>
    <w:rsid w:val="00CD5FDC"/>
    <w:rsid w:val="00CD6393"/>
    <w:rsid w:val="00CD7369"/>
    <w:rsid w:val="00CE00C1"/>
    <w:rsid w:val="00CE0B0E"/>
    <w:rsid w:val="00CE3831"/>
    <w:rsid w:val="00CE3BE7"/>
    <w:rsid w:val="00CE507F"/>
    <w:rsid w:val="00CE7469"/>
    <w:rsid w:val="00CF1FA6"/>
    <w:rsid w:val="00CF24BB"/>
    <w:rsid w:val="00CF54B9"/>
    <w:rsid w:val="00CF5594"/>
    <w:rsid w:val="00CF560F"/>
    <w:rsid w:val="00CF698C"/>
    <w:rsid w:val="00D00018"/>
    <w:rsid w:val="00D00ABB"/>
    <w:rsid w:val="00D0174A"/>
    <w:rsid w:val="00D01DA5"/>
    <w:rsid w:val="00D025D4"/>
    <w:rsid w:val="00D02EEC"/>
    <w:rsid w:val="00D03551"/>
    <w:rsid w:val="00D056A9"/>
    <w:rsid w:val="00D064C7"/>
    <w:rsid w:val="00D06A63"/>
    <w:rsid w:val="00D0769C"/>
    <w:rsid w:val="00D07E0E"/>
    <w:rsid w:val="00D10A2D"/>
    <w:rsid w:val="00D10BEA"/>
    <w:rsid w:val="00D11478"/>
    <w:rsid w:val="00D14CF6"/>
    <w:rsid w:val="00D15ED0"/>
    <w:rsid w:val="00D16433"/>
    <w:rsid w:val="00D2097B"/>
    <w:rsid w:val="00D21B3E"/>
    <w:rsid w:val="00D21FED"/>
    <w:rsid w:val="00D22266"/>
    <w:rsid w:val="00D227E5"/>
    <w:rsid w:val="00D2291E"/>
    <w:rsid w:val="00D24251"/>
    <w:rsid w:val="00D24296"/>
    <w:rsid w:val="00D32D8E"/>
    <w:rsid w:val="00D32DCA"/>
    <w:rsid w:val="00D33247"/>
    <w:rsid w:val="00D343E2"/>
    <w:rsid w:val="00D361A2"/>
    <w:rsid w:val="00D36AAA"/>
    <w:rsid w:val="00D36F42"/>
    <w:rsid w:val="00D37057"/>
    <w:rsid w:val="00D37D75"/>
    <w:rsid w:val="00D411F3"/>
    <w:rsid w:val="00D41310"/>
    <w:rsid w:val="00D42136"/>
    <w:rsid w:val="00D42C0F"/>
    <w:rsid w:val="00D43004"/>
    <w:rsid w:val="00D43529"/>
    <w:rsid w:val="00D44C2E"/>
    <w:rsid w:val="00D44EAE"/>
    <w:rsid w:val="00D45414"/>
    <w:rsid w:val="00D45FB2"/>
    <w:rsid w:val="00D4631F"/>
    <w:rsid w:val="00D464EA"/>
    <w:rsid w:val="00D478E9"/>
    <w:rsid w:val="00D50702"/>
    <w:rsid w:val="00D529F1"/>
    <w:rsid w:val="00D52E03"/>
    <w:rsid w:val="00D5378C"/>
    <w:rsid w:val="00D53C0F"/>
    <w:rsid w:val="00D55F66"/>
    <w:rsid w:val="00D566BD"/>
    <w:rsid w:val="00D57A4D"/>
    <w:rsid w:val="00D60009"/>
    <w:rsid w:val="00D60AA7"/>
    <w:rsid w:val="00D60D87"/>
    <w:rsid w:val="00D62F17"/>
    <w:rsid w:val="00D63AB6"/>
    <w:rsid w:val="00D6435F"/>
    <w:rsid w:val="00D64B3B"/>
    <w:rsid w:val="00D65CEC"/>
    <w:rsid w:val="00D65EA8"/>
    <w:rsid w:val="00D660D5"/>
    <w:rsid w:val="00D673C6"/>
    <w:rsid w:val="00D70D14"/>
    <w:rsid w:val="00D73097"/>
    <w:rsid w:val="00D740DD"/>
    <w:rsid w:val="00D74F07"/>
    <w:rsid w:val="00D7561D"/>
    <w:rsid w:val="00D75E28"/>
    <w:rsid w:val="00D76424"/>
    <w:rsid w:val="00D772C2"/>
    <w:rsid w:val="00D8008E"/>
    <w:rsid w:val="00D82C45"/>
    <w:rsid w:val="00D8307B"/>
    <w:rsid w:val="00D835EA"/>
    <w:rsid w:val="00D85C76"/>
    <w:rsid w:val="00D86F47"/>
    <w:rsid w:val="00D908A8"/>
    <w:rsid w:val="00D911EA"/>
    <w:rsid w:val="00D91819"/>
    <w:rsid w:val="00D91CA1"/>
    <w:rsid w:val="00D922FA"/>
    <w:rsid w:val="00D9258A"/>
    <w:rsid w:val="00D934A0"/>
    <w:rsid w:val="00D93C78"/>
    <w:rsid w:val="00D94434"/>
    <w:rsid w:val="00D9451F"/>
    <w:rsid w:val="00D95211"/>
    <w:rsid w:val="00D95665"/>
    <w:rsid w:val="00D96F89"/>
    <w:rsid w:val="00D977B6"/>
    <w:rsid w:val="00D97ED0"/>
    <w:rsid w:val="00DA00E9"/>
    <w:rsid w:val="00DA04FF"/>
    <w:rsid w:val="00DA0F3C"/>
    <w:rsid w:val="00DA1B46"/>
    <w:rsid w:val="00DA1C4F"/>
    <w:rsid w:val="00DA31FD"/>
    <w:rsid w:val="00DA3A70"/>
    <w:rsid w:val="00DA3FB1"/>
    <w:rsid w:val="00DA4477"/>
    <w:rsid w:val="00DA4A31"/>
    <w:rsid w:val="00DA4B35"/>
    <w:rsid w:val="00DA52FF"/>
    <w:rsid w:val="00DA616F"/>
    <w:rsid w:val="00DA61F2"/>
    <w:rsid w:val="00DA7B04"/>
    <w:rsid w:val="00DA7EC8"/>
    <w:rsid w:val="00DB0F81"/>
    <w:rsid w:val="00DB36C2"/>
    <w:rsid w:val="00DB7196"/>
    <w:rsid w:val="00DB7931"/>
    <w:rsid w:val="00DC0A18"/>
    <w:rsid w:val="00DC15CC"/>
    <w:rsid w:val="00DC169B"/>
    <w:rsid w:val="00DC173C"/>
    <w:rsid w:val="00DC230C"/>
    <w:rsid w:val="00DC2AB9"/>
    <w:rsid w:val="00DC5DC8"/>
    <w:rsid w:val="00DC63F0"/>
    <w:rsid w:val="00DC660C"/>
    <w:rsid w:val="00DC79D2"/>
    <w:rsid w:val="00DD1C36"/>
    <w:rsid w:val="00DD30A7"/>
    <w:rsid w:val="00DD42EE"/>
    <w:rsid w:val="00DD55C9"/>
    <w:rsid w:val="00DD66F8"/>
    <w:rsid w:val="00DD6EE5"/>
    <w:rsid w:val="00DD7A14"/>
    <w:rsid w:val="00DE1ACE"/>
    <w:rsid w:val="00DE1B8E"/>
    <w:rsid w:val="00DE2570"/>
    <w:rsid w:val="00DE2D30"/>
    <w:rsid w:val="00DE386C"/>
    <w:rsid w:val="00DE4442"/>
    <w:rsid w:val="00DE4D35"/>
    <w:rsid w:val="00DE4EC7"/>
    <w:rsid w:val="00DE68D9"/>
    <w:rsid w:val="00DE7521"/>
    <w:rsid w:val="00DE7832"/>
    <w:rsid w:val="00DE78CB"/>
    <w:rsid w:val="00DF0549"/>
    <w:rsid w:val="00DF098B"/>
    <w:rsid w:val="00DF0F1A"/>
    <w:rsid w:val="00DF11C4"/>
    <w:rsid w:val="00DF210C"/>
    <w:rsid w:val="00DF238E"/>
    <w:rsid w:val="00DF2C65"/>
    <w:rsid w:val="00DF349F"/>
    <w:rsid w:val="00DF4B6A"/>
    <w:rsid w:val="00DF4F04"/>
    <w:rsid w:val="00DF639D"/>
    <w:rsid w:val="00DF6D75"/>
    <w:rsid w:val="00E000A7"/>
    <w:rsid w:val="00E0056C"/>
    <w:rsid w:val="00E011AC"/>
    <w:rsid w:val="00E01F8E"/>
    <w:rsid w:val="00E02C09"/>
    <w:rsid w:val="00E038F7"/>
    <w:rsid w:val="00E03D64"/>
    <w:rsid w:val="00E04D59"/>
    <w:rsid w:val="00E051B5"/>
    <w:rsid w:val="00E067E7"/>
    <w:rsid w:val="00E06EA1"/>
    <w:rsid w:val="00E07348"/>
    <w:rsid w:val="00E07DA1"/>
    <w:rsid w:val="00E10E80"/>
    <w:rsid w:val="00E123CB"/>
    <w:rsid w:val="00E13C2F"/>
    <w:rsid w:val="00E1557C"/>
    <w:rsid w:val="00E172A7"/>
    <w:rsid w:val="00E176A6"/>
    <w:rsid w:val="00E20E13"/>
    <w:rsid w:val="00E21273"/>
    <w:rsid w:val="00E21459"/>
    <w:rsid w:val="00E21DBC"/>
    <w:rsid w:val="00E2260A"/>
    <w:rsid w:val="00E228F9"/>
    <w:rsid w:val="00E23018"/>
    <w:rsid w:val="00E23051"/>
    <w:rsid w:val="00E240CB"/>
    <w:rsid w:val="00E254C6"/>
    <w:rsid w:val="00E26485"/>
    <w:rsid w:val="00E26FD1"/>
    <w:rsid w:val="00E275D7"/>
    <w:rsid w:val="00E2769F"/>
    <w:rsid w:val="00E27DBE"/>
    <w:rsid w:val="00E32AB1"/>
    <w:rsid w:val="00E32D8D"/>
    <w:rsid w:val="00E336A4"/>
    <w:rsid w:val="00E36C71"/>
    <w:rsid w:val="00E40404"/>
    <w:rsid w:val="00E41535"/>
    <w:rsid w:val="00E417AB"/>
    <w:rsid w:val="00E438D8"/>
    <w:rsid w:val="00E459C6"/>
    <w:rsid w:val="00E473D3"/>
    <w:rsid w:val="00E47589"/>
    <w:rsid w:val="00E510F2"/>
    <w:rsid w:val="00E51DFC"/>
    <w:rsid w:val="00E51EDD"/>
    <w:rsid w:val="00E52C28"/>
    <w:rsid w:val="00E53744"/>
    <w:rsid w:val="00E53FA6"/>
    <w:rsid w:val="00E5463A"/>
    <w:rsid w:val="00E547F8"/>
    <w:rsid w:val="00E56961"/>
    <w:rsid w:val="00E56A8D"/>
    <w:rsid w:val="00E56FA6"/>
    <w:rsid w:val="00E607D0"/>
    <w:rsid w:val="00E6244D"/>
    <w:rsid w:val="00E6336E"/>
    <w:rsid w:val="00E64915"/>
    <w:rsid w:val="00E655C5"/>
    <w:rsid w:val="00E661D4"/>
    <w:rsid w:val="00E70091"/>
    <w:rsid w:val="00E70D1D"/>
    <w:rsid w:val="00E711C9"/>
    <w:rsid w:val="00E720F5"/>
    <w:rsid w:val="00E72799"/>
    <w:rsid w:val="00E728D6"/>
    <w:rsid w:val="00E72F92"/>
    <w:rsid w:val="00E74639"/>
    <w:rsid w:val="00E746DC"/>
    <w:rsid w:val="00E75939"/>
    <w:rsid w:val="00E76D47"/>
    <w:rsid w:val="00E770DC"/>
    <w:rsid w:val="00E77A39"/>
    <w:rsid w:val="00E77B09"/>
    <w:rsid w:val="00E77D41"/>
    <w:rsid w:val="00E80598"/>
    <w:rsid w:val="00E82FB1"/>
    <w:rsid w:val="00E849F7"/>
    <w:rsid w:val="00E85BE6"/>
    <w:rsid w:val="00E86D9B"/>
    <w:rsid w:val="00E8758B"/>
    <w:rsid w:val="00E90302"/>
    <w:rsid w:val="00E9220A"/>
    <w:rsid w:val="00E9290B"/>
    <w:rsid w:val="00E92F40"/>
    <w:rsid w:val="00E9597F"/>
    <w:rsid w:val="00E9653E"/>
    <w:rsid w:val="00E9690A"/>
    <w:rsid w:val="00E97036"/>
    <w:rsid w:val="00E97396"/>
    <w:rsid w:val="00EA0B92"/>
    <w:rsid w:val="00EA185E"/>
    <w:rsid w:val="00EA1BB4"/>
    <w:rsid w:val="00EA3B14"/>
    <w:rsid w:val="00EA4661"/>
    <w:rsid w:val="00EA515E"/>
    <w:rsid w:val="00EA56D0"/>
    <w:rsid w:val="00EA592A"/>
    <w:rsid w:val="00EA62E9"/>
    <w:rsid w:val="00EA66A6"/>
    <w:rsid w:val="00EA7781"/>
    <w:rsid w:val="00EA7BD0"/>
    <w:rsid w:val="00EA7ED8"/>
    <w:rsid w:val="00EB0AEE"/>
    <w:rsid w:val="00EB0DAD"/>
    <w:rsid w:val="00EB14E4"/>
    <w:rsid w:val="00EB32A5"/>
    <w:rsid w:val="00EB34ED"/>
    <w:rsid w:val="00EB5474"/>
    <w:rsid w:val="00EB7BE0"/>
    <w:rsid w:val="00EC0996"/>
    <w:rsid w:val="00EC315E"/>
    <w:rsid w:val="00EC380C"/>
    <w:rsid w:val="00EC3FAF"/>
    <w:rsid w:val="00EC40B5"/>
    <w:rsid w:val="00EC49A5"/>
    <w:rsid w:val="00EC671E"/>
    <w:rsid w:val="00EC6B96"/>
    <w:rsid w:val="00EC6DD4"/>
    <w:rsid w:val="00EC7BEC"/>
    <w:rsid w:val="00ED077C"/>
    <w:rsid w:val="00ED1190"/>
    <w:rsid w:val="00ED28E8"/>
    <w:rsid w:val="00ED349A"/>
    <w:rsid w:val="00ED4931"/>
    <w:rsid w:val="00ED4EB3"/>
    <w:rsid w:val="00ED5223"/>
    <w:rsid w:val="00ED6544"/>
    <w:rsid w:val="00ED7427"/>
    <w:rsid w:val="00ED7565"/>
    <w:rsid w:val="00EE0277"/>
    <w:rsid w:val="00EE078C"/>
    <w:rsid w:val="00EE1DA9"/>
    <w:rsid w:val="00EE3E00"/>
    <w:rsid w:val="00EE4F26"/>
    <w:rsid w:val="00EE5DD2"/>
    <w:rsid w:val="00EE654C"/>
    <w:rsid w:val="00EE72F9"/>
    <w:rsid w:val="00EF1A45"/>
    <w:rsid w:val="00EF3638"/>
    <w:rsid w:val="00EF38BA"/>
    <w:rsid w:val="00EF41F1"/>
    <w:rsid w:val="00EF43DB"/>
    <w:rsid w:val="00EF4ED3"/>
    <w:rsid w:val="00EF4F08"/>
    <w:rsid w:val="00EF5417"/>
    <w:rsid w:val="00EF573B"/>
    <w:rsid w:val="00EF79FF"/>
    <w:rsid w:val="00F00A79"/>
    <w:rsid w:val="00F00E86"/>
    <w:rsid w:val="00F00F8B"/>
    <w:rsid w:val="00F023CD"/>
    <w:rsid w:val="00F0275B"/>
    <w:rsid w:val="00F03AC9"/>
    <w:rsid w:val="00F05478"/>
    <w:rsid w:val="00F0618B"/>
    <w:rsid w:val="00F072DA"/>
    <w:rsid w:val="00F072DF"/>
    <w:rsid w:val="00F07C1E"/>
    <w:rsid w:val="00F07FC4"/>
    <w:rsid w:val="00F105DB"/>
    <w:rsid w:val="00F12416"/>
    <w:rsid w:val="00F12CB5"/>
    <w:rsid w:val="00F1320B"/>
    <w:rsid w:val="00F132BC"/>
    <w:rsid w:val="00F13AFE"/>
    <w:rsid w:val="00F13D80"/>
    <w:rsid w:val="00F15A26"/>
    <w:rsid w:val="00F168C2"/>
    <w:rsid w:val="00F16AAA"/>
    <w:rsid w:val="00F20D72"/>
    <w:rsid w:val="00F21161"/>
    <w:rsid w:val="00F211CA"/>
    <w:rsid w:val="00F218EF"/>
    <w:rsid w:val="00F21B8C"/>
    <w:rsid w:val="00F21BC7"/>
    <w:rsid w:val="00F21D2C"/>
    <w:rsid w:val="00F25CB3"/>
    <w:rsid w:val="00F266A2"/>
    <w:rsid w:val="00F2724D"/>
    <w:rsid w:val="00F320A6"/>
    <w:rsid w:val="00F32269"/>
    <w:rsid w:val="00F33051"/>
    <w:rsid w:val="00F3573D"/>
    <w:rsid w:val="00F358A2"/>
    <w:rsid w:val="00F40612"/>
    <w:rsid w:val="00F41B0A"/>
    <w:rsid w:val="00F420BC"/>
    <w:rsid w:val="00F422E3"/>
    <w:rsid w:val="00F4457E"/>
    <w:rsid w:val="00F4538B"/>
    <w:rsid w:val="00F46417"/>
    <w:rsid w:val="00F47535"/>
    <w:rsid w:val="00F47F3C"/>
    <w:rsid w:val="00F5241A"/>
    <w:rsid w:val="00F52446"/>
    <w:rsid w:val="00F53248"/>
    <w:rsid w:val="00F53677"/>
    <w:rsid w:val="00F545DB"/>
    <w:rsid w:val="00F54FC5"/>
    <w:rsid w:val="00F55A2C"/>
    <w:rsid w:val="00F56A6F"/>
    <w:rsid w:val="00F5709C"/>
    <w:rsid w:val="00F601A7"/>
    <w:rsid w:val="00F62020"/>
    <w:rsid w:val="00F62218"/>
    <w:rsid w:val="00F63ACD"/>
    <w:rsid w:val="00F64694"/>
    <w:rsid w:val="00F64EF1"/>
    <w:rsid w:val="00F659CD"/>
    <w:rsid w:val="00F65DAF"/>
    <w:rsid w:val="00F66432"/>
    <w:rsid w:val="00F667F3"/>
    <w:rsid w:val="00F72A03"/>
    <w:rsid w:val="00F72CB1"/>
    <w:rsid w:val="00F76702"/>
    <w:rsid w:val="00F775E4"/>
    <w:rsid w:val="00F81B82"/>
    <w:rsid w:val="00F8260C"/>
    <w:rsid w:val="00F829E3"/>
    <w:rsid w:val="00F83D56"/>
    <w:rsid w:val="00F863FF"/>
    <w:rsid w:val="00F86E86"/>
    <w:rsid w:val="00F8703A"/>
    <w:rsid w:val="00F8765F"/>
    <w:rsid w:val="00F87795"/>
    <w:rsid w:val="00F87D7A"/>
    <w:rsid w:val="00F90767"/>
    <w:rsid w:val="00F909AC"/>
    <w:rsid w:val="00F90ECA"/>
    <w:rsid w:val="00F911DB"/>
    <w:rsid w:val="00F93008"/>
    <w:rsid w:val="00F937DC"/>
    <w:rsid w:val="00F94696"/>
    <w:rsid w:val="00F94697"/>
    <w:rsid w:val="00F947B5"/>
    <w:rsid w:val="00F961CA"/>
    <w:rsid w:val="00F97C9D"/>
    <w:rsid w:val="00FA039A"/>
    <w:rsid w:val="00FA11B5"/>
    <w:rsid w:val="00FA4371"/>
    <w:rsid w:val="00FA4AAD"/>
    <w:rsid w:val="00FA4BD8"/>
    <w:rsid w:val="00FA50F9"/>
    <w:rsid w:val="00FA58F9"/>
    <w:rsid w:val="00FA685B"/>
    <w:rsid w:val="00FA6EBD"/>
    <w:rsid w:val="00FA7B4F"/>
    <w:rsid w:val="00FB0261"/>
    <w:rsid w:val="00FB0C01"/>
    <w:rsid w:val="00FB0CFC"/>
    <w:rsid w:val="00FB4010"/>
    <w:rsid w:val="00FB462B"/>
    <w:rsid w:val="00FB5841"/>
    <w:rsid w:val="00FB5F66"/>
    <w:rsid w:val="00FB63AD"/>
    <w:rsid w:val="00FB73C0"/>
    <w:rsid w:val="00FC18F2"/>
    <w:rsid w:val="00FC1CE5"/>
    <w:rsid w:val="00FC2D2C"/>
    <w:rsid w:val="00FC36AD"/>
    <w:rsid w:val="00FC39E5"/>
    <w:rsid w:val="00FC3A78"/>
    <w:rsid w:val="00FC489A"/>
    <w:rsid w:val="00FC4DBD"/>
    <w:rsid w:val="00FC5B00"/>
    <w:rsid w:val="00FC5FB7"/>
    <w:rsid w:val="00FC5FFE"/>
    <w:rsid w:val="00FC6FAB"/>
    <w:rsid w:val="00FD1005"/>
    <w:rsid w:val="00FD2CB3"/>
    <w:rsid w:val="00FD2F9F"/>
    <w:rsid w:val="00FD3180"/>
    <w:rsid w:val="00FD4762"/>
    <w:rsid w:val="00FD50CE"/>
    <w:rsid w:val="00FD53CC"/>
    <w:rsid w:val="00FD631C"/>
    <w:rsid w:val="00FD6C75"/>
    <w:rsid w:val="00FD71CE"/>
    <w:rsid w:val="00FE1E95"/>
    <w:rsid w:val="00FE1F43"/>
    <w:rsid w:val="00FE2266"/>
    <w:rsid w:val="00FE290B"/>
    <w:rsid w:val="00FE37EB"/>
    <w:rsid w:val="00FE4088"/>
    <w:rsid w:val="00FE63A9"/>
    <w:rsid w:val="00FE68C9"/>
    <w:rsid w:val="00FE6ECF"/>
    <w:rsid w:val="00FE71B3"/>
    <w:rsid w:val="00FE7E3D"/>
    <w:rsid w:val="00FF1599"/>
    <w:rsid w:val="00FF1987"/>
    <w:rsid w:val="00FF2795"/>
    <w:rsid w:val="00FF42C5"/>
    <w:rsid w:val="00FF68FC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26C88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326C8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326C8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326C8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326C8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26C8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326C8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26C88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26C88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26C8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8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326C8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326C8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326C88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326C88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326C88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326C88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326C8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326C88"/>
  </w:style>
  <w:style w:type="paragraph" w:customStyle="1" w:styleId="DecList">
    <w:name w:val="Dec_List"/>
    <w:basedOn w:val="Normal"/>
    <w:uiPriority w:val="9"/>
    <w:semiHidden/>
    <w:qFormat/>
    <w:rsid w:val="00326C88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326C88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326C8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326C8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326C88"/>
    <w:pPr>
      <w:numPr>
        <w:numId w:val="26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326C8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326C8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326C88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326C88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326C8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26C8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326C8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326C8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326C8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326C8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326C88"/>
    <w:pPr>
      <w:keepNext/>
      <w:keepLines/>
      <w:spacing w:before="240" w:after="120"/>
      <w:ind w:left="1236"/>
    </w:pPr>
    <w:rPr>
      <w:sz w:val="20"/>
    </w:rPr>
  </w:style>
  <w:style w:type="paragraph" w:customStyle="1" w:styleId="JuLista">
    <w:name w:val="Ju_List_a"/>
    <w:basedOn w:val="JuList"/>
    <w:uiPriority w:val="28"/>
    <w:qFormat/>
    <w:rsid w:val="00326C88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326C88"/>
    <w:pPr>
      <w:ind w:left="794"/>
    </w:pPr>
  </w:style>
  <w:style w:type="character" w:customStyle="1" w:styleId="JuITMark">
    <w:name w:val="Ju_ITMark"/>
    <w:basedOn w:val="DefaultParagraphFont"/>
    <w:uiPriority w:val="38"/>
    <w:qFormat/>
    <w:rsid w:val="00326C8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Header">
    <w:name w:val="header"/>
    <w:basedOn w:val="Normal"/>
    <w:link w:val="HeaderChar"/>
    <w:uiPriority w:val="57"/>
    <w:semiHidden/>
    <w:rsid w:val="00326C8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326C8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326C8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326C8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326C8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26C8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326C88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326C88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26C88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26C88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26C88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326C88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326C8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326C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326C8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326C88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326C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2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C8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26C8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26C8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26C8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26C8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326C88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326C8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26C8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26C88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326C88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326C88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326C88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26C88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326C88"/>
    <w:rPr>
      <w:smallCaps/>
    </w:rPr>
  </w:style>
  <w:style w:type="table" w:styleId="TableGrid">
    <w:name w:val="Table Grid"/>
    <w:basedOn w:val="TableNormal"/>
    <w:uiPriority w:val="59"/>
    <w:semiHidden/>
    <w:rsid w:val="00326C8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326C8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326C8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326C8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326C8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326C8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326C8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326C8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326C88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326C88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326C8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326C88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326C88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326C88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326C88"/>
    <w:pPr>
      <w:keepNext/>
      <w:keepLines/>
      <w:spacing w:before="240"/>
      <w:ind w:firstLine="284"/>
    </w:pPr>
  </w:style>
  <w:style w:type="paragraph" w:customStyle="1" w:styleId="JuParaSub">
    <w:name w:val="Ju_Para_Sub"/>
    <w:basedOn w:val="ECHRPara"/>
    <w:uiPriority w:val="13"/>
    <w:qFormat/>
    <w:rsid w:val="00326C88"/>
    <w:pPr>
      <w:ind w:left="284"/>
    </w:p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QuotSub">
    <w:name w:val="Ju_Quot_Sub"/>
    <w:basedOn w:val="ECHRParaQuote"/>
    <w:uiPriority w:val="15"/>
    <w:qFormat/>
    <w:rsid w:val="00326C88"/>
    <w:pPr>
      <w:ind w:left="567"/>
    </w:pPr>
  </w:style>
  <w:style w:type="paragraph" w:customStyle="1" w:styleId="JuTitle">
    <w:name w:val="Ju_Title"/>
    <w:basedOn w:val="Normal"/>
    <w:next w:val="ECHRPara"/>
    <w:uiPriority w:val="3"/>
    <w:qFormat/>
    <w:rsid w:val="00326C8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1">
    <w:name w:val="Opi_H_1"/>
    <w:basedOn w:val="ECHRHeading2"/>
    <w:uiPriority w:val="42"/>
    <w:qFormat/>
    <w:rsid w:val="00326C88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326C88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26C8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26C8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326C8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326C8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326C8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326C88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326C88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326C88"/>
  </w:style>
  <w:style w:type="paragraph" w:customStyle="1" w:styleId="OpiParaSub">
    <w:name w:val="Opi_Para_Sub"/>
    <w:basedOn w:val="JuParaSub"/>
    <w:uiPriority w:val="47"/>
    <w:qFormat/>
    <w:rsid w:val="00326C88"/>
  </w:style>
  <w:style w:type="paragraph" w:customStyle="1" w:styleId="OpiQuot">
    <w:name w:val="Opi_Quot"/>
    <w:basedOn w:val="ECHRParaQuote"/>
    <w:uiPriority w:val="48"/>
    <w:qFormat/>
    <w:rsid w:val="00326C88"/>
  </w:style>
  <w:style w:type="paragraph" w:customStyle="1" w:styleId="OpiQuotSub">
    <w:name w:val="Opi_Quot_Sub"/>
    <w:basedOn w:val="JuQuotSub"/>
    <w:uiPriority w:val="49"/>
    <w:qFormat/>
    <w:rsid w:val="00326C88"/>
  </w:style>
  <w:style w:type="paragraph" w:customStyle="1" w:styleId="OpiTranslation">
    <w:name w:val="Opi_Translation"/>
    <w:basedOn w:val="Normal"/>
    <w:next w:val="OpiPara"/>
    <w:uiPriority w:val="40"/>
    <w:qFormat/>
    <w:rsid w:val="00326C8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B74695"/>
    <w:rPr>
      <w:rFonts w:eastAsiaTheme="minorEastAsia"/>
      <w:sz w:val="24"/>
    </w:rPr>
  </w:style>
  <w:style w:type="paragraph" w:customStyle="1" w:styleId="CharCharChar">
    <w:name w:val="Char Char Char"/>
    <w:basedOn w:val="Normal"/>
    <w:next w:val="Normal"/>
    <w:semiHidden/>
    <w:rsid w:val="00167549"/>
    <w:pPr>
      <w:tabs>
        <w:tab w:val="left" w:pos="709"/>
      </w:tabs>
      <w:jc w:val="left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Revision">
    <w:name w:val="Revision"/>
    <w:hidden/>
    <w:uiPriority w:val="99"/>
    <w:semiHidden/>
    <w:rsid w:val="00970D9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B7C1-55E1-4E8C-803E-6ECC53E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11737</Words>
  <Characters>66902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2017-07-27T13:16:00Z</dcterms:created>
  <dcterms:modified xsi:type="dcterms:W3CDTF">2017-07-27T13:16:00Z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