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2186" w14:textId="5B2A4160" w:rsidR="00D809CC" w:rsidRDefault="00D809CC" w:rsidP="00D809CC">
      <w:pPr>
        <w:jc w:val="center"/>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7AF42351" wp14:editId="26CC6596">
            <wp:extent cx="2962910" cy="1303020"/>
            <wp:effectExtent l="0" t="0" r="8890" b="0"/>
            <wp:docPr id="190899820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1303020"/>
                    </a:xfrm>
                    <a:prstGeom prst="rect">
                      <a:avLst/>
                    </a:prstGeom>
                    <a:noFill/>
                  </pic:spPr>
                </pic:pic>
              </a:graphicData>
            </a:graphic>
          </wp:inline>
        </w:drawing>
      </w:r>
    </w:p>
    <w:p w14:paraId="73E69631" w14:textId="72A555AC" w:rsidR="00D809CC" w:rsidRPr="00D809CC" w:rsidRDefault="00D809CC" w:rsidP="00D809CC">
      <w:pPr>
        <w:jc w:val="center"/>
        <w:rPr>
          <w:rFonts w:ascii="Times New Roman" w:hAnsi="Times New Roman" w:cs="Times New Roman"/>
          <w:b/>
          <w:bCs/>
          <w:sz w:val="24"/>
          <w:szCs w:val="24"/>
        </w:rPr>
      </w:pPr>
      <w:r w:rsidRPr="00D809CC">
        <w:rPr>
          <w:rFonts w:ascii="Times New Roman" w:hAnsi="Times New Roman" w:cs="Times New Roman"/>
          <w:b/>
          <w:bCs/>
          <w:sz w:val="24"/>
          <w:szCs w:val="24"/>
        </w:rPr>
        <w:t>ЕВРОПЕЙСКИ СЪД ПО ПРАВАТА НА ЧОВЕКА</w:t>
      </w:r>
    </w:p>
    <w:p w14:paraId="1B790B10" w14:textId="77777777" w:rsidR="00D809CC" w:rsidRDefault="00D809CC" w:rsidP="00D809CC">
      <w:pPr>
        <w:jc w:val="both"/>
        <w:rPr>
          <w:rFonts w:ascii="Times New Roman" w:hAnsi="Times New Roman" w:cs="Times New Roman"/>
          <w:sz w:val="24"/>
          <w:szCs w:val="24"/>
        </w:rPr>
      </w:pPr>
    </w:p>
    <w:p w14:paraId="68743919" w14:textId="77777777" w:rsidR="00D809CC" w:rsidRDefault="00D809CC" w:rsidP="00D809CC">
      <w:pPr>
        <w:jc w:val="center"/>
        <w:rPr>
          <w:rFonts w:ascii="Times New Roman" w:hAnsi="Times New Roman" w:cs="Times New Roman"/>
          <w:sz w:val="24"/>
          <w:szCs w:val="24"/>
        </w:rPr>
      </w:pPr>
    </w:p>
    <w:p w14:paraId="5FED0847" w14:textId="6FB8C7DC" w:rsidR="00D809CC" w:rsidRDefault="009B4A5B" w:rsidP="00D809CC">
      <w:pPr>
        <w:jc w:val="center"/>
        <w:rPr>
          <w:rFonts w:ascii="Times New Roman" w:hAnsi="Times New Roman" w:cs="Times New Roman"/>
          <w:sz w:val="24"/>
          <w:szCs w:val="24"/>
        </w:rPr>
      </w:pPr>
      <w:r>
        <w:rPr>
          <w:rFonts w:ascii="Times New Roman" w:hAnsi="Times New Roman" w:cs="Times New Roman"/>
          <w:sz w:val="24"/>
          <w:szCs w:val="24"/>
        </w:rPr>
        <w:t>ТРЕТО</w:t>
      </w:r>
      <w:r w:rsidR="00D809CC" w:rsidRPr="00D809CC">
        <w:rPr>
          <w:rFonts w:ascii="Times New Roman" w:hAnsi="Times New Roman" w:cs="Times New Roman"/>
          <w:sz w:val="24"/>
          <w:szCs w:val="24"/>
        </w:rPr>
        <w:t xml:space="preserve"> </w:t>
      </w:r>
      <w:r w:rsidR="00D809CC">
        <w:rPr>
          <w:rFonts w:ascii="Times New Roman" w:hAnsi="Times New Roman" w:cs="Times New Roman"/>
          <w:sz w:val="24"/>
          <w:szCs w:val="24"/>
        </w:rPr>
        <w:t>ОТДЕЛЕНИЕ</w:t>
      </w:r>
    </w:p>
    <w:p w14:paraId="4BACDD52" w14:textId="77777777" w:rsidR="00D809CC" w:rsidRPr="00D809CC" w:rsidRDefault="00D809CC" w:rsidP="00D809CC">
      <w:pPr>
        <w:jc w:val="center"/>
        <w:rPr>
          <w:rFonts w:ascii="Times New Roman" w:hAnsi="Times New Roman" w:cs="Times New Roman"/>
          <w:sz w:val="24"/>
          <w:szCs w:val="24"/>
        </w:rPr>
      </w:pPr>
      <w:bookmarkStart w:id="0" w:name="_GoBack"/>
      <w:bookmarkEnd w:id="0"/>
    </w:p>
    <w:p w14:paraId="23637C43" w14:textId="0F57F39D" w:rsidR="00D809CC" w:rsidRPr="00D809CC" w:rsidRDefault="00D809CC" w:rsidP="00D809CC">
      <w:pPr>
        <w:jc w:val="center"/>
        <w:rPr>
          <w:rFonts w:ascii="Times New Roman" w:hAnsi="Times New Roman" w:cs="Times New Roman"/>
          <w:b/>
          <w:bCs/>
          <w:sz w:val="24"/>
          <w:szCs w:val="24"/>
        </w:rPr>
      </w:pPr>
      <w:r w:rsidRPr="00D809CC">
        <w:rPr>
          <w:rFonts w:ascii="Times New Roman" w:hAnsi="Times New Roman" w:cs="Times New Roman"/>
          <w:b/>
          <w:bCs/>
          <w:sz w:val="24"/>
          <w:szCs w:val="24"/>
        </w:rPr>
        <w:t xml:space="preserve">ДЕЛО </w:t>
      </w:r>
      <w:r w:rsidR="009B4A5B">
        <w:rPr>
          <w:rFonts w:ascii="Times New Roman" w:hAnsi="Times New Roman" w:cs="Times New Roman"/>
          <w:b/>
          <w:bCs/>
          <w:sz w:val="24"/>
          <w:szCs w:val="24"/>
        </w:rPr>
        <w:t>СТОЯНОВА</w:t>
      </w:r>
      <w:r w:rsidR="004971BA">
        <w:rPr>
          <w:rFonts w:ascii="Times New Roman" w:hAnsi="Times New Roman" w:cs="Times New Roman"/>
          <w:b/>
          <w:bCs/>
          <w:sz w:val="24"/>
          <w:szCs w:val="24"/>
        </w:rPr>
        <w:t xml:space="preserve"> срещ</w:t>
      </w:r>
      <w:r w:rsidRPr="00D809CC">
        <w:rPr>
          <w:rFonts w:ascii="Times New Roman" w:hAnsi="Times New Roman" w:cs="Times New Roman"/>
          <w:b/>
          <w:bCs/>
          <w:sz w:val="24"/>
          <w:szCs w:val="24"/>
        </w:rPr>
        <w:t xml:space="preserve">у </w:t>
      </w:r>
      <w:r w:rsidR="009B4A5B">
        <w:rPr>
          <w:rFonts w:ascii="Times New Roman" w:hAnsi="Times New Roman" w:cs="Times New Roman"/>
          <w:b/>
          <w:bCs/>
          <w:sz w:val="24"/>
          <w:szCs w:val="24"/>
        </w:rPr>
        <w:t>БЪЛГАРИЯ</w:t>
      </w:r>
    </w:p>
    <w:p w14:paraId="3AA2E278" w14:textId="66D8EE55" w:rsidR="00D809CC" w:rsidRPr="00D809CC" w:rsidRDefault="00D809CC" w:rsidP="00D809CC">
      <w:pPr>
        <w:jc w:val="center"/>
        <w:rPr>
          <w:rFonts w:ascii="Times New Roman" w:hAnsi="Times New Roman" w:cs="Times New Roman"/>
          <w:i/>
          <w:iCs/>
          <w:sz w:val="24"/>
          <w:szCs w:val="24"/>
        </w:rPr>
      </w:pPr>
      <w:r w:rsidRPr="00D809CC">
        <w:rPr>
          <w:rFonts w:ascii="Times New Roman" w:hAnsi="Times New Roman" w:cs="Times New Roman"/>
          <w:i/>
          <w:iCs/>
          <w:sz w:val="24"/>
          <w:szCs w:val="24"/>
        </w:rPr>
        <w:t>(Жалб</w:t>
      </w:r>
      <w:r w:rsidR="009B4A5B">
        <w:rPr>
          <w:rFonts w:ascii="Times New Roman" w:hAnsi="Times New Roman" w:cs="Times New Roman"/>
          <w:i/>
          <w:iCs/>
          <w:sz w:val="24"/>
          <w:szCs w:val="24"/>
        </w:rPr>
        <w:t xml:space="preserve">а </w:t>
      </w:r>
      <w:r w:rsidRPr="00D809CC">
        <w:rPr>
          <w:rFonts w:ascii="Times New Roman" w:hAnsi="Times New Roman" w:cs="Times New Roman"/>
          <w:i/>
          <w:iCs/>
          <w:sz w:val="24"/>
          <w:szCs w:val="24"/>
        </w:rPr>
        <w:t xml:space="preserve">№ </w:t>
      </w:r>
      <w:r w:rsidR="009B4A5B">
        <w:rPr>
          <w:rFonts w:ascii="Times New Roman" w:hAnsi="Times New Roman" w:cs="Times New Roman"/>
          <w:i/>
          <w:iCs/>
          <w:sz w:val="24"/>
          <w:szCs w:val="24"/>
        </w:rPr>
        <w:t>17157/16</w:t>
      </w:r>
      <w:r w:rsidRPr="00D809CC">
        <w:rPr>
          <w:rFonts w:ascii="Times New Roman" w:hAnsi="Times New Roman" w:cs="Times New Roman"/>
          <w:i/>
          <w:iCs/>
          <w:sz w:val="24"/>
          <w:szCs w:val="24"/>
        </w:rPr>
        <w:t>)</w:t>
      </w:r>
    </w:p>
    <w:p w14:paraId="15D6DE0D" w14:textId="77777777" w:rsidR="00D809CC" w:rsidRPr="00D809CC" w:rsidRDefault="00D809CC" w:rsidP="00D809CC">
      <w:pPr>
        <w:jc w:val="both"/>
        <w:rPr>
          <w:rFonts w:ascii="Times New Roman" w:hAnsi="Times New Roman" w:cs="Times New Roman"/>
          <w:sz w:val="24"/>
          <w:szCs w:val="24"/>
        </w:rPr>
      </w:pPr>
    </w:p>
    <w:p w14:paraId="6F1164FF" w14:textId="77777777" w:rsidR="00D809CC" w:rsidRPr="00D809CC" w:rsidRDefault="00D809CC" w:rsidP="00D809CC">
      <w:pPr>
        <w:jc w:val="both"/>
        <w:rPr>
          <w:rFonts w:ascii="Times New Roman" w:hAnsi="Times New Roman" w:cs="Times New Roman"/>
          <w:sz w:val="24"/>
          <w:szCs w:val="24"/>
        </w:rPr>
      </w:pPr>
    </w:p>
    <w:p w14:paraId="095C8765" w14:textId="77777777" w:rsidR="00D809CC" w:rsidRPr="00D809CC" w:rsidRDefault="00D809CC" w:rsidP="00D809CC">
      <w:pPr>
        <w:jc w:val="both"/>
        <w:rPr>
          <w:rFonts w:ascii="Times New Roman" w:hAnsi="Times New Roman" w:cs="Times New Roman"/>
          <w:sz w:val="24"/>
          <w:szCs w:val="24"/>
        </w:rPr>
      </w:pPr>
    </w:p>
    <w:p w14:paraId="3DC2F1CD" w14:textId="77777777" w:rsidR="00D809CC" w:rsidRPr="00D809CC" w:rsidRDefault="00D809CC" w:rsidP="00D809CC">
      <w:pPr>
        <w:jc w:val="both"/>
        <w:rPr>
          <w:rFonts w:ascii="Times New Roman" w:hAnsi="Times New Roman" w:cs="Times New Roman"/>
          <w:sz w:val="24"/>
          <w:szCs w:val="24"/>
        </w:rPr>
      </w:pPr>
    </w:p>
    <w:p w14:paraId="7AC32394" w14:textId="77777777" w:rsidR="00D809CC" w:rsidRPr="00D809CC" w:rsidRDefault="00D809CC" w:rsidP="00D809CC">
      <w:pPr>
        <w:jc w:val="both"/>
        <w:rPr>
          <w:rFonts w:ascii="Times New Roman" w:hAnsi="Times New Roman" w:cs="Times New Roman"/>
          <w:sz w:val="24"/>
          <w:szCs w:val="24"/>
        </w:rPr>
      </w:pPr>
    </w:p>
    <w:p w14:paraId="2B38EA5D" w14:textId="77777777" w:rsidR="00D809CC" w:rsidRPr="00D809CC" w:rsidRDefault="00D809CC" w:rsidP="00D809CC">
      <w:pPr>
        <w:jc w:val="both"/>
        <w:rPr>
          <w:rFonts w:ascii="Times New Roman" w:hAnsi="Times New Roman" w:cs="Times New Roman"/>
          <w:sz w:val="24"/>
          <w:szCs w:val="24"/>
        </w:rPr>
      </w:pPr>
    </w:p>
    <w:p w14:paraId="4183C687" w14:textId="60B9BD5F" w:rsidR="00D809CC" w:rsidRPr="00D809CC" w:rsidRDefault="00D809CC" w:rsidP="00D809CC">
      <w:pPr>
        <w:jc w:val="center"/>
        <w:rPr>
          <w:rFonts w:ascii="Times New Roman" w:hAnsi="Times New Roman" w:cs="Times New Roman"/>
          <w:sz w:val="24"/>
          <w:szCs w:val="24"/>
        </w:rPr>
      </w:pPr>
      <w:r w:rsidRPr="00D809CC">
        <w:rPr>
          <w:rFonts w:ascii="Times New Roman" w:hAnsi="Times New Roman" w:cs="Times New Roman"/>
          <w:sz w:val="24"/>
          <w:szCs w:val="24"/>
        </w:rPr>
        <w:t>РЕШЕНИЕ</w:t>
      </w:r>
    </w:p>
    <w:p w14:paraId="77641397" w14:textId="77777777" w:rsidR="00D809CC" w:rsidRPr="00D809CC" w:rsidRDefault="00D809CC" w:rsidP="00D809CC">
      <w:pPr>
        <w:jc w:val="both"/>
        <w:rPr>
          <w:rFonts w:ascii="Times New Roman" w:hAnsi="Times New Roman" w:cs="Times New Roman"/>
          <w:sz w:val="24"/>
          <w:szCs w:val="24"/>
        </w:rPr>
      </w:pPr>
    </w:p>
    <w:p w14:paraId="55506CEF" w14:textId="77777777" w:rsidR="00D809CC" w:rsidRPr="00D809CC" w:rsidRDefault="00D809CC" w:rsidP="00D809CC">
      <w:pPr>
        <w:jc w:val="center"/>
        <w:rPr>
          <w:rFonts w:ascii="Times New Roman" w:hAnsi="Times New Roman" w:cs="Times New Roman"/>
          <w:sz w:val="24"/>
          <w:szCs w:val="24"/>
        </w:rPr>
      </w:pPr>
      <w:r w:rsidRPr="00D809CC">
        <w:rPr>
          <w:rFonts w:ascii="Times New Roman" w:hAnsi="Times New Roman" w:cs="Times New Roman"/>
          <w:sz w:val="24"/>
          <w:szCs w:val="24"/>
        </w:rPr>
        <w:t>СТРАСБУРГ</w:t>
      </w:r>
    </w:p>
    <w:p w14:paraId="096FE804" w14:textId="233D2158" w:rsidR="00D809CC" w:rsidRPr="00D809CC" w:rsidRDefault="009B4A5B" w:rsidP="00D809CC">
      <w:pPr>
        <w:jc w:val="center"/>
        <w:rPr>
          <w:rFonts w:ascii="Times New Roman" w:hAnsi="Times New Roman" w:cs="Times New Roman"/>
          <w:sz w:val="24"/>
          <w:szCs w:val="24"/>
        </w:rPr>
      </w:pPr>
      <w:r>
        <w:rPr>
          <w:rFonts w:ascii="Times New Roman" w:hAnsi="Times New Roman" w:cs="Times New Roman"/>
          <w:sz w:val="24"/>
          <w:szCs w:val="24"/>
        </w:rPr>
        <w:t>8</w:t>
      </w:r>
      <w:r w:rsidR="00D809CC" w:rsidRPr="00D809CC">
        <w:rPr>
          <w:rFonts w:ascii="Times New Roman" w:hAnsi="Times New Roman" w:cs="Times New Roman"/>
          <w:sz w:val="24"/>
          <w:szCs w:val="24"/>
        </w:rPr>
        <w:t xml:space="preserve"> </w:t>
      </w:r>
      <w:r>
        <w:rPr>
          <w:rFonts w:ascii="Times New Roman" w:hAnsi="Times New Roman" w:cs="Times New Roman"/>
          <w:sz w:val="24"/>
          <w:szCs w:val="24"/>
        </w:rPr>
        <w:t>октомври</w:t>
      </w:r>
      <w:r w:rsidR="00D809CC" w:rsidRPr="00D809CC">
        <w:rPr>
          <w:rFonts w:ascii="Times New Roman" w:hAnsi="Times New Roman" w:cs="Times New Roman"/>
          <w:sz w:val="24"/>
          <w:szCs w:val="24"/>
        </w:rPr>
        <w:t xml:space="preserve"> 202</w:t>
      </w:r>
      <w:r>
        <w:rPr>
          <w:rFonts w:ascii="Times New Roman" w:hAnsi="Times New Roman" w:cs="Times New Roman"/>
          <w:sz w:val="24"/>
          <w:szCs w:val="24"/>
        </w:rPr>
        <w:t>4</w:t>
      </w:r>
      <w:r w:rsidR="00D809CC" w:rsidRPr="00D809CC">
        <w:rPr>
          <w:rFonts w:ascii="Times New Roman" w:hAnsi="Times New Roman" w:cs="Times New Roman"/>
          <w:sz w:val="24"/>
          <w:szCs w:val="24"/>
        </w:rPr>
        <w:t xml:space="preserve"> г.</w:t>
      </w:r>
    </w:p>
    <w:p w14:paraId="2524971B" w14:textId="77777777" w:rsidR="00D809CC" w:rsidRPr="00D809CC" w:rsidRDefault="00D809CC" w:rsidP="00D809CC">
      <w:pPr>
        <w:jc w:val="both"/>
        <w:rPr>
          <w:rFonts w:ascii="Times New Roman" w:hAnsi="Times New Roman" w:cs="Times New Roman"/>
          <w:sz w:val="24"/>
          <w:szCs w:val="24"/>
        </w:rPr>
      </w:pPr>
    </w:p>
    <w:p w14:paraId="07C59C63" w14:textId="6D3D7050" w:rsidR="00D809CC" w:rsidRPr="00D809CC" w:rsidRDefault="009B4A5B" w:rsidP="00D809CC">
      <w:pPr>
        <w:jc w:val="both"/>
        <w:rPr>
          <w:rFonts w:ascii="Times New Roman" w:hAnsi="Times New Roman" w:cs="Times New Roman"/>
          <w:i/>
          <w:iCs/>
          <w:sz w:val="24"/>
          <w:szCs w:val="24"/>
        </w:rPr>
      </w:pPr>
      <w:r w:rsidRPr="009B4A5B">
        <w:rPr>
          <w:rFonts w:ascii="Times New Roman" w:hAnsi="Times New Roman" w:cs="Times New Roman"/>
          <w:i/>
          <w:iCs/>
          <w:sz w:val="24"/>
          <w:szCs w:val="24"/>
        </w:rPr>
        <w:t xml:space="preserve">Това решение е окончателно. </w:t>
      </w:r>
      <w:r w:rsidR="004971BA">
        <w:rPr>
          <w:rFonts w:ascii="Times New Roman" w:hAnsi="Times New Roman" w:cs="Times New Roman"/>
          <w:i/>
          <w:iCs/>
          <w:sz w:val="24"/>
          <w:szCs w:val="24"/>
        </w:rPr>
        <w:t>Може да претърпи редакционни промени</w:t>
      </w:r>
      <w:r w:rsidR="00D809CC" w:rsidRPr="00D809CC">
        <w:rPr>
          <w:rFonts w:ascii="Times New Roman" w:hAnsi="Times New Roman" w:cs="Times New Roman"/>
          <w:i/>
          <w:iCs/>
          <w:sz w:val="24"/>
          <w:szCs w:val="24"/>
        </w:rPr>
        <w:t>.</w:t>
      </w:r>
    </w:p>
    <w:p w14:paraId="430D3092" w14:textId="77777777" w:rsidR="00D809CC" w:rsidRDefault="00D809CC" w:rsidP="00D809CC">
      <w:pPr>
        <w:jc w:val="both"/>
        <w:rPr>
          <w:rFonts w:ascii="Times New Roman" w:hAnsi="Times New Roman" w:cs="Times New Roman"/>
          <w:sz w:val="24"/>
          <w:szCs w:val="24"/>
        </w:rPr>
      </w:pPr>
      <w:r w:rsidRPr="00D809CC">
        <w:rPr>
          <w:rFonts w:ascii="Times New Roman" w:hAnsi="Times New Roman" w:cs="Times New Roman"/>
          <w:sz w:val="24"/>
          <w:szCs w:val="24"/>
        </w:rPr>
        <w:t xml:space="preserve"> </w:t>
      </w:r>
    </w:p>
    <w:p w14:paraId="3BE83B84" w14:textId="77777777" w:rsidR="00D809CC" w:rsidRDefault="00D809CC" w:rsidP="00D809CC">
      <w:pPr>
        <w:jc w:val="both"/>
        <w:rPr>
          <w:rFonts w:ascii="Times New Roman" w:hAnsi="Times New Roman" w:cs="Times New Roman"/>
          <w:sz w:val="24"/>
          <w:szCs w:val="24"/>
        </w:rPr>
      </w:pPr>
    </w:p>
    <w:p w14:paraId="4DAEE5FD" w14:textId="77777777" w:rsidR="00D809CC" w:rsidRDefault="00D809CC" w:rsidP="00D809CC">
      <w:pPr>
        <w:jc w:val="both"/>
        <w:rPr>
          <w:rFonts w:ascii="Times New Roman" w:hAnsi="Times New Roman" w:cs="Times New Roman"/>
          <w:sz w:val="24"/>
          <w:szCs w:val="24"/>
        </w:rPr>
      </w:pPr>
    </w:p>
    <w:p w14:paraId="0039A10B" w14:textId="77777777" w:rsidR="00D809CC" w:rsidRDefault="00D809CC" w:rsidP="00D809CC">
      <w:pPr>
        <w:jc w:val="both"/>
        <w:rPr>
          <w:rFonts w:ascii="Times New Roman" w:hAnsi="Times New Roman" w:cs="Times New Roman"/>
          <w:sz w:val="24"/>
          <w:szCs w:val="24"/>
        </w:rPr>
      </w:pPr>
    </w:p>
    <w:p w14:paraId="6914ECB7" w14:textId="77777777" w:rsidR="00D809CC" w:rsidRDefault="00D809CC" w:rsidP="00D809CC">
      <w:pPr>
        <w:jc w:val="both"/>
        <w:rPr>
          <w:rFonts w:ascii="Times New Roman" w:hAnsi="Times New Roman" w:cs="Times New Roman"/>
          <w:sz w:val="24"/>
          <w:szCs w:val="24"/>
        </w:rPr>
      </w:pPr>
    </w:p>
    <w:p w14:paraId="7C65C2D6" w14:textId="77777777" w:rsidR="00D809CC" w:rsidRPr="00D809CC" w:rsidRDefault="00D809CC" w:rsidP="00D809CC">
      <w:pPr>
        <w:jc w:val="both"/>
        <w:rPr>
          <w:rFonts w:ascii="Times New Roman" w:hAnsi="Times New Roman" w:cs="Times New Roman"/>
          <w:sz w:val="24"/>
          <w:szCs w:val="24"/>
        </w:rPr>
      </w:pPr>
    </w:p>
    <w:p w14:paraId="6C0D2A20" w14:textId="228F8A08" w:rsidR="00D809CC" w:rsidRPr="00D809CC" w:rsidRDefault="00D809CC" w:rsidP="00D809CC">
      <w:pPr>
        <w:jc w:val="both"/>
        <w:rPr>
          <w:rFonts w:ascii="Times New Roman" w:hAnsi="Times New Roman" w:cs="Times New Roman"/>
          <w:b/>
          <w:bCs/>
          <w:sz w:val="24"/>
          <w:szCs w:val="24"/>
        </w:rPr>
      </w:pPr>
      <w:r w:rsidRPr="00D809CC">
        <w:rPr>
          <w:rFonts w:ascii="Times New Roman" w:hAnsi="Times New Roman" w:cs="Times New Roman"/>
          <w:b/>
          <w:bCs/>
          <w:sz w:val="24"/>
          <w:szCs w:val="24"/>
        </w:rPr>
        <w:lastRenderedPageBreak/>
        <w:t xml:space="preserve">По делото </w:t>
      </w:r>
      <w:r w:rsidR="006D38AA">
        <w:rPr>
          <w:rFonts w:ascii="Times New Roman" w:hAnsi="Times New Roman" w:cs="Times New Roman"/>
          <w:b/>
          <w:bCs/>
          <w:sz w:val="24"/>
          <w:szCs w:val="24"/>
        </w:rPr>
        <w:t>Стоянова</w:t>
      </w:r>
      <w:r w:rsidRPr="00D809CC">
        <w:rPr>
          <w:rFonts w:ascii="Times New Roman" w:hAnsi="Times New Roman" w:cs="Times New Roman"/>
          <w:b/>
          <w:bCs/>
          <w:sz w:val="24"/>
          <w:szCs w:val="24"/>
        </w:rPr>
        <w:t xml:space="preserve"> срещу </w:t>
      </w:r>
      <w:r w:rsidR="006D38AA">
        <w:rPr>
          <w:rFonts w:ascii="Times New Roman" w:hAnsi="Times New Roman" w:cs="Times New Roman"/>
          <w:b/>
          <w:bCs/>
          <w:sz w:val="24"/>
          <w:szCs w:val="24"/>
        </w:rPr>
        <w:t>България</w:t>
      </w:r>
      <w:r w:rsidRPr="00D809CC">
        <w:rPr>
          <w:rFonts w:ascii="Times New Roman" w:hAnsi="Times New Roman" w:cs="Times New Roman"/>
          <w:b/>
          <w:bCs/>
          <w:sz w:val="24"/>
          <w:szCs w:val="24"/>
        </w:rPr>
        <w:t>,</w:t>
      </w:r>
    </w:p>
    <w:p w14:paraId="50160CB4" w14:textId="3017DFB5" w:rsidR="00D809CC" w:rsidRPr="00D809CC" w:rsidRDefault="00D809CC" w:rsidP="00D809CC">
      <w:pPr>
        <w:jc w:val="both"/>
        <w:rPr>
          <w:rFonts w:ascii="Times New Roman" w:hAnsi="Times New Roman" w:cs="Times New Roman"/>
          <w:sz w:val="24"/>
          <w:szCs w:val="24"/>
        </w:rPr>
      </w:pPr>
      <w:r w:rsidRPr="00D809CC">
        <w:rPr>
          <w:rFonts w:ascii="Times New Roman" w:hAnsi="Times New Roman" w:cs="Times New Roman"/>
          <w:sz w:val="24"/>
          <w:szCs w:val="24"/>
        </w:rPr>
        <w:t>Европейският съд по правата на човека (</w:t>
      </w:r>
      <w:r w:rsidR="006D38AA">
        <w:rPr>
          <w:rFonts w:ascii="Times New Roman" w:hAnsi="Times New Roman" w:cs="Times New Roman"/>
          <w:sz w:val="24"/>
          <w:szCs w:val="24"/>
        </w:rPr>
        <w:t>трето</w:t>
      </w:r>
      <w:r w:rsidRPr="00D809CC">
        <w:rPr>
          <w:rFonts w:ascii="Times New Roman" w:hAnsi="Times New Roman" w:cs="Times New Roman"/>
          <w:sz w:val="24"/>
          <w:szCs w:val="24"/>
        </w:rPr>
        <w:t xml:space="preserve"> отделение), в състав от:</w:t>
      </w:r>
    </w:p>
    <w:p w14:paraId="78F231A0" w14:textId="5D9D1773" w:rsidR="00D809CC" w:rsidRPr="00D809CC" w:rsidRDefault="00D809CC" w:rsidP="00D809CC">
      <w:pPr>
        <w:spacing w:after="0"/>
        <w:jc w:val="both"/>
        <w:rPr>
          <w:rFonts w:ascii="Times New Roman" w:hAnsi="Times New Roman" w:cs="Times New Roman"/>
          <w:sz w:val="24"/>
          <w:szCs w:val="24"/>
        </w:rPr>
      </w:pPr>
      <w:r w:rsidRPr="00D809CC">
        <w:rPr>
          <w:rFonts w:ascii="Times New Roman" w:hAnsi="Times New Roman" w:cs="Times New Roman"/>
          <w:sz w:val="24"/>
          <w:szCs w:val="24"/>
        </w:rPr>
        <w:tab/>
      </w:r>
      <w:proofErr w:type="spellStart"/>
      <w:r w:rsidR="006D38AA" w:rsidRPr="006D38AA">
        <w:rPr>
          <w:rFonts w:ascii="Times New Roman" w:hAnsi="Times New Roman" w:cs="Times New Roman"/>
          <w:sz w:val="24"/>
          <w:szCs w:val="24"/>
        </w:rPr>
        <w:t>Йолиен</w:t>
      </w:r>
      <w:proofErr w:type="spellEnd"/>
      <w:r w:rsidR="006D38AA" w:rsidRPr="006D38AA">
        <w:rPr>
          <w:rFonts w:ascii="Times New Roman" w:hAnsi="Times New Roman" w:cs="Times New Roman"/>
          <w:sz w:val="24"/>
          <w:szCs w:val="24"/>
        </w:rPr>
        <w:t xml:space="preserve"> </w:t>
      </w:r>
      <w:proofErr w:type="spellStart"/>
      <w:r w:rsidR="006D38AA" w:rsidRPr="006D38AA">
        <w:rPr>
          <w:rFonts w:ascii="Times New Roman" w:hAnsi="Times New Roman" w:cs="Times New Roman"/>
          <w:sz w:val="24"/>
          <w:szCs w:val="24"/>
        </w:rPr>
        <w:t>Шукинг</w:t>
      </w:r>
      <w:proofErr w:type="spellEnd"/>
      <w:r w:rsidRPr="00D809CC">
        <w:rPr>
          <w:rFonts w:ascii="Times New Roman" w:hAnsi="Times New Roman" w:cs="Times New Roman"/>
          <w:sz w:val="24"/>
          <w:szCs w:val="24"/>
        </w:rPr>
        <w:t xml:space="preserve">, </w:t>
      </w:r>
      <w:r w:rsidRPr="00D809CC">
        <w:rPr>
          <w:rFonts w:ascii="Times New Roman" w:hAnsi="Times New Roman" w:cs="Times New Roman"/>
          <w:i/>
          <w:iCs/>
          <w:sz w:val="24"/>
          <w:szCs w:val="24"/>
        </w:rPr>
        <w:t>председател</w:t>
      </w:r>
      <w:r w:rsidRPr="00D809CC">
        <w:rPr>
          <w:rFonts w:ascii="Times New Roman" w:hAnsi="Times New Roman" w:cs="Times New Roman"/>
          <w:sz w:val="24"/>
          <w:szCs w:val="24"/>
        </w:rPr>
        <w:t>,</w:t>
      </w:r>
    </w:p>
    <w:p w14:paraId="7E66B7F7" w14:textId="0B770B80" w:rsidR="00D809CC" w:rsidRPr="00D809CC" w:rsidRDefault="00D809CC" w:rsidP="00D809CC">
      <w:pPr>
        <w:spacing w:after="0"/>
        <w:jc w:val="both"/>
        <w:rPr>
          <w:rFonts w:ascii="Times New Roman" w:hAnsi="Times New Roman" w:cs="Times New Roman"/>
          <w:sz w:val="24"/>
          <w:szCs w:val="24"/>
        </w:rPr>
      </w:pPr>
      <w:r w:rsidRPr="00D809CC">
        <w:rPr>
          <w:rFonts w:ascii="Times New Roman" w:hAnsi="Times New Roman" w:cs="Times New Roman"/>
          <w:sz w:val="24"/>
          <w:szCs w:val="24"/>
        </w:rPr>
        <w:tab/>
      </w:r>
      <w:proofErr w:type="spellStart"/>
      <w:r w:rsidR="006D38AA" w:rsidRPr="006D38AA">
        <w:rPr>
          <w:rFonts w:ascii="Times New Roman" w:hAnsi="Times New Roman" w:cs="Times New Roman"/>
          <w:sz w:val="24"/>
          <w:szCs w:val="24"/>
        </w:rPr>
        <w:t>Питер</w:t>
      </w:r>
      <w:proofErr w:type="spellEnd"/>
      <w:r w:rsidR="006D38AA" w:rsidRPr="006D38AA">
        <w:rPr>
          <w:rFonts w:ascii="Times New Roman" w:hAnsi="Times New Roman" w:cs="Times New Roman"/>
          <w:sz w:val="24"/>
          <w:szCs w:val="24"/>
        </w:rPr>
        <w:t xml:space="preserve"> </w:t>
      </w:r>
      <w:proofErr w:type="spellStart"/>
      <w:r w:rsidR="006D38AA" w:rsidRPr="006D38AA">
        <w:rPr>
          <w:rFonts w:ascii="Times New Roman" w:hAnsi="Times New Roman" w:cs="Times New Roman"/>
          <w:sz w:val="24"/>
          <w:szCs w:val="24"/>
        </w:rPr>
        <w:t>Роосма</w:t>
      </w:r>
      <w:proofErr w:type="spellEnd"/>
      <w:r w:rsidRPr="00D809CC">
        <w:rPr>
          <w:rFonts w:ascii="Times New Roman" w:hAnsi="Times New Roman" w:cs="Times New Roman"/>
          <w:sz w:val="24"/>
          <w:szCs w:val="24"/>
        </w:rPr>
        <w:t>,</w:t>
      </w:r>
    </w:p>
    <w:p w14:paraId="45AC6DD9" w14:textId="5516C2EE" w:rsidR="00D809CC" w:rsidRPr="00D809CC" w:rsidRDefault="00D809CC" w:rsidP="00D809CC">
      <w:pPr>
        <w:spacing w:after="0"/>
        <w:jc w:val="both"/>
        <w:rPr>
          <w:rFonts w:ascii="Times New Roman" w:hAnsi="Times New Roman" w:cs="Times New Roman"/>
          <w:sz w:val="24"/>
          <w:szCs w:val="24"/>
        </w:rPr>
      </w:pPr>
      <w:r w:rsidRPr="00D809CC">
        <w:rPr>
          <w:rFonts w:ascii="Times New Roman" w:hAnsi="Times New Roman" w:cs="Times New Roman"/>
          <w:sz w:val="24"/>
          <w:szCs w:val="24"/>
        </w:rPr>
        <w:tab/>
      </w:r>
      <w:r w:rsidR="006D38AA" w:rsidRPr="006D38AA">
        <w:rPr>
          <w:rFonts w:ascii="Times New Roman" w:hAnsi="Times New Roman" w:cs="Times New Roman"/>
          <w:sz w:val="24"/>
          <w:szCs w:val="24"/>
        </w:rPr>
        <w:t>Диана Ковачева</w:t>
      </w:r>
      <w:r w:rsidRPr="00D809CC">
        <w:rPr>
          <w:rFonts w:ascii="Times New Roman" w:hAnsi="Times New Roman" w:cs="Times New Roman"/>
          <w:sz w:val="24"/>
          <w:szCs w:val="24"/>
        </w:rPr>
        <w:t xml:space="preserve">, </w:t>
      </w:r>
      <w:r w:rsidRPr="00D809CC">
        <w:rPr>
          <w:rFonts w:ascii="Times New Roman" w:hAnsi="Times New Roman" w:cs="Times New Roman"/>
          <w:i/>
          <w:iCs/>
          <w:sz w:val="24"/>
          <w:szCs w:val="24"/>
        </w:rPr>
        <w:t>съдии</w:t>
      </w:r>
      <w:r>
        <w:rPr>
          <w:rFonts w:ascii="Times New Roman" w:hAnsi="Times New Roman" w:cs="Times New Roman"/>
          <w:i/>
          <w:iCs/>
          <w:sz w:val="24"/>
          <w:szCs w:val="24"/>
        </w:rPr>
        <w:t>,</w:t>
      </w:r>
    </w:p>
    <w:p w14:paraId="02FF0610" w14:textId="56ABA561" w:rsidR="00D809CC" w:rsidRPr="00D809CC" w:rsidRDefault="00D809CC" w:rsidP="00D809CC">
      <w:pPr>
        <w:spacing w:after="0"/>
        <w:jc w:val="both"/>
        <w:rPr>
          <w:rFonts w:ascii="Times New Roman" w:hAnsi="Times New Roman" w:cs="Times New Roman"/>
          <w:sz w:val="24"/>
          <w:szCs w:val="24"/>
        </w:rPr>
      </w:pPr>
      <w:r w:rsidRPr="00D809CC">
        <w:rPr>
          <w:rFonts w:ascii="Times New Roman" w:hAnsi="Times New Roman" w:cs="Times New Roman"/>
          <w:sz w:val="24"/>
          <w:szCs w:val="24"/>
        </w:rPr>
        <w:t xml:space="preserve">и </w:t>
      </w:r>
      <w:r w:rsidR="006D38AA" w:rsidRPr="006D38AA">
        <w:rPr>
          <w:rFonts w:ascii="Times New Roman" w:hAnsi="Times New Roman" w:cs="Times New Roman"/>
          <w:sz w:val="24"/>
          <w:szCs w:val="24"/>
        </w:rPr>
        <w:t xml:space="preserve">Олга </w:t>
      </w:r>
      <w:proofErr w:type="spellStart"/>
      <w:r w:rsidR="006D38AA" w:rsidRPr="006D38AA">
        <w:rPr>
          <w:rFonts w:ascii="Times New Roman" w:hAnsi="Times New Roman" w:cs="Times New Roman"/>
          <w:sz w:val="24"/>
          <w:szCs w:val="24"/>
        </w:rPr>
        <w:t>Чернишова</w:t>
      </w:r>
      <w:proofErr w:type="spellEnd"/>
      <w:r w:rsidRPr="00D809CC">
        <w:rPr>
          <w:rFonts w:ascii="Times New Roman" w:hAnsi="Times New Roman" w:cs="Times New Roman"/>
          <w:sz w:val="24"/>
          <w:szCs w:val="24"/>
        </w:rPr>
        <w:t xml:space="preserve">, </w:t>
      </w:r>
      <w:r w:rsidRPr="00D809CC">
        <w:rPr>
          <w:rFonts w:ascii="Times New Roman" w:hAnsi="Times New Roman" w:cs="Times New Roman"/>
          <w:i/>
          <w:iCs/>
          <w:sz w:val="24"/>
          <w:szCs w:val="24"/>
        </w:rPr>
        <w:t>заместник-секретар на секцията,</w:t>
      </w:r>
    </w:p>
    <w:p w14:paraId="0C983A54" w14:textId="741C6BDC" w:rsidR="00D809CC" w:rsidRPr="00D809CC" w:rsidRDefault="00D809CC" w:rsidP="00D809CC">
      <w:pPr>
        <w:jc w:val="both"/>
        <w:rPr>
          <w:rFonts w:ascii="Times New Roman" w:hAnsi="Times New Roman" w:cs="Times New Roman"/>
          <w:sz w:val="24"/>
          <w:szCs w:val="24"/>
        </w:rPr>
      </w:pPr>
      <w:r>
        <w:rPr>
          <w:rFonts w:ascii="Times New Roman" w:hAnsi="Times New Roman" w:cs="Times New Roman"/>
          <w:sz w:val="24"/>
          <w:szCs w:val="24"/>
        </w:rPr>
        <w:t xml:space="preserve">   К</w:t>
      </w:r>
      <w:r w:rsidRPr="00D809CC">
        <w:rPr>
          <w:rFonts w:ascii="Times New Roman" w:hAnsi="Times New Roman" w:cs="Times New Roman"/>
          <w:sz w:val="24"/>
          <w:szCs w:val="24"/>
        </w:rPr>
        <w:t>ато взе предвид:</w:t>
      </w:r>
    </w:p>
    <w:p w14:paraId="470269EE" w14:textId="5872DDF1" w:rsidR="00D809CC" w:rsidRPr="00D809CC" w:rsidRDefault="00D809CC" w:rsidP="00D809CC">
      <w:pPr>
        <w:jc w:val="both"/>
        <w:rPr>
          <w:rFonts w:ascii="Times New Roman" w:hAnsi="Times New Roman" w:cs="Times New Roman"/>
          <w:sz w:val="24"/>
          <w:szCs w:val="24"/>
        </w:rPr>
      </w:pPr>
      <w:r>
        <w:rPr>
          <w:rFonts w:ascii="Times New Roman" w:hAnsi="Times New Roman" w:cs="Times New Roman"/>
          <w:sz w:val="24"/>
          <w:szCs w:val="24"/>
        </w:rPr>
        <w:t xml:space="preserve">   </w:t>
      </w:r>
      <w:r w:rsidR="006D38AA" w:rsidRPr="006D38AA">
        <w:rPr>
          <w:rFonts w:ascii="Times New Roman" w:hAnsi="Times New Roman" w:cs="Times New Roman"/>
          <w:sz w:val="24"/>
          <w:szCs w:val="24"/>
        </w:rPr>
        <w:t>жалба (№ 17157/16) срещу Република България, подадена в Съда на 24 март 2016 г. на основание член</w:t>
      </w:r>
      <w:r w:rsidR="008D12CF">
        <w:rPr>
          <w:rFonts w:ascii="Times New Roman" w:hAnsi="Times New Roman" w:cs="Times New Roman"/>
          <w:sz w:val="24"/>
          <w:szCs w:val="24"/>
        </w:rPr>
        <w:t xml:space="preserve"> 34 от Конвенцията за защита </w:t>
      </w:r>
      <w:r w:rsidR="006D38AA" w:rsidRPr="006D38AA">
        <w:rPr>
          <w:rFonts w:ascii="Times New Roman" w:hAnsi="Times New Roman" w:cs="Times New Roman"/>
          <w:sz w:val="24"/>
          <w:szCs w:val="24"/>
        </w:rPr>
        <w:t>правата на човека и основните свободи (</w:t>
      </w:r>
      <w:r w:rsidR="006D38AA">
        <w:rPr>
          <w:rFonts w:ascii="Times New Roman" w:hAnsi="Times New Roman" w:cs="Times New Roman"/>
          <w:sz w:val="24"/>
          <w:szCs w:val="24"/>
        </w:rPr>
        <w:t>„</w:t>
      </w:r>
      <w:r w:rsidR="006D38AA" w:rsidRPr="006D38AA">
        <w:rPr>
          <w:rFonts w:ascii="Times New Roman" w:hAnsi="Times New Roman" w:cs="Times New Roman"/>
          <w:sz w:val="24"/>
          <w:szCs w:val="24"/>
        </w:rPr>
        <w:t>Конвенцията</w:t>
      </w:r>
      <w:r w:rsidR="006D38AA">
        <w:rPr>
          <w:rFonts w:ascii="Times New Roman" w:hAnsi="Times New Roman" w:cs="Times New Roman"/>
          <w:sz w:val="24"/>
          <w:szCs w:val="24"/>
        </w:rPr>
        <w:t>“</w:t>
      </w:r>
      <w:r w:rsidR="006D38AA" w:rsidRPr="006D38AA">
        <w:rPr>
          <w:rFonts w:ascii="Times New Roman" w:hAnsi="Times New Roman" w:cs="Times New Roman"/>
          <w:sz w:val="24"/>
          <w:szCs w:val="24"/>
        </w:rPr>
        <w:t>) от гражданката на тази държава, г-жа Габриела Генадиева Стоянова (</w:t>
      </w:r>
      <w:r w:rsidR="006D38AA">
        <w:rPr>
          <w:rFonts w:ascii="Times New Roman" w:hAnsi="Times New Roman" w:cs="Times New Roman"/>
          <w:sz w:val="24"/>
          <w:szCs w:val="24"/>
        </w:rPr>
        <w:t>„</w:t>
      </w:r>
      <w:r w:rsidR="006D38AA" w:rsidRPr="006D38AA">
        <w:rPr>
          <w:rFonts w:ascii="Times New Roman" w:hAnsi="Times New Roman" w:cs="Times New Roman"/>
          <w:sz w:val="24"/>
          <w:szCs w:val="24"/>
        </w:rPr>
        <w:t>жалбоподателката</w:t>
      </w:r>
      <w:r w:rsidR="006D38AA">
        <w:rPr>
          <w:rFonts w:ascii="Times New Roman" w:hAnsi="Times New Roman" w:cs="Times New Roman"/>
          <w:sz w:val="24"/>
          <w:szCs w:val="24"/>
        </w:rPr>
        <w:t>“</w:t>
      </w:r>
      <w:r w:rsidR="006D38AA" w:rsidRPr="006D38AA">
        <w:rPr>
          <w:rFonts w:ascii="Times New Roman" w:hAnsi="Times New Roman" w:cs="Times New Roman"/>
          <w:sz w:val="24"/>
          <w:szCs w:val="24"/>
        </w:rPr>
        <w:t xml:space="preserve">), родена през 1985 г. и живееща в </w:t>
      </w:r>
      <w:r w:rsidR="008D12CF">
        <w:rPr>
          <w:rFonts w:ascii="Times New Roman" w:hAnsi="Times New Roman" w:cs="Times New Roman"/>
          <w:sz w:val="24"/>
          <w:szCs w:val="24"/>
        </w:rPr>
        <w:t xml:space="preserve">гр. </w:t>
      </w:r>
      <w:r w:rsidR="006D38AA" w:rsidRPr="006D38AA">
        <w:rPr>
          <w:rFonts w:ascii="Times New Roman" w:hAnsi="Times New Roman" w:cs="Times New Roman"/>
          <w:sz w:val="24"/>
          <w:szCs w:val="24"/>
        </w:rPr>
        <w:t>София</w:t>
      </w:r>
      <w:r w:rsidR="008D12CF">
        <w:rPr>
          <w:rFonts w:ascii="Times New Roman" w:hAnsi="Times New Roman" w:cs="Times New Roman"/>
          <w:sz w:val="24"/>
          <w:szCs w:val="24"/>
        </w:rPr>
        <w:t>,</w:t>
      </w:r>
    </w:p>
    <w:p w14:paraId="42A6AFE2" w14:textId="53EEC0D4" w:rsidR="00D809CC" w:rsidRPr="00D809CC" w:rsidRDefault="00D809CC" w:rsidP="00D809CC">
      <w:pPr>
        <w:jc w:val="both"/>
        <w:rPr>
          <w:rFonts w:ascii="Times New Roman" w:hAnsi="Times New Roman" w:cs="Times New Roman"/>
          <w:sz w:val="24"/>
          <w:szCs w:val="24"/>
        </w:rPr>
      </w:pPr>
      <w:r>
        <w:rPr>
          <w:rFonts w:ascii="Times New Roman" w:hAnsi="Times New Roman" w:cs="Times New Roman"/>
          <w:sz w:val="24"/>
          <w:szCs w:val="24"/>
        </w:rPr>
        <w:t xml:space="preserve">   </w:t>
      </w:r>
      <w:r w:rsidR="006D38AA" w:rsidRPr="006D38AA">
        <w:rPr>
          <w:rFonts w:ascii="Times New Roman" w:hAnsi="Times New Roman" w:cs="Times New Roman"/>
          <w:sz w:val="24"/>
          <w:szCs w:val="24"/>
        </w:rPr>
        <w:t>решението да се представят на вниманието на българското правителство (</w:t>
      </w:r>
      <w:r w:rsidR="006D38AA">
        <w:rPr>
          <w:rFonts w:ascii="Times New Roman" w:hAnsi="Times New Roman" w:cs="Times New Roman"/>
          <w:sz w:val="24"/>
          <w:szCs w:val="24"/>
        </w:rPr>
        <w:t>„</w:t>
      </w:r>
      <w:r w:rsidR="006D38AA" w:rsidRPr="006D38AA">
        <w:rPr>
          <w:rFonts w:ascii="Times New Roman" w:hAnsi="Times New Roman" w:cs="Times New Roman"/>
          <w:sz w:val="24"/>
          <w:szCs w:val="24"/>
        </w:rPr>
        <w:t>правителството</w:t>
      </w:r>
      <w:r w:rsidR="006D38AA">
        <w:rPr>
          <w:rFonts w:ascii="Times New Roman" w:hAnsi="Times New Roman" w:cs="Times New Roman"/>
          <w:sz w:val="24"/>
          <w:szCs w:val="24"/>
        </w:rPr>
        <w:t>“</w:t>
      </w:r>
      <w:r w:rsidR="006D38AA" w:rsidRPr="006D38AA">
        <w:rPr>
          <w:rFonts w:ascii="Times New Roman" w:hAnsi="Times New Roman" w:cs="Times New Roman"/>
          <w:sz w:val="24"/>
          <w:szCs w:val="24"/>
        </w:rPr>
        <w:t>), предст</w:t>
      </w:r>
      <w:r w:rsidR="008D12CF">
        <w:rPr>
          <w:rFonts w:ascii="Times New Roman" w:hAnsi="Times New Roman" w:cs="Times New Roman"/>
          <w:sz w:val="24"/>
          <w:szCs w:val="24"/>
        </w:rPr>
        <w:t>авлявано от неговия агент, г-жа</w:t>
      </w:r>
      <w:r w:rsidR="006D38AA" w:rsidRPr="006D38AA">
        <w:rPr>
          <w:rFonts w:ascii="Times New Roman" w:hAnsi="Times New Roman" w:cs="Times New Roman"/>
          <w:sz w:val="24"/>
          <w:szCs w:val="24"/>
        </w:rPr>
        <w:t xml:space="preserve"> М. Димитров</w:t>
      </w:r>
      <w:r w:rsidR="008D12CF">
        <w:rPr>
          <w:rFonts w:ascii="Times New Roman" w:hAnsi="Times New Roman" w:cs="Times New Roman"/>
          <w:sz w:val="24"/>
          <w:szCs w:val="24"/>
        </w:rPr>
        <w:t>а</w:t>
      </w:r>
      <w:r w:rsidR="006D38AA" w:rsidRPr="006D38AA">
        <w:rPr>
          <w:rFonts w:ascii="Times New Roman" w:hAnsi="Times New Roman" w:cs="Times New Roman"/>
          <w:sz w:val="24"/>
          <w:szCs w:val="24"/>
        </w:rPr>
        <w:t xml:space="preserve">, от Министерството на правосъдието, </w:t>
      </w:r>
      <w:r w:rsidR="008D12CF">
        <w:rPr>
          <w:rFonts w:ascii="Times New Roman" w:hAnsi="Times New Roman" w:cs="Times New Roman"/>
          <w:sz w:val="24"/>
          <w:szCs w:val="24"/>
        </w:rPr>
        <w:t>оплакванията</w:t>
      </w:r>
      <w:r w:rsidR="006D38AA" w:rsidRPr="006D38AA">
        <w:rPr>
          <w:rFonts w:ascii="Times New Roman" w:hAnsi="Times New Roman" w:cs="Times New Roman"/>
          <w:sz w:val="24"/>
          <w:szCs w:val="24"/>
        </w:rPr>
        <w:t>, свързани с ограничаването на правото на жалбоподателката на достъп до съд и нарушаването на личния ѝ живот, и да се обяви жалбата за недопустима в останалата ѝ част</w:t>
      </w:r>
      <w:r w:rsidR="008D12CF">
        <w:rPr>
          <w:rFonts w:ascii="Times New Roman" w:hAnsi="Times New Roman" w:cs="Times New Roman"/>
          <w:sz w:val="24"/>
          <w:szCs w:val="24"/>
        </w:rPr>
        <w:t>,</w:t>
      </w:r>
    </w:p>
    <w:p w14:paraId="3614C632" w14:textId="79AA860E" w:rsidR="006D38AA" w:rsidRPr="006D38AA" w:rsidRDefault="00D809CC" w:rsidP="006D38AA">
      <w:pPr>
        <w:jc w:val="both"/>
        <w:rPr>
          <w:rFonts w:ascii="Times New Roman" w:hAnsi="Times New Roman" w:cs="Times New Roman"/>
          <w:sz w:val="24"/>
          <w:szCs w:val="24"/>
        </w:rPr>
      </w:pPr>
      <w:r>
        <w:rPr>
          <w:rFonts w:ascii="Times New Roman" w:hAnsi="Times New Roman" w:cs="Times New Roman"/>
          <w:sz w:val="24"/>
          <w:szCs w:val="24"/>
        </w:rPr>
        <w:t xml:space="preserve">   </w:t>
      </w:r>
      <w:r w:rsidR="006D38AA" w:rsidRPr="006D38AA">
        <w:rPr>
          <w:rFonts w:ascii="Times New Roman" w:hAnsi="Times New Roman" w:cs="Times New Roman"/>
          <w:sz w:val="24"/>
          <w:szCs w:val="24"/>
        </w:rPr>
        <w:t xml:space="preserve">решението </w:t>
      </w:r>
      <w:r w:rsidR="008D12CF">
        <w:rPr>
          <w:rFonts w:ascii="Times New Roman" w:hAnsi="Times New Roman" w:cs="Times New Roman"/>
          <w:sz w:val="24"/>
          <w:szCs w:val="24"/>
        </w:rPr>
        <w:t>да се разреши</w:t>
      </w:r>
      <w:r w:rsidR="006D38AA" w:rsidRPr="006D38AA">
        <w:rPr>
          <w:rFonts w:ascii="Times New Roman" w:hAnsi="Times New Roman" w:cs="Times New Roman"/>
          <w:sz w:val="24"/>
          <w:szCs w:val="24"/>
        </w:rPr>
        <w:t xml:space="preserve"> на жалбоподателката да се представлява сама,</w:t>
      </w:r>
    </w:p>
    <w:p w14:paraId="560442DB" w14:textId="4599CC99" w:rsidR="006D38AA" w:rsidRPr="006D38AA" w:rsidRDefault="006D38AA" w:rsidP="006D38AA">
      <w:pPr>
        <w:jc w:val="both"/>
        <w:rPr>
          <w:rFonts w:ascii="Times New Roman" w:hAnsi="Times New Roman" w:cs="Times New Roman"/>
          <w:sz w:val="24"/>
          <w:szCs w:val="24"/>
        </w:rPr>
      </w:pPr>
      <w:r>
        <w:rPr>
          <w:rFonts w:ascii="Times New Roman" w:hAnsi="Times New Roman" w:cs="Times New Roman"/>
          <w:sz w:val="24"/>
          <w:szCs w:val="24"/>
        </w:rPr>
        <w:t xml:space="preserve">   </w:t>
      </w:r>
      <w:r w:rsidR="008D12CF">
        <w:rPr>
          <w:rFonts w:ascii="Times New Roman" w:hAnsi="Times New Roman" w:cs="Times New Roman"/>
          <w:sz w:val="24"/>
          <w:szCs w:val="24"/>
        </w:rPr>
        <w:t>становищата</w:t>
      </w:r>
      <w:r w:rsidRPr="006D38AA">
        <w:rPr>
          <w:rFonts w:ascii="Times New Roman" w:hAnsi="Times New Roman" w:cs="Times New Roman"/>
          <w:sz w:val="24"/>
          <w:szCs w:val="24"/>
        </w:rPr>
        <w:t xml:space="preserve"> на страните,</w:t>
      </w:r>
    </w:p>
    <w:p w14:paraId="7C85AB77" w14:textId="28C4BCB2" w:rsidR="006D38AA" w:rsidRPr="006D38AA" w:rsidRDefault="006D38AA" w:rsidP="006D38AA">
      <w:pPr>
        <w:jc w:val="both"/>
        <w:rPr>
          <w:rFonts w:ascii="Times New Roman" w:hAnsi="Times New Roman" w:cs="Times New Roman"/>
          <w:sz w:val="24"/>
          <w:szCs w:val="24"/>
        </w:rPr>
      </w:pPr>
      <w:r>
        <w:rPr>
          <w:rFonts w:ascii="Times New Roman" w:hAnsi="Times New Roman" w:cs="Times New Roman"/>
          <w:sz w:val="24"/>
          <w:szCs w:val="24"/>
        </w:rPr>
        <w:t xml:space="preserve">   </w:t>
      </w:r>
      <w:r w:rsidR="008D12CF">
        <w:rPr>
          <w:rFonts w:ascii="Times New Roman" w:hAnsi="Times New Roman" w:cs="Times New Roman"/>
          <w:sz w:val="24"/>
          <w:szCs w:val="24"/>
        </w:rPr>
        <w:t>След обсъждане</w:t>
      </w:r>
      <w:r w:rsidRPr="006D38AA">
        <w:rPr>
          <w:rFonts w:ascii="Times New Roman" w:hAnsi="Times New Roman" w:cs="Times New Roman"/>
          <w:sz w:val="24"/>
          <w:szCs w:val="24"/>
        </w:rPr>
        <w:t xml:space="preserve"> на 17 септември 2024 г,</w:t>
      </w:r>
    </w:p>
    <w:p w14:paraId="26A15237" w14:textId="1CD41381" w:rsidR="00D809CC" w:rsidRPr="00D809CC" w:rsidRDefault="006D38AA" w:rsidP="006D38AA">
      <w:pPr>
        <w:jc w:val="both"/>
        <w:rPr>
          <w:rFonts w:ascii="Times New Roman" w:hAnsi="Times New Roman" w:cs="Times New Roman"/>
          <w:sz w:val="24"/>
          <w:szCs w:val="24"/>
        </w:rPr>
      </w:pPr>
      <w:r>
        <w:rPr>
          <w:rFonts w:ascii="Times New Roman" w:hAnsi="Times New Roman" w:cs="Times New Roman"/>
          <w:sz w:val="24"/>
          <w:szCs w:val="24"/>
        </w:rPr>
        <w:t xml:space="preserve">   </w:t>
      </w:r>
      <w:r w:rsidRPr="006D38AA">
        <w:rPr>
          <w:rFonts w:ascii="Times New Roman" w:hAnsi="Times New Roman" w:cs="Times New Roman"/>
          <w:sz w:val="24"/>
          <w:szCs w:val="24"/>
        </w:rPr>
        <w:t>Постановява следното решение, прието на същата дата</w:t>
      </w:r>
      <w:r w:rsidR="00D809CC" w:rsidRPr="00D809CC">
        <w:rPr>
          <w:rFonts w:ascii="Times New Roman" w:hAnsi="Times New Roman" w:cs="Times New Roman"/>
          <w:sz w:val="24"/>
          <w:szCs w:val="24"/>
        </w:rPr>
        <w:t>:</w:t>
      </w:r>
    </w:p>
    <w:p w14:paraId="05AC967B" w14:textId="77777777" w:rsidR="008D12CF" w:rsidRDefault="008D12CF" w:rsidP="00D809CC">
      <w:pPr>
        <w:jc w:val="both"/>
        <w:rPr>
          <w:rFonts w:ascii="Times New Roman" w:hAnsi="Times New Roman" w:cs="Times New Roman"/>
          <w:sz w:val="24"/>
          <w:szCs w:val="24"/>
        </w:rPr>
      </w:pPr>
    </w:p>
    <w:p w14:paraId="15DBD10A" w14:textId="096869B9" w:rsidR="00D809CC" w:rsidRPr="00D809CC" w:rsidRDefault="00D809CC" w:rsidP="00D809CC">
      <w:pPr>
        <w:jc w:val="both"/>
        <w:rPr>
          <w:rFonts w:ascii="Times New Roman" w:hAnsi="Times New Roman" w:cs="Times New Roman"/>
          <w:sz w:val="24"/>
          <w:szCs w:val="24"/>
        </w:rPr>
      </w:pPr>
      <w:r w:rsidRPr="00D809CC">
        <w:rPr>
          <w:rFonts w:ascii="Times New Roman" w:hAnsi="Times New Roman" w:cs="Times New Roman"/>
          <w:sz w:val="24"/>
          <w:szCs w:val="24"/>
        </w:rPr>
        <w:t>ПРЕДМЕТ НА ДЕЛОТО</w:t>
      </w:r>
    </w:p>
    <w:p w14:paraId="1F78E252" w14:textId="7CF37BAE" w:rsidR="006D38AA" w:rsidRPr="006D38AA" w:rsidRDefault="00D809CC" w:rsidP="008D12CF">
      <w:pPr>
        <w:ind w:firstLine="708"/>
        <w:jc w:val="both"/>
        <w:rPr>
          <w:rFonts w:ascii="Times New Roman" w:hAnsi="Times New Roman" w:cs="Times New Roman"/>
          <w:sz w:val="24"/>
          <w:szCs w:val="24"/>
        </w:rPr>
      </w:pPr>
      <w:r w:rsidRPr="00D809CC">
        <w:rPr>
          <w:rFonts w:ascii="Times New Roman" w:hAnsi="Times New Roman" w:cs="Times New Roman"/>
          <w:sz w:val="24"/>
          <w:szCs w:val="24"/>
        </w:rPr>
        <w:t>1.</w:t>
      </w:r>
      <w:r w:rsidR="008D12CF">
        <w:rPr>
          <w:rFonts w:ascii="Times New Roman" w:hAnsi="Times New Roman" w:cs="Times New Roman"/>
          <w:sz w:val="24"/>
          <w:szCs w:val="24"/>
        </w:rPr>
        <w:t xml:space="preserve"> Жалбата</w:t>
      </w:r>
      <w:r w:rsidR="006D38AA" w:rsidRPr="006D38AA">
        <w:rPr>
          <w:rFonts w:ascii="Times New Roman" w:hAnsi="Times New Roman" w:cs="Times New Roman"/>
          <w:sz w:val="24"/>
          <w:szCs w:val="24"/>
        </w:rPr>
        <w:t xml:space="preserve"> се отнася до </w:t>
      </w:r>
      <w:r w:rsidR="008D12CF">
        <w:rPr>
          <w:rFonts w:ascii="Times New Roman" w:hAnsi="Times New Roman" w:cs="Times New Roman"/>
          <w:sz w:val="24"/>
          <w:szCs w:val="24"/>
        </w:rPr>
        <w:t xml:space="preserve">задължението </w:t>
      </w:r>
      <w:r w:rsidR="008D12CF" w:rsidRPr="006D38AA">
        <w:rPr>
          <w:rFonts w:ascii="Times New Roman" w:hAnsi="Times New Roman" w:cs="Times New Roman"/>
          <w:sz w:val="24"/>
          <w:szCs w:val="24"/>
        </w:rPr>
        <w:t xml:space="preserve">на </w:t>
      </w:r>
      <w:r w:rsidR="008D12CF">
        <w:rPr>
          <w:rFonts w:ascii="Times New Roman" w:hAnsi="Times New Roman" w:cs="Times New Roman"/>
          <w:sz w:val="24"/>
          <w:szCs w:val="24"/>
        </w:rPr>
        <w:t>жалбоподателката</w:t>
      </w:r>
      <w:r w:rsidR="008D12CF" w:rsidRPr="006D38AA">
        <w:rPr>
          <w:rFonts w:ascii="Times New Roman" w:hAnsi="Times New Roman" w:cs="Times New Roman"/>
          <w:sz w:val="24"/>
          <w:szCs w:val="24"/>
        </w:rPr>
        <w:t xml:space="preserve"> </w:t>
      </w:r>
      <w:r w:rsidR="008D12CF">
        <w:rPr>
          <w:rFonts w:ascii="Times New Roman" w:hAnsi="Times New Roman" w:cs="Times New Roman"/>
          <w:sz w:val="24"/>
          <w:szCs w:val="24"/>
        </w:rPr>
        <w:t>да заплати</w:t>
      </w:r>
      <w:r w:rsidR="006D38AA" w:rsidRPr="006D38AA">
        <w:rPr>
          <w:rFonts w:ascii="Times New Roman" w:hAnsi="Times New Roman" w:cs="Times New Roman"/>
          <w:sz w:val="24"/>
          <w:szCs w:val="24"/>
        </w:rPr>
        <w:t xml:space="preserve"> разходите за представителство на насрещната страна по гражданско производство, в което </w:t>
      </w:r>
      <w:r w:rsidR="008D12CF">
        <w:rPr>
          <w:rFonts w:ascii="Times New Roman" w:hAnsi="Times New Roman" w:cs="Times New Roman"/>
          <w:sz w:val="24"/>
          <w:szCs w:val="24"/>
        </w:rPr>
        <w:t>тя</w:t>
      </w:r>
      <w:r w:rsidR="006D38AA" w:rsidRPr="006D38AA">
        <w:rPr>
          <w:rFonts w:ascii="Times New Roman" w:hAnsi="Times New Roman" w:cs="Times New Roman"/>
          <w:sz w:val="24"/>
          <w:szCs w:val="24"/>
        </w:rPr>
        <w:t xml:space="preserve"> иска</w:t>
      </w:r>
      <w:r w:rsidR="008D12CF">
        <w:rPr>
          <w:rFonts w:ascii="Times New Roman" w:hAnsi="Times New Roman" w:cs="Times New Roman"/>
          <w:sz w:val="24"/>
          <w:szCs w:val="24"/>
        </w:rPr>
        <w:t xml:space="preserve"> присъждане на обезщетение за нарушаване правото й на зачитане на личния живот. Жалбата</w:t>
      </w:r>
      <w:r w:rsidR="006D38AA" w:rsidRPr="006D38AA">
        <w:rPr>
          <w:rFonts w:ascii="Times New Roman" w:hAnsi="Times New Roman" w:cs="Times New Roman"/>
          <w:sz w:val="24"/>
          <w:szCs w:val="24"/>
        </w:rPr>
        <w:t xml:space="preserve"> повдига въпроси по член 6 § 1 и член 8 от Конвенцията.</w:t>
      </w:r>
    </w:p>
    <w:p w14:paraId="7B8F1AEF" w14:textId="645D2B88" w:rsidR="006D38AA" w:rsidRPr="006D38AA" w:rsidRDefault="006D38AA" w:rsidP="008D12CF">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2.  През май 2012 г. </w:t>
      </w:r>
      <w:r w:rsidR="008D12CF">
        <w:rPr>
          <w:rFonts w:ascii="Times New Roman" w:hAnsi="Times New Roman" w:cs="Times New Roman"/>
          <w:sz w:val="24"/>
          <w:szCs w:val="24"/>
        </w:rPr>
        <w:t>жалбоподателката</w:t>
      </w:r>
      <w:r w:rsidRPr="006D38AA">
        <w:rPr>
          <w:rFonts w:ascii="Times New Roman" w:hAnsi="Times New Roman" w:cs="Times New Roman"/>
          <w:sz w:val="24"/>
          <w:szCs w:val="24"/>
        </w:rPr>
        <w:t xml:space="preserve"> била заговорена на улицата и поканена да подпише петиция срещу организирането на гей </w:t>
      </w:r>
      <w:proofErr w:type="spellStart"/>
      <w:r w:rsidRPr="006D38AA">
        <w:rPr>
          <w:rFonts w:ascii="Times New Roman" w:hAnsi="Times New Roman" w:cs="Times New Roman"/>
          <w:sz w:val="24"/>
          <w:szCs w:val="24"/>
        </w:rPr>
        <w:t>прайд</w:t>
      </w:r>
      <w:proofErr w:type="spellEnd"/>
      <w:r w:rsidRPr="006D38AA">
        <w:rPr>
          <w:rFonts w:ascii="Times New Roman" w:hAnsi="Times New Roman" w:cs="Times New Roman"/>
          <w:sz w:val="24"/>
          <w:szCs w:val="24"/>
        </w:rPr>
        <w:t xml:space="preserve"> в София, което тя направила, без да знае, че е снимана със скрита камера за телевизионно предаване на БТВ. Когато научила, че репортажът, в който била разпознаваема и казала името си, е излъчен, тя завела дело срещу телевизията и поискала обезщетение за накърняване на </w:t>
      </w:r>
      <w:r w:rsidR="008D12CF">
        <w:rPr>
          <w:rFonts w:ascii="Times New Roman" w:hAnsi="Times New Roman" w:cs="Times New Roman"/>
          <w:sz w:val="24"/>
          <w:szCs w:val="24"/>
        </w:rPr>
        <w:t>репутацията</w:t>
      </w:r>
      <w:r w:rsidRPr="006D38AA">
        <w:rPr>
          <w:rFonts w:ascii="Times New Roman" w:hAnsi="Times New Roman" w:cs="Times New Roman"/>
          <w:sz w:val="24"/>
          <w:szCs w:val="24"/>
        </w:rPr>
        <w:t xml:space="preserve"> и доброто ѝ име в размер на 1 500 лева, което в хода на производството увеличила на 5 500 лева (равностойността на 2 812 евро).</w:t>
      </w:r>
    </w:p>
    <w:p w14:paraId="3C09370A" w14:textId="1CD21D1D"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3.</w:t>
      </w:r>
      <w:r>
        <w:rPr>
          <w:rFonts w:ascii="Times New Roman" w:hAnsi="Times New Roman" w:cs="Times New Roman"/>
          <w:sz w:val="24"/>
          <w:szCs w:val="24"/>
        </w:rPr>
        <w:t xml:space="preserve"> </w:t>
      </w:r>
      <w:r w:rsidRPr="006D38AA">
        <w:rPr>
          <w:rFonts w:ascii="Times New Roman" w:hAnsi="Times New Roman" w:cs="Times New Roman"/>
          <w:sz w:val="24"/>
          <w:szCs w:val="24"/>
        </w:rPr>
        <w:t xml:space="preserve">С решение от 18 август 2014 г. Софийският районен съд установява, че жалбоподателката е била заснета без нейно съгласие, и постановява, че излъчването на репортажа е нарушило правото ѝ на образ и репутация. Съдът счита, че това нарушение не може да бъде оправдано с правото на медиите на свобода на изразяване, особено като се има предвид, че репортажът не може да се определи като журналистическо разследване и че жалбоподателката не е публична личност.  Той осъжда канал </w:t>
      </w:r>
      <w:r>
        <w:rPr>
          <w:rFonts w:ascii="Times New Roman" w:hAnsi="Times New Roman" w:cs="Times New Roman"/>
          <w:sz w:val="24"/>
          <w:szCs w:val="24"/>
        </w:rPr>
        <w:t>БТВ</w:t>
      </w:r>
      <w:r w:rsidRPr="006D38AA">
        <w:rPr>
          <w:rFonts w:ascii="Times New Roman" w:hAnsi="Times New Roman" w:cs="Times New Roman"/>
          <w:sz w:val="24"/>
          <w:szCs w:val="24"/>
        </w:rPr>
        <w:t xml:space="preserve"> да </w:t>
      </w:r>
      <w:r w:rsidRPr="006D38AA">
        <w:rPr>
          <w:rFonts w:ascii="Times New Roman" w:hAnsi="Times New Roman" w:cs="Times New Roman"/>
          <w:sz w:val="24"/>
          <w:szCs w:val="24"/>
        </w:rPr>
        <w:lastRenderedPageBreak/>
        <w:t xml:space="preserve">заплати на жалбоподателката 500 </w:t>
      </w:r>
      <w:r>
        <w:rPr>
          <w:rFonts w:ascii="Times New Roman" w:hAnsi="Times New Roman" w:cs="Times New Roman"/>
          <w:sz w:val="24"/>
          <w:szCs w:val="24"/>
        </w:rPr>
        <w:t>лева</w:t>
      </w:r>
      <w:r w:rsidRPr="006D38AA">
        <w:rPr>
          <w:rFonts w:ascii="Times New Roman" w:hAnsi="Times New Roman" w:cs="Times New Roman"/>
          <w:sz w:val="24"/>
          <w:szCs w:val="24"/>
        </w:rPr>
        <w:t xml:space="preserve"> (255 </w:t>
      </w:r>
      <w:r>
        <w:rPr>
          <w:rFonts w:ascii="Times New Roman" w:hAnsi="Times New Roman" w:cs="Times New Roman"/>
          <w:sz w:val="24"/>
          <w:szCs w:val="24"/>
        </w:rPr>
        <w:t>евро</w:t>
      </w:r>
      <w:r w:rsidRPr="006D38AA">
        <w:rPr>
          <w:rFonts w:ascii="Times New Roman" w:hAnsi="Times New Roman" w:cs="Times New Roman"/>
          <w:sz w:val="24"/>
          <w:szCs w:val="24"/>
        </w:rPr>
        <w:t xml:space="preserve">) за претърпените от нея неимуществени вреди, заедно с лихвите върху тях. Позовавайки се на член 78, </w:t>
      </w:r>
      <w:r w:rsidR="00205F45">
        <w:rPr>
          <w:rFonts w:ascii="Times New Roman" w:hAnsi="Times New Roman" w:cs="Times New Roman"/>
          <w:sz w:val="24"/>
          <w:szCs w:val="24"/>
        </w:rPr>
        <w:t>алинеи</w:t>
      </w:r>
      <w:r w:rsidRPr="006D38AA">
        <w:rPr>
          <w:rFonts w:ascii="Times New Roman" w:hAnsi="Times New Roman" w:cs="Times New Roman"/>
          <w:sz w:val="24"/>
          <w:szCs w:val="24"/>
        </w:rPr>
        <w:t xml:space="preserve"> 1 и 3 от Гражданския процесуален кодекс (ГПК), според който страните имат право на възстановяване на направените съдебни разноски пропорционално на уважената част от иска, съдът осъжда </w:t>
      </w:r>
      <w:r>
        <w:rPr>
          <w:rFonts w:ascii="Times New Roman" w:hAnsi="Times New Roman" w:cs="Times New Roman"/>
          <w:sz w:val="24"/>
          <w:szCs w:val="24"/>
        </w:rPr>
        <w:t>БТВ</w:t>
      </w:r>
      <w:r w:rsidRPr="006D38AA">
        <w:rPr>
          <w:rFonts w:ascii="Times New Roman" w:hAnsi="Times New Roman" w:cs="Times New Roman"/>
          <w:sz w:val="24"/>
          <w:szCs w:val="24"/>
        </w:rPr>
        <w:t xml:space="preserve"> да заплати на ищеца 114 </w:t>
      </w:r>
      <w:r>
        <w:rPr>
          <w:rFonts w:ascii="Times New Roman" w:hAnsi="Times New Roman" w:cs="Times New Roman"/>
          <w:sz w:val="24"/>
          <w:szCs w:val="24"/>
        </w:rPr>
        <w:t>лева</w:t>
      </w:r>
      <w:r w:rsidRPr="006D38AA">
        <w:rPr>
          <w:rFonts w:ascii="Times New Roman" w:hAnsi="Times New Roman" w:cs="Times New Roman"/>
          <w:sz w:val="24"/>
          <w:szCs w:val="24"/>
        </w:rPr>
        <w:t xml:space="preserve"> ((58 </w:t>
      </w:r>
      <w:r>
        <w:rPr>
          <w:rFonts w:ascii="Times New Roman" w:hAnsi="Times New Roman" w:cs="Times New Roman"/>
          <w:sz w:val="24"/>
          <w:szCs w:val="24"/>
        </w:rPr>
        <w:t>евро</w:t>
      </w:r>
      <w:r w:rsidRPr="006D38AA">
        <w:rPr>
          <w:rFonts w:ascii="Times New Roman" w:hAnsi="Times New Roman" w:cs="Times New Roman"/>
          <w:sz w:val="24"/>
          <w:szCs w:val="24"/>
        </w:rPr>
        <w:t>) - приблизително 9 % от разходите, направени от ищеца), а ищц</w:t>
      </w:r>
      <w:r>
        <w:rPr>
          <w:rFonts w:ascii="Times New Roman" w:hAnsi="Times New Roman" w:cs="Times New Roman"/>
          <w:sz w:val="24"/>
          <w:szCs w:val="24"/>
        </w:rPr>
        <w:t>ата</w:t>
      </w:r>
      <w:r w:rsidRPr="006D38AA">
        <w:rPr>
          <w:rFonts w:ascii="Times New Roman" w:hAnsi="Times New Roman" w:cs="Times New Roman"/>
          <w:sz w:val="24"/>
          <w:szCs w:val="24"/>
        </w:rPr>
        <w:t xml:space="preserve"> е осъден</w:t>
      </w:r>
      <w:r>
        <w:rPr>
          <w:rFonts w:ascii="Times New Roman" w:hAnsi="Times New Roman" w:cs="Times New Roman"/>
          <w:sz w:val="24"/>
          <w:szCs w:val="24"/>
        </w:rPr>
        <w:t>а</w:t>
      </w:r>
      <w:r w:rsidRPr="006D38AA">
        <w:rPr>
          <w:rFonts w:ascii="Times New Roman" w:hAnsi="Times New Roman" w:cs="Times New Roman"/>
          <w:sz w:val="24"/>
          <w:szCs w:val="24"/>
        </w:rPr>
        <w:t xml:space="preserve"> да заплати на </w:t>
      </w:r>
      <w:r>
        <w:rPr>
          <w:rFonts w:ascii="Times New Roman" w:hAnsi="Times New Roman" w:cs="Times New Roman"/>
          <w:sz w:val="24"/>
          <w:szCs w:val="24"/>
        </w:rPr>
        <w:t>БТВ</w:t>
      </w:r>
      <w:r w:rsidRPr="006D38AA">
        <w:rPr>
          <w:rFonts w:ascii="Times New Roman" w:hAnsi="Times New Roman" w:cs="Times New Roman"/>
          <w:sz w:val="24"/>
          <w:szCs w:val="24"/>
        </w:rPr>
        <w:t xml:space="preserve"> 427 </w:t>
      </w:r>
      <w:r>
        <w:rPr>
          <w:rFonts w:ascii="Times New Roman" w:hAnsi="Times New Roman" w:cs="Times New Roman"/>
          <w:sz w:val="24"/>
          <w:szCs w:val="24"/>
        </w:rPr>
        <w:t>лева</w:t>
      </w:r>
      <w:r w:rsidRPr="006D38AA">
        <w:rPr>
          <w:rFonts w:ascii="Times New Roman" w:hAnsi="Times New Roman" w:cs="Times New Roman"/>
          <w:sz w:val="24"/>
          <w:szCs w:val="24"/>
        </w:rPr>
        <w:t xml:space="preserve"> ((218 </w:t>
      </w:r>
      <w:r>
        <w:rPr>
          <w:rFonts w:ascii="Times New Roman" w:hAnsi="Times New Roman" w:cs="Times New Roman"/>
          <w:sz w:val="24"/>
          <w:szCs w:val="24"/>
        </w:rPr>
        <w:t>евро</w:t>
      </w:r>
      <w:r w:rsidRPr="006D38AA">
        <w:rPr>
          <w:rFonts w:ascii="Times New Roman" w:hAnsi="Times New Roman" w:cs="Times New Roman"/>
          <w:sz w:val="24"/>
          <w:szCs w:val="24"/>
        </w:rPr>
        <w:t xml:space="preserve">) - приблизително 91 % от разходите, направени от вътрешните адвокати на </w:t>
      </w:r>
      <w:r>
        <w:rPr>
          <w:rFonts w:ascii="Times New Roman" w:hAnsi="Times New Roman" w:cs="Times New Roman"/>
          <w:sz w:val="24"/>
          <w:szCs w:val="24"/>
        </w:rPr>
        <w:t>БТВ</w:t>
      </w:r>
      <w:r w:rsidRPr="006D38AA">
        <w:rPr>
          <w:rFonts w:ascii="Times New Roman" w:hAnsi="Times New Roman" w:cs="Times New Roman"/>
          <w:sz w:val="24"/>
          <w:szCs w:val="24"/>
        </w:rPr>
        <w:t>).</w:t>
      </w:r>
    </w:p>
    <w:p w14:paraId="489149FB" w14:textId="7B3245E5"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4.  В жалбата си жалбоподателката твърди, че размерът на присъденото ѝ обезщетение е недостатъчен спрямо претърпените от нея вреди и че освен това </w:t>
      </w:r>
      <w:r w:rsidR="00205F45">
        <w:rPr>
          <w:rFonts w:ascii="Times New Roman" w:hAnsi="Times New Roman" w:cs="Times New Roman"/>
          <w:sz w:val="24"/>
          <w:szCs w:val="24"/>
        </w:rPr>
        <w:t>задължението</w:t>
      </w:r>
      <w:r w:rsidRPr="006D38AA">
        <w:rPr>
          <w:rFonts w:ascii="Times New Roman" w:hAnsi="Times New Roman" w:cs="Times New Roman"/>
          <w:sz w:val="24"/>
          <w:szCs w:val="24"/>
        </w:rPr>
        <w:t xml:space="preserve"> да възстанови разноските на насрещната страна лишава това обезщетение от съдържание.</w:t>
      </w:r>
    </w:p>
    <w:p w14:paraId="08D009BD" w14:textId="067040F8"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5.  На 24 септември 2015 г. Софийският </w:t>
      </w:r>
      <w:r w:rsidR="00205F45">
        <w:rPr>
          <w:rFonts w:ascii="Times New Roman" w:hAnsi="Times New Roman" w:cs="Times New Roman"/>
          <w:sz w:val="24"/>
          <w:szCs w:val="24"/>
        </w:rPr>
        <w:t>градски съд потвърждава първоинстанционното решение. Той приема</w:t>
      </w:r>
      <w:r w:rsidRPr="006D38AA">
        <w:rPr>
          <w:rFonts w:ascii="Times New Roman" w:hAnsi="Times New Roman" w:cs="Times New Roman"/>
          <w:sz w:val="24"/>
          <w:szCs w:val="24"/>
        </w:rPr>
        <w:t>, че претърпените от ищцата вреди, изразяващи се по-специално в загуба на клиенти като адвокат, са правилно оценени и че ищцата не е доказала, че е претърпяла твърдяната психологическа травма. Той не отгово</w:t>
      </w:r>
      <w:r w:rsidR="00205F45">
        <w:rPr>
          <w:rFonts w:ascii="Times New Roman" w:hAnsi="Times New Roman" w:cs="Times New Roman"/>
          <w:sz w:val="24"/>
          <w:szCs w:val="24"/>
        </w:rPr>
        <w:t>ря</w:t>
      </w:r>
      <w:r w:rsidRPr="006D38AA">
        <w:rPr>
          <w:rFonts w:ascii="Times New Roman" w:hAnsi="Times New Roman" w:cs="Times New Roman"/>
          <w:sz w:val="24"/>
          <w:szCs w:val="24"/>
        </w:rPr>
        <w:t xml:space="preserve"> конкретно на довода на ищца</w:t>
      </w:r>
      <w:r>
        <w:rPr>
          <w:rFonts w:ascii="Times New Roman" w:hAnsi="Times New Roman" w:cs="Times New Roman"/>
          <w:sz w:val="24"/>
          <w:szCs w:val="24"/>
        </w:rPr>
        <w:t>та</w:t>
      </w:r>
      <w:r w:rsidRPr="006D38AA">
        <w:rPr>
          <w:rFonts w:ascii="Times New Roman" w:hAnsi="Times New Roman" w:cs="Times New Roman"/>
          <w:sz w:val="24"/>
          <w:szCs w:val="24"/>
        </w:rPr>
        <w:t xml:space="preserve"> относно размера на разноските за представителство на насрещната страна. Той също така я осъжда да заплати 300 </w:t>
      </w:r>
      <w:r>
        <w:rPr>
          <w:rFonts w:ascii="Times New Roman" w:hAnsi="Times New Roman" w:cs="Times New Roman"/>
          <w:sz w:val="24"/>
          <w:szCs w:val="24"/>
        </w:rPr>
        <w:t>лева</w:t>
      </w:r>
      <w:r w:rsidRPr="006D38AA">
        <w:rPr>
          <w:rFonts w:ascii="Times New Roman" w:hAnsi="Times New Roman" w:cs="Times New Roman"/>
          <w:sz w:val="24"/>
          <w:szCs w:val="24"/>
        </w:rPr>
        <w:t xml:space="preserve"> (153 </w:t>
      </w:r>
      <w:r>
        <w:rPr>
          <w:rFonts w:ascii="Times New Roman" w:hAnsi="Times New Roman" w:cs="Times New Roman"/>
          <w:sz w:val="24"/>
          <w:szCs w:val="24"/>
        </w:rPr>
        <w:t>евро</w:t>
      </w:r>
      <w:r w:rsidRPr="006D38AA">
        <w:rPr>
          <w:rFonts w:ascii="Times New Roman" w:hAnsi="Times New Roman" w:cs="Times New Roman"/>
          <w:sz w:val="24"/>
          <w:szCs w:val="24"/>
        </w:rPr>
        <w:t>) от разходи</w:t>
      </w:r>
      <w:r w:rsidR="00205F45">
        <w:rPr>
          <w:rFonts w:ascii="Times New Roman" w:hAnsi="Times New Roman" w:cs="Times New Roman"/>
          <w:sz w:val="24"/>
          <w:szCs w:val="24"/>
        </w:rPr>
        <w:t>те за представителство</w:t>
      </w:r>
      <w:r w:rsidRPr="006D38AA">
        <w:rPr>
          <w:rFonts w:ascii="Times New Roman" w:hAnsi="Times New Roman" w:cs="Times New Roman"/>
          <w:sz w:val="24"/>
          <w:szCs w:val="24"/>
        </w:rPr>
        <w:t xml:space="preserve"> на ответника за въззивната инстанция.</w:t>
      </w:r>
    </w:p>
    <w:p w14:paraId="30124C30" w14:textId="77777777"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ОЦЕНКА ОТ СЪДА</w:t>
      </w:r>
    </w:p>
    <w:p w14:paraId="49018D93" w14:textId="5A5BF494"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I.</w:t>
      </w:r>
      <w:r>
        <w:rPr>
          <w:rFonts w:ascii="Times New Roman" w:hAnsi="Times New Roman" w:cs="Times New Roman"/>
          <w:sz w:val="24"/>
          <w:szCs w:val="24"/>
        </w:rPr>
        <w:t xml:space="preserve"> </w:t>
      </w:r>
      <w:r w:rsidRPr="006D38AA">
        <w:rPr>
          <w:rFonts w:ascii="Times New Roman" w:hAnsi="Times New Roman" w:cs="Times New Roman"/>
          <w:sz w:val="24"/>
          <w:szCs w:val="24"/>
        </w:rPr>
        <w:t>ТВЪРДЯНО НАРУШЕНИЕ НА ЧЛЕН 6 § 1 ОТ КОНВЕНЦИЯТА</w:t>
      </w:r>
    </w:p>
    <w:p w14:paraId="5BA12CD2" w14:textId="3C480491"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6.  Жалбоподател</w:t>
      </w:r>
      <w:r>
        <w:rPr>
          <w:rFonts w:ascii="Times New Roman" w:hAnsi="Times New Roman" w:cs="Times New Roman"/>
          <w:sz w:val="24"/>
          <w:szCs w:val="24"/>
        </w:rPr>
        <w:t>ката</w:t>
      </w:r>
      <w:r w:rsidRPr="006D38AA">
        <w:rPr>
          <w:rFonts w:ascii="Times New Roman" w:hAnsi="Times New Roman" w:cs="Times New Roman"/>
          <w:sz w:val="24"/>
          <w:szCs w:val="24"/>
        </w:rPr>
        <w:t xml:space="preserve"> се оплаква от прекомерно високите, според </w:t>
      </w:r>
      <w:r>
        <w:rPr>
          <w:rFonts w:ascii="Times New Roman" w:hAnsi="Times New Roman" w:cs="Times New Roman"/>
          <w:sz w:val="24"/>
          <w:szCs w:val="24"/>
        </w:rPr>
        <w:t>нея</w:t>
      </w:r>
      <w:r w:rsidRPr="006D38AA">
        <w:rPr>
          <w:rFonts w:ascii="Times New Roman" w:hAnsi="Times New Roman" w:cs="Times New Roman"/>
          <w:sz w:val="24"/>
          <w:szCs w:val="24"/>
        </w:rPr>
        <w:t>, суми, които е осъден</w:t>
      </w:r>
      <w:r>
        <w:rPr>
          <w:rFonts w:ascii="Times New Roman" w:hAnsi="Times New Roman" w:cs="Times New Roman"/>
          <w:sz w:val="24"/>
          <w:szCs w:val="24"/>
        </w:rPr>
        <w:t>а</w:t>
      </w:r>
      <w:r w:rsidRPr="006D38AA">
        <w:rPr>
          <w:rFonts w:ascii="Times New Roman" w:hAnsi="Times New Roman" w:cs="Times New Roman"/>
          <w:sz w:val="24"/>
          <w:szCs w:val="24"/>
        </w:rPr>
        <w:t xml:space="preserve"> да заплати като </w:t>
      </w:r>
      <w:r w:rsidR="00710051">
        <w:rPr>
          <w:rFonts w:ascii="Times New Roman" w:hAnsi="Times New Roman" w:cs="Times New Roman"/>
          <w:sz w:val="24"/>
          <w:szCs w:val="24"/>
        </w:rPr>
        <w:t>разноски</w:t>
      </w:r>
      <w:r w:rsidRPr="006D38AA">
        <w:rPr>
          <w:rFonts w:ascii="Times New Roman" w:hAnsi="Times New Roman" w:cs="Times New Roman"/>
          <w:sz w:val="24"/>
          <w:szCs w:val="24"/>
        </w:rPr>
        <w:t xml:space="preserve"> за представителство на ответника, въпреки че искът </w:t>
      </w:r>
      <w:r>
        <w:rPr>
          <w:rFonts w:ascii="Times New Roman" w:hAnsi="Times New Roman" w:cs="Times New Roman"/>
          <w:sz w:val="24"/>
          <w:szCs w:val="24"/>
        </w:rPr>
        <w:t>й</w:t>
      </w:r>
      <w:r w:rsidRPr="006D38AA">
        <w:rPr>
          <w:rFonts w:ascii="Times New Roman" w:hAnsi="Times New Roman" w:cs="Times New Roman"/>
          <w:sz w:val="24"/>
          <w:szCs w:val="24"/>
        </w:rPr>
        <w:t xml:space="preserve"> е признат за основателен от националните съдилища.</w:t>
      </w:r>
    </w:p>
    <w:p w14:paraId="51416E1F" w14:textId="06DA7A86"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7.  Правителството повдига възражение за неизчерпване на </w:t>
      </w:r>
      <w:r w:rsidR="00710051">
        <w:rPr>
          <w:rFonts w:ascii="Times New Roman" w:hAnsi="Times New Roman" w:cs="Times New Roman"/>
          <w:sz w:val="24"/>
          <w:szCs w:val="24"/>
        </w:rPr>
        <w:t>средствата за защита</w:t>
      </w:r>
      <w:r w:rsidRPr="006D38AA">
        <w:rPr>
          <w:rFonts w:ascii="Times New Roman" w:hAnsi="Times New Roman" w:cs="Times New Roman"/>
          <w:sz w:val="24"/>
          <w:szCs w:val="24"/>
        </w:rPr>
        <w:t>, като твърди, че жалбоподателката е трябвало да изложи доводи</w:t>
      </w:r>
      <w:r w:rsidR="00710051">
        <w:rPr>
          <w:rFonts w:ascii="Times New Roman" w:hAnsi="Times New Roman" w:cs="Times New Roman"/>
          <w:sz w:val="24"/>
          <w:szCs w:val="24"/>
        </w:rPr>
        <w:t>те си в тази връзка в основната жалба</w:t>
      </w:r>
      <w:r w:rsidRPr="006D38AA">
        <w:rPr>
          <w:rFonts w:ascii="Times New Roman" w:hAnsi="Times New Roman" w:cs="Times New Roman"/>
          <w:sz w:val="24"/>
          <w:szCs w:val="24"/>
        </w:rPr>
        <w:t xml:space="preserve"> или в рамките на обжалване на основание член 248 от ГПК, което би ѝ позволило да поиска намаляване на разноските по производството.</w:t>
      </w:r>
    </w:p>
    <w:p w14:paraId="562A8270" w14:textId="78A8240A"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8.  Съдът се позовава на принципите, припомнени по делото </w:t>
      </w:r>
      <w:proofErr w:type="spellStart"/>
      <w:r w:rsidRPr="006D38AA">
        <w:rPr>
          <w:rFonts w:ascii="Times New Roman" w:hAnsi="Times New Roman" w:cs="Times New Roman"/>
          <w:i/>
          <w:iCs/>
          <w:sz w:val="24"/>
          <w:szCs w:val="24"/>
        </w:rPr>
        <w:t>Вучкович</w:t>
      </w:r>
      <w:proofErr w:type="spellEnd"/>
      <w:r w:rsidRPr="006D38AA">
        <w:rPr>
          <w:rFonts w:ascii="Times New Roman" w:hAnsi="Times New Roman" w:cs="Times New Roman"/>
          <w:i/>
          <w:iCs/>
          <w:sz w:val="24"/>
          <w:szCs w:val="24"/>
        </w:rPr>
        <w:t xml:space="preserve"> и други с/у Сърбия</w:t>
      </w:r>
      <w:r w:rsidRPr="006D38AA">
        <w:rPr>
          <w:rFonts w:ascii="Times New Roman" w:hAnsi="Times New Roman" w:cs="Times New Roman"/>
          <w:sz w:val="24"/>
          <w:szCs w:val="24"/>
        </w:rPr>
        <w:t xml:space="preserve"> ((Предварително възражение) [</w:t>
      </w:r>
      <w:r>
        <w:rPr>
          <w:rFonts w:ascii="Times New Roman" w:hAnsi="Times New Roman" w:cs="Times New Roman"/>
          <w:sz w:val="24"/>
          <w:szCs w:val="24"/>
        </w:rPr>
        <w:t>ГК</w:t>
      </w:r>
      <w:r w:rsidRPr="006D38AA">
        <w:rPr>
          <w:rFonts w:ascii="Times New Roman" w:hAnsi="Times New Roman" w:cs="Times New Roman"/>
          <w:sz w:val="24"/>
          <w:szCs w:val="24"/>
        </w:rPr>
        <w:t xml:space="preserve">], </w:t>
      </w:r>
      <w:r>
        <w:rPr>
          <w:rFonts w:ascii="Times New Roman" w:hAnsi="Times New Roman" w:cs="Times New Roman"/>
          <w:sz w:val="24"/>
          <w:szCs w:val="24"/>
        </w:rPr>
        <w:t>№</w:t>
      </w:r>
      <w:r w:rsidRPr="006D38AA">
        <w:rPr>
          <w:rFonts w:ascii="Times New Roman" w:hAnsi="Times New Roman" w:cs="Times New Roman"/>
          <w:sz w:val="24"/>
          <w:szCs w:val="24"/>
        </w:rPr>
        <w:t xml:space="preserve"> 17153/11 </w:t>
      </w:r>
      <w:r>
        <w:rPr>
          <w:rFonts w:ascii="Times New Roman" w:hAnsi="Times New Roman" w:cs="Times New Roman"/>
          <w:sz w:val="24"/>
          <w:szCs w:val="24"/>
        </w:rPr>
        <w:t>и</w:t>
      </w:r>
      <w:r w:rsidRPr="006D38AA">
        <w:rPr>
          <w:rFonts w:ascii="Times New Roman" w:hAnsi="Times New Roman" w:cs="Times New Roman"/>
          <w:sz w:val="24"/>
          <w:szCs w:val="24"/>
        </w:rPr>
        <w:t xml:space="preserve"> 29 </w:t>
      </w:r>
      <w:r>
        <w:rPr>
          <w:rFonts w:ascii="Times New Roman" w:hAnsi="Times New Roman" w:cs="Times New Roman"/>
          <w:sz w:val="24"/>
          <w:szCs w:val="24"/>
        </w:rPr>
        <w:t>други</w:t>
      </w:r>
      <w:r w:rsidRPr="006D38AA">
        <w:rPr>
          <w:rFonts w:ascii="Times New Roman" w:hAnsi="Times New Roman" w:cs="Times New Roman"/>
          <w:sz w:val="24"/>
          <w:szCs w:val="24"/>
        </w:rPr>
        <w:t xml:space="preserve">, §§ 69-77, 25 </w:t>
      </w:r>
      <w:r>
        <w:rPr>
          <w:rFonts w:ascii="Times New Roman" w:hAnsi="Times New Roman" w:cs="Times New Roman"/>
          <w:sz w:val="24"/>
          <w:szCs w:val="24"/>
        </w:rPr>
        <w:t>март</w:t>
      </w:r>
      <w:r w:rsidRPr="006D38AA">
        <w:rPr>
          <w:rFonts w:ascii="Times New Roman" w:hAnsi="Times New Roman" w:cs="Times New Roman"/>
          <w:sz w:val="24"/>
          <w:szCs w:val="24"/>
        </w:rPr>
        <w:t xml:space="preserve"> 2014</w:t>
      </w:r>
      <w:r>
        <w:rPr>
          <w:rFonts w:ascii="Times New Roman" w:hAnsi="Times New Roman" w:cs="Times New Roman"/>
          <w:sz w:val="24"/>
          <w:szCs w:val="24"/>
        </w:rPr>
        <w:t xml:space="preserve"> г.</w:t>
      </w:r>
      <w:r w:rsidRPr="006D38AA">
        <w:rPr>
          <w:rFonts w:ascii="Times New Roman" w:hAnsi="Times New Roman" w:cs="Times New Roman"/>
          <w:sz w:val="24"/>
          <w:szCs w:val="24"/>
        </w:rPr>
        <w:t xml:space="preserve">), що се отнася до правилото, че вътрешноправните средства за защита трябва да бъдат изчерпани. В настоящия случай той отбелязва, че жалбоподателката е повдигнала в жалбата си въпроса за несъразмерността между разходите за представителство, които е била осъдена да възстанови на първа инстанция, и присъденото ѝ обезщетение, и че въззивният съд не е отговорил на този аргумент (вж. параграфи 4-5 по-горе). Що се отнася до разноските, които жалбоподателката е осъдена да заплати по делото пред въззивната инстанция, Съдът взема предвид довода на жалбоподателката, че към момента на разглеждане на делото вътрешното право е предвиждало, че сумата, присъдена за представителство от адвокат, не може да бъде по-малка от минималното адвокатско възнаграждение и че в настоящия случай съдилищата са определили дължимите разноски </w:t>
      </w:r>
      <w:r w:rsidR="00710051">
        <w:rPr>
          <w:rFonts w:ascii="Times New Roman" w:hAnsi="Times New Roman" w:cs="Times New Roman"/>
          <w:sz w:val="24"/>
          <w:szCs w:val="24"/>
        </w:rPr>
        <w:t>спрямо</w:t>
      </w:r>
      <w:r w:rsidRPr="006D38AA">
        <w:rPr>
          <w:rFonts w:ascii="Times New Roman" w:hAnsi="Times New Roman" w:cs="Times New Roman"/>
          <w:sz w:val="24"/>
          <w:szCs w:val="24"/>
        </w:rPr>
        <w:t xml:space="preserve"> това минимално възнаграждение. Поради това искът по член 248 от ГПК не е имал разумни изгледи за успех за намаляване на размера на дължимото от жалбоподател</w:t>
      </w:r>
      <w:r>
        <w:rPr>
          <w:rFonts w:ascii="Times New Roman" w:hAnsi="Times New Roman" w:cs="Times New Roman"/>
          <w:sz w:val="24"/>
          <w:szCs w:val="24"/>
        </w:rPr>
        <w:t>ката</w:t>
      </w:r>
      <w:r w:rsidRPr="006D38AA">
        <w:rPr>
          <w:rFonts w:ascii="Times New Roman" w:hAnsi="Times New Roman" w:cs="Times New Roman"/>
          <w:sz w:val="24"/>
          <w:szCs w:val="24"/>
        </w:rPr>
        <w:t xml:space="preserve"> адвокатско възнаграждение. Поради това възражението на правителството за неизчерпване на средствата следва да бъде отхвърлено.</w:t>
      </w:r>
    </w:p>
    <w:p w14:paraId="37DAE119" w14:textId="77777777"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9.  Като констатира, че жалбата не е явно необоснована или недопустима на друго основание съгласно член 35 от Конвенцията, Съдът я обявява за допустима.</w:t>
      </w:r>
    </w:p>
    <w:p w14:paraId="62FA50D3" w14:textId="641F1AE2" w:rsidR="006D38AA" w:rsidRPr="006D38AA" w:rsidRDefault="006D38AA" w:rsidP="00710051">
      <w:pPr>
        <w:ind w:firstLine="708"/>
        <w:jc w:val="both"/>
        <w:rPr>
          <w:rFonts w:ascii="Times New Roman" w:hAnsi="Times New Roman" w:cs="Times New Roman"/>
          <w:sz w:val="24"/>
          <w:szCs w:val="24"/>
        </w:rPr>
      </w:pPr>
      <w:r w:rsidRPr="006D38AA">
        <w:rPr>
          <w:rFonts w:ascii="Times New Roman" w:hAnsi="Times New Roman" w:cs="Times New Roman"/>
          <w:sz w:val="24"/>
          <w:szCs w:val="24"/>
        </w:rPr>
        <w:t>10.  Общите принципи, свързани със задължението за заплащан</w:t>
      </w:r>
      <w:r w:rsidR="00274EBA">
        <w:rPr>
          <w:rFonts w:ascii="Times New Roman" w:hAnsi="Times New Roman" w:cs="Times New Roman"/>
          <w:sz w:val="24"/>
          <w:szCs w:val="24"/>
        </w:rPr>
        <w:t>е на съдебни такси и/или разноски</w:t>
      </w:r>
      <w:r w:rsidRPr="006D38AA">
        <w:rPr>
          <w:rFonts w:ascii="Times New Roman" w:hAnsi="Times New Roman" w:cs="Times New Roman"/>
          <w:sz w:val="24"/>
          <w:szCs w:val="24"/>
        </w:rPr>
        <w:t xml:space="preserve"> за представителство на насрещната страна в съдебното производство, както и влиянието на това задължение върху правото на достъп до съд, са изложени в делото </w:t>
      </w:r>
      <w:r w:rsidRPr="006D38AA">
        <w:rPr>
          <w:rFonts w:ascii="Times New Roman" w:hAnsi="Times New Roman" w:cs="Times New Roman"/>
          <w:i/>
          <w:iCs/>
          <w:sz w:val="24"/>
          <w:szCs w:val="24"/>
        </w:rPr>
        <w:t>Станков с/у България</w:t>
      </w:r>
      <w:r w:rsidRPr="006D38AA">
        <w:rPr>
          <w:rFonts w:ascii="Times New Roman" w:hAnsi="Times New Roman" w:cs="Times New Roman"/>
          <w:sz w:val="24"/>
          <w:szCs w:val="24"/>
        </w:rPr>
        <w:t xml:space="preserve"> (№ 68490/01, §§ 50-55, 12 юли 2007 г.), </w:t>
      </w:r>
      <w:proofErr w:type="spellStart"/>
      <w:r w:rsidRPr="006D38AA">
        <w:rPr>
          <w:rFonts w:ascii="Times New Roman" w:hAnsi="Times New Roman" w:cs="Times New Roman"/>
          <w:i/>
          <w:iCs/>
          <w:sz w:val="24"/>
          <w:szCs w:val="24"/>
        </w:rPr>
        <w:t>Клауз</w:t>
      </w:r>
      <w:proofErr w:type="spellEnd"/>
      <w:r w:rsidRPr="006D38AA">
        <w:rPr>
          <w:rFonts w:ascii="Times New Roman" w:hAnsi="Times New Roman" w:cs="Times New Roman"/>
          <w:i/>
          <w:iCs/>
          <w:sz w:val="24"/>
          <w:szCs w:val="24"/>
        </w:rPr>
        <w:t xml:space="preserve"> с/у Хърватия</w:t>
      </w:r>
      <w:r w:rsidRPr="006D38AA">
        <w:rPr>
          <w:rFonts w:ascii="Times New Roman" w:hAnsi="Times New Roman" w:cs="Times New Roman"/>
          <w:sz w:val="24"/>
          <w:szCs w:val="24"/>
        </w:rPr>
        <w:t xml:space="preserve"> (№ 28963/10, §§ 77-86 и 88, 18 юли 2013 г.) и </w:t>
      </w:r>
      <w:proofErr w:type="spellStart"/>
      <w:r w:rsidRPr="006D38AA">
        <w:rPr>
          <w:rFonts w:ascii="Times New Roman" w:hAnsi="Times New Roman" w:cs="Times New Roman"/>
          <w:i/>
          <w:iCs/>
          <w:sz w:val="24"/>
          <w:szCs w:val="24"/>
        </w:rPr>
        <w:t>Колик</w:t>
      </w:r>
      <w:proofErr w:type="spellEnd"/>
      <w:r w:rsidRPr="006D38AA">
        <w:rPr>
          <w:rFonts w:ascii="Times New Roman" w:hAnsi="Times New Roman" w:cs="Times New Roman"/>
          <w:i/>
          <w:iCs/>
          <w:sz w:val="24"/>
          <w:szCs w:val="24"/>
        </w:rPr>
        <w:t xml:space="preserve"> с/у Хърватия</w:t>
      </w:r>
      <w:r w:rsidRPr="006D38AA">
        <w:rPr>
          <w:rFonts w:ascii="Times New Roman" w:hAnsi="Times New Roman" w:cs="Times New Roman"/>
          <w:sz w:val="24"/>
          <w:szCs w:val="24"/>
        </w:rPr>
        <w:t xml:space="preserve"> (№ 49083/18, §§ 42-44, 18 ноември 2021 г.). По-специално Съдът вече е постановявал, че налагането на значителна финансова тежест на страните по делото в края на производството може да има за резултат ограничаване на правото им на достъп до съд (</w:t>
      </w:r>
      <w:r w:rsidRPr="006D38AA">
        <w:rPr>
          <w:rFonts w:ascii="Times New Roman" w:hAnsi="Times New Roman" w:cs="Times New Roman"/>
          <w:i/>
          <w:iCs/>
          <w:sz w:val="24"/>
          <w:szCs w:val="24"/>
        </w:rPr>
        <w:t>Станков</w:t>
      </w:r>
      <w:r w:rsidRPr="006D38AA">
        <w:rPr>
          <w:rFonts w:ascii="Times New Roman" w:hAnsi="Times New Roman" w:cs="Times New Roman"/>
          <w:sz w:val="24"/>
          <w:szCs w:val="24"/>
        </w:rPr>
        <w:t xml:space="preserve">, § 54, </w:t>
      </w:r>
      <w:proofErr w:type="spellStart"/>
      <w:r w:rsidRPr="006D38AA">
        <w:rPr>
          <w:rFonts w:ascii="Times New Roman" w:hAnsi="Times New Roman" w:cs="Times New Roman"/>
          <w:i/>
          <w:iCs/>
          <w:sz w:val="24"/>
          <w:szCs w:val="24"/>
        </w:rPr>
        <w:t>Клауз</w:t>
      </w:r>
      <w:proofErr w:type="spellEnd"/>
      <w:r w:rsidRPr="006D38AA">
        <w:rPr>
          <w:rFonts w:ascii="Times New Roman" w:hAnsi="Times New Roman" w:cs="Times New Roman"/>
          <w:sz w:val="24"/>
          <w:szCs w:val="24"/>
        </w:rPr>
        <w:t xml:space="preserve">, § 77, </w:t>
      </w:r>
      <w:proofErr w:type="spellStart"/>
      <w:r w:rsidRPr="006D38AA">
        <w:rPr>
          <w:rFonts w:ascii="Times New Roman" w:hAnsi="Times New Roman" w:cs="Times New Roman"/>
          <w:i/>
          <w:iCs/>
          <w:sz w:val="24"/>
          <w:szCs w:val="24"/>
        </w:rPr>
        <w:t>Колик</w:t>
      </w:r>
      <w:proofErr w:type="spellEnd"/>
      <w:r w:rsidRPr="006D38AA">
        <w:rPr>
          <w:rFonts w:ascii="Times New Roman" w:hAnsi="Times New Roman" w:cs="Times New Roman"/>
          <w:sz w:val="24"/>
          <w:szCs w:val="24"/>
        </w:rPr>
        <w:t xml:space="preserve">, § 53, всички цитирани по-горе, и </w:t>
      </w:r>
      <w:proofErr w:type="spellStart"/>
      <w:r w:rsidRPr="006D38AA">
        <w:rPr>
          <w:rFonts w:ascii="Times New Roman" w:hAnsi="Times New Roman" w:cs="Times New Roman"/>
          <w:i/>
          <w:iCs/>
          <w:sz w:val="24"/>
          <w:szCs w:val="24"/>
        </w:rPr>
        <w:t>Бенгезал</w:t>
      </w:r>
      <w:proofErr w:type="spellEnd"/>
      <w:r w:rsidRPr="006D38AA">
        <w:rPr>
          <w:rFonts w:ascii="Times New Roman" w:hAnsi="Times New Roman" w:cs="Times New Roman"/>
          <w:i/>
          <w:iCs/>
          <w:sz w:val="24"/>
          <w:szCs w:val="24"/>
        </w:rPr>
        <w:t xml:space="preserve"> с/у Франция</w:t>
      </w:r>
      <w:r w:rsidRPr="006D38AA">
        <w:rPr>
          <w:rFonts w:ascii="Times New Roman" w:hAnsi="Times New Roman" w:cs="Times New Roman"/>
          <w:sz w:val="24"/>
          <w:szCs w:val="24"/>
        </w:rPr>
        <w:t xml:space="preserve"> , № 48045/15, § 43, 24 март 2022 г.). Въпреки че натоварването н</w:t>
      </w:r>
      <w:r w:rsidR="00274EBA">
        <w:rPr>
          <w:rFonts w:ascii="Times New Roman" w:hAnsi="Times New Roman" w:cs="Times New Roman"/>
          <w:sz w:val="24"/>
          <w:szCs w:val="24"/>
        </w:rPr>
        <w:t>а загубилата страна с разноските</w:t>
      </w:r>
      <w:r w:rsidRPr="006D38AA">
        <w:rPr>
          <w:rFonts w:ascii="Times New Roman" w:hAnsi="Times New Roman" w:cs="Times New Roman"/>
          <w:sz w:val="24"/>
          <w:szCs w:val="24"/>
        </w:rPr>
        <w:t xml:space="preserve">, направени от спечелилата страна, преследва цел, която по принцип е съвместима с правилното правораздаване, необоснованите процесуални разходи могат да повдигнат проблем с достъпа до съд главно в случаите, когато страната е спечелила на основанията, на които </w:t>
      </w:r>
      <w:r w:rsidR="00274EBA">
        <w:rPr>
          <w:rFonts w:ascii="Times New Roman" w:hAnsi="Times New Roman" w:cs="Times New Roman"/>
          <w:sz w:val="24"/>
          <w:szCs w:val="24"/>
        </w:rPr>
        <w:t>е предявен</w:t>
      </w:r>
      <w:r w:rsidRPr="006D38AA">
        <w:rPr>
          <w:rFonts w:ascii="Times New Roman" w:hAnsi="Times New Roman" w:cs="Times New Roman"/>
          <w:sz w:val="24"/>
          <w:szCs w:val="24"/>
        </w:rPr>
        <w:t xml:space="preserve"> нейният иск. В такива случаи трябва да бъдат представени сериозни причини, които да оправдаят факта, че съдебните разноски са били равни или по-големи от паричното обезщетение, присъдено на ищеца по дадено дело (</w:t>
      </w:r>
      <w:proofErr w:type="spellStart"/>
      <w:r w:rsidRPr="006D38AA">
        <w:rPr>
          <w:rFonts w:ascii="Times New Roman" w:hAnsi="Times New Roman" w:cs="Times New Roman"/>
          <w:i/>
          <w:iCs/>
          <w:sz w:val="24"/>
          <w:szCs w:val="24"/>
        </w:rPr>
        <w:t>Колик</w:t>
      </w:r>
      <w:proofErr w:type="spellEnd"/>
      <w:r w:rsidRPr="006D38AA">
        <w:rPr>
          <w:rFonts w:ascii="Times New Roman" w:hAnsi="Times New Roman" w:cs="Times New Roman"/>
          <w:sz w:val="24"/>
          <w:szCs w:val="24"/>
        </w:rPr>
        <w:t>, цитирано по-горе, § 46).</w:t>
      </w:r>
    </w:p>
    <w:p w14:paraId="37FB9934" w14:textId="0405E130" w:rsidR="006D38AA" w:rsidRPr="006D38AA" w:rsidRDefault="006D38AA" w:rsidP="00274EBA">
      <w:pPr>
        <w:ind w:firstLine="708"/>
        <w:jc w:val="both"/>
        <w:rPr>
          <w:rFonts w:ascii="Times New Roman" w:hAnsi="Times New Roman" w:cs="Times New Roman"/>
          <w:sz w:val="24"/>
          <w:szCs w:val="24"/>
        </w:rPr>
      </w:pPr>
      <w:r w:rsidRPr="006D38AA">
        <w:rPr>
          <w:rFonts w:ascii="Times New Roman" w:hAnsi="Times New Roman" w:cs="Times New Roman"/>
          <w:sz w:val="24"/>
          <w:szCs w:val="24"/>
        </w:rPr>
        <w:t>11.</w:t>
      </w:r>
      <w:r w:rsidR="00525B41">
        <w:rPr>
          <w:rFonts w:ascii="Times New Roman" w:hAnsi="Times New Roman" w:cs="Times New Roman"/>
          <w:sz w:val="24"/>
          <w:szCs w:val="24"/>
        </w:rPr>
        <w:t xml:space="preserve"> </w:t>
      </w:r>
      <w:r w:rsidRPr="006D38AA">
        <w:rPr>
          <w:rFonts w:ascii="Times New Roman" w:hAnsi="Times New Roman" w:cs="Times New Roman"/>
          <w:sz w:val="24"/>
          <w:szCs w:val="24"/>
        </w:rPr>
        <w:t>В настоящия случай Съдът отбелязва, че искът на жалбоподателката е признат за основателе</w:t>
      </w:r>
      <w:r w:rsidR="00274EBA">
        <w:rPr>
          <w:rFonts w:ascii="Times New Roman" w:hAnsi="Times New Roman" w:cs="Times New Roman"/>
          <w:sz w:val="24"/>
          <w:szCs w:val="24"/>
        </w:rPr>
        <w:t>н, като е установено нарушение</w:t>
      </w:r>
      <w:r w:rsidRPr="006D38AA">
        <w:rPr>
          <w:rFonts w:ascii="Times New Roman" w:hAnsi="Times New Roman" w:cs="Times New Roman"/>
          <w:sz w:val="24"/>
          <w:szCs w:val="24"/>
        </w:rPr>
        <w:t xml:space="preserve"> на п</w:t>
      </w:r>
      <w:r w:rsidR="00274EBA">
        <w:rPr>
          <w:rFonts w:ascii="Times New Roman" w:hAnsi="Times New Roman" w:cs="Times New Roman"/>
          <w:sz w:val="24"/>
          <w:szCs w:val="24"/>
        </w:rPr>
        <w:t>равото ѝ на зачитане на личния живот и отговорност</w:t>
      </w:r>
      <w:r w:rsidRPr="006D38AA">
        <w:rPr>
          <w:rFonts w:ascii="Times New Roman" w:hAnsi="Times New Roman" w:cs="Times New Roman"/>
          <w:sz w:val="24"/>
          <w:szCs w:val="24"/>
        </w:rPr>
        <w:t xml:space="preserve"> на телевизионния канал </w:t>
      </w:r>
      <w:r w:rsidR="00525B41">
        <w:rPr>
          <w:rFonts w:ascii="Times New Roman" w:hAnsi="Times New Roman" w:cs="Times New Roman"/>
          <w:sz w:val="24"/>
          <w:szCs w:val="24"/>
        </w:rPr>
        <w:t>БТВ</w:t>
      </w:r>
      <w:r w:rsidRPr="006D38AA">
        <w:rPr>
          <w:rFonts w:ascii="Times New Roman" w:hAnsi="Times New Roman" w:cs="Times New Roman"/>
          <w:sz w:val="24"/>
          <w:szCs w:val="24"/>
        </w:rPr>
        <w:t xml:space="preserve">. В това отношение на жалбоподателката е присъдено обезщетение в размер на 255 </w:t>
      </w:r>
      <w:r w:rsidR="00525B41">
        <w:rPr>
          <w:rFonts w:ascii="Times New Roman" w:hAnsi="Times New Roman" w:cs="Times New Roman"/>
          <w:sz w:val="24"/>
          <w:szCs w:val="24"/>
        </w:rPr>
        <w:t>евро</w:t>
      </w:r>
      <w:r w:rsidRPr="006D38AA">
        <w:rPr>
          <w:rFonts w:ascii="Times New Roman" w:hAnsi="Times New Roman" w:cs="Times New Roman"/>
          <w:sz w:val="24"/>
          <w:szCs w:val="24"/>
        </w:rPr>
        <w:t xml:space="preserve">, но същевременно тя е осъдена да заплати разноските за процесуалното представителство на ответника в първоинстанционното производство и в производството по обжалване в размер на около 370 </w:t>
      </w:r>
      <w:r w:rsidR="00525B41">
        <w:rPr>
          <w:rFonts w:ascii="Times New Roman" w:hAnsi="Times New Roman" w:cs="Times New Roman"/>
          <w:sz w:val="24"/>
          <w:szCs w:val="24"/>
        </w:rPr>
        <w:t>евро</w:t>
      </w:r>
      <w:r w:rsidRPr="006D38AA">
        <w:rPr>
          <w:rFonts w:ascii="Times New Roman" w:hAnsi="Times New Roman" w:cs="Times New Roman"/>
          <w:sz w:val="24"/>
          <w:szCs w:val="24"/>
        </w:rPr>
        <w:t>, сума, по-висока от присъденото ѝ обезщетение за неимуществени вреди (точки 3 и 5 по-горе).</w:t>
      </w:r>
    </w:p>
    <w:p w14:paraId="4A311E9B" w14:textId="001456AF" w:rsidR="006D38AA" w:rsidRPr="006D38AA" w:rsidRDefault="006D38AA" w:rsidP="00274EBA">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12. Макар да е вярно, че на жалбоподателката са присъдени само 9% от претендираната от нея сума, нищо не подсказва, че претенцията ѝ е била необоснована или силно преувеличена (сравни </w:t>
      </w:r>
      <w:proofErr w:type="spellStart"/>
      <w:r w:rsidR="00525B41" w:rsidRPr="00525B41">
        <w:rPr>
          <w:rFonts w:ascii="Times New Roman" w:hAnsi="Times New Roman" w:cs="Times New Roman"/>
          <w:i/>
          <w:iCs/>
          <w:sz w:val="24"/>
          <w:szCs w:val="24"/>
        </w:rPr>
        <w:t>Купиек</w:t>
      </w:r>
      <w:proofErr w:type="spellEnd"/>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с/у Полша</w:t>
      </w:r>
      <w:r w:rsidRPr="006D38AA">
        <w:rPr>
          <w:rFonts w:ascii="Times New Roman" w:hAnsi="Times New Roman" w:cs="Times New Roman"/>
          <w:sz w:val="24"/>
          <w:szCs w:val="24"/>
        </w:rPr>
        <w:t xml:space="preserve">, </w:t>
      </w:r>
      <w:r w:rsidR="00525B41">
        <w:rPr>
          <w:rFonts w:ascii="Times New Roman" w:hAnsi="Times New Roman" w:cs="Times New Roman"/>
          <w:sz w:val="24"/>
          <w:szCs w:val="24"/>
        </w:rPr>
        <w:t>№</w:t>
      </w:r>
      <w:r w:rsidRPr="006D38AA">
        <w:rPr>
          <w:rFonts w:ascii="Times New Roman" w:hAnsi="Times New Roman" w:cs="Times New Roman"/>
          <w:sz w:val="24"/>
          <w:szCs w:val="24"/>
        </w:rPr>
        <w:t xml:space="preserve"> 16828/02, §§ 47 и 49, 3 февруари 2009 г., и </w:t>
      </w:r>
      <w:r w:rsidR="00525B41" w:rsidRPr="00525B41">
        <w:rPr>
          <w:rFonts w:ascii="Times New Roman" w:hAnsi="Times New Roman" w:cs="Times New Roman"/>
          <w:i/>
          <w:iCs/>
          <w:sz w:val="24"/>
          <w:szCs w:val="24"/>
        </w:rPr>
        <w:t>Чорбаджийски</w:t>
      </w:r>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и Кръстева</w:t>
      </w:r>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с/у България</w:t>
      </w:r>
      <w:r w:rsidRPr="006D38AA">
        <w:rPr>
          <w:rFonts w:ascii="Times New Roman" w:hAnsi="Times New Roman" w:cs="Times New Roman"/>
          <w:sz w:val="24"/>
          <w:szCs w:val="24"/>
        </w:rPr>
        <w:t xml:space="preserve">, </w:t>
      </w:r>
      <w:r w:rsidR="00525B41">
        <w:rPr>
          <w:rFonts w:ascii="Times New Roman" w:hAnsi="Times New Roman" w:cs="Times New Roman"/>
          <w:sz w:val="24"/>
          <w:szCs w:val="24"/>
        </w:rPr>
        <w:t>№</w:t>
      </w:r>
      <w:r w:rsidRPr="006D38AA">
        <w:rPr>
          <w:rFonts w:ascii="Times New Roman" w:hAnsi="Times New Roman" w:cs="Times New Roman"/>
          <w:sz w:val="24"/>
          <w:szCs w:val="24"/>
        </w:rPr>
        <w:t xml:space="preserve"> 54991/10, § 62, 2 април 2020 г.). В тази връзка Съдът посочва, че оценката на неимуществените вреди по своята същност е трудна операция (вж. делата </w:t>
      </w:r>
      <w:r w:rsidR="00525B41" w:rsidRPr="00525B41">
        <w:rPr>
          <w:rFonts w:ascii="Times New Roman" w:hAnsi="Times New Roman" w:cs="Times New Roman"/>
          <w:i/>
          <w:iCs/>
          <w:sz w:val="24"/>
          <w:szCs w:val="24"/>
        </w:rPr>
        <w:t>Станков</w:t>
      </w:r>
      <w:r w:rsidRPr="006D38AA">
        <w:rPr>
          <w:rFonts w:ascii="Times New Roman" w:hAnsi="Times New Roman" w:cs="Times New Roman"/>
          <w:sz w:val="24"/>
          <w:szCs w:val="24"/>
        </w:rPr>
        <w:t xml:space="preserve">, § 62, и </w:t>
      </w:r>
      <w:proofErr w:type="spellStart"/>
      <w:r w:rsidR="00525B41" w:rsidRPr="00525B41">
        <w:rPr>
          <w:rFonts w:ascii="Times New Roman" w:hAnsi="Times New Roman" w:cs="Times New Roman"/>
          <w:i/>
          <w:iCs/>
          <w:sz w:val="24"/>
          <w:szCs w:val="24"/>
        </w:rPr>
        <w:t>Колик</w:t>
      </w:r>
      <w:proofErr w:type="spellEnd"/>
      <w:r w:rsidRPr="006D38AA">
        <w:rPr>
          <w:rFonts w:ascii="Times New Roman" w:hAnsi="Times New Roman" w:cs="Times New Roman"/>
          <w:sz w:val="24"/>
          <w:szCs w:val="24"/>
        </w:rPr>
        <w:t xml:space="preserve">, § 54, и двете цитирани по-горе), и отбелязва, че Правителството не е доказало, че съществува точно законодателство или съдебна практика относно размера на обезщетението, което може да бъде присъдено в такива случаи. Съответно, дори и ако, както твърди Правителството, прилагането на правилата за възстановяване на съдебните разноски е било предвидимо за жалбоподателката, която освен това е била професионален юрист, нищо не показва, че отхвърлянето на част от нейния иск се дължи на преувеличения му характер или на небрежност при доказването на </w:t>
      </w:r>
      <w:r w:rsidR="00274EBA">
        <w:rPr>
          <w:rFonts w:ascii="Times New Roman" w:hAnsi="Times New Roman" w:cs="Times New Roman"/>
          <w:sz w:val="24"/>
          <w:szCs w:val="24"/>
        </w:rPr>
        <w:t>вредите</w:t>
      </w:r>
      <w:r w:rsidRPr="006D38AA">
        <w:rPr>
          <w:rFonts w:ascii="Times New Roman" w:hAnsi="Times New Roman" w:cs="Times New Roman"/>
          <w:sz w:val="24"/>
          <w:szCs w:val="24"/>
        </w:rPr>
        <w:t>.</w:t>
      </w:r>
    </w:p>
    <w:p w14:paraId="596FFB6C" w14:textId="4DA4CC40" w:rsidR="006D38AA" w:rsidRPr="006D38AA" w:rsidRDefault="006D38AA" w:rsidP="00274EBA">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13.  Аргументът на правителството, че е било необходимо да </w:t>
      </w:r>
      <w:r w:rsidR="00274EBA">
        <w:rPr>
          <w:rFonts w:ascii="Times New Roman" w:hAnsi="Times New Roman" w:cs="Times New Roman"/>
          <w:sz w:val="24"/>
          <w:szCs w:val="24"/>
        </w:rPr>
        <w:t>се гарантира свободата на медиите</w:t>
      </w:r>
      <w:r w:rsidRPr="006D38AA">
        <w:rPr>
          <w:rFonts w:ascii="Times New Roman" w:hAnsi="Times New Roman" w:cs="Times New Roman"/>
          <w:sz w:val="24"/>
          <w:szCs w:val="24"/>
        </w:rPr>
        <w:t xml:space="preserve">, също не изглежда да оправдава </w:t>
      </w:r>
      <w:r w:rsidR="00274EBA">
        <w:rPr>
          <w:rFonts w:ascii="Times New Roman" w:hAnsi="Times New Roman" w:cs="Times New Roman"/>
          <w:sz w:val="24"/>
          <w:szCs w:val="24"/>
        </w:rPr>
        <w:t>настоящата ситуация</w:t>
      </w:r>
      <w:r w:rsidRPr="006D38AA">
        <w:rPr>
          <w:rFonts w:ascii="Times New Roman" w:hAnsi="Times New Roman" w:cs="Times New Roman"/>
          <w:sz w:val="24"/>
          <w:szCs w:val="24"/>
        </w:rPr>
        <w:t>. Съдът отбелязва, че националните съдилища са балансирали тази свобода с правото на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на зачитане на личния живот и са счели, че последното право следва да има предимство при обстоятелствата по настоящото дело. Не е имало основание да се счита, че присъждането на по-високо </w:t>
      </w:r>
      <w:r w:rsidR="00274EBA">
        <w:rPr>
          <w:rFonts w:ascii="Times New Roman" w:hAnsi="Times New Roman" w:cs="Times New Roman"/>
          <w:sz w:val="24"/>
          <w:szCs w:val="24"/>
        </w:rPr>
        <w:t>обезщетение</w:t>
      </w:r>
      <w:r w:rsidRPr="006D38AA">
        <w:rPr>
          <w:rFonts w:ascii="Times New Roman" w:hAnsi="Times New Roman" w:cs="Times New Roman"/>
          <w:sz w:val="24"/>
          <w:szCs w:val="24"/>
        </w:rPr>
        <w:t xml:space="preserve"> на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или намаляването на дължимото възнаграждение за представителство би застрашило свободата на изразяване на ответната телевизия.</w:t>
      </w:r>
    </w:p>
    <w:p w14:paraId="380D3347" w14:textId="3494A0E9" w:rsidR="006D38AA" w:rsidRPr="006D38AA" w:rsidRDefault="006D38AA" w:rsidP="00274EBA">
      <w:pPr>
        <w:ind w:firstLine="708"/>
        <w:jc w:val="both"/>
        <w:rPr>
          <w:rFonts w:ascii="Times New Roman" w:hAnsi="Times New Roman" w:cs="Times New Roman"/>
          <w:sz w:val="24"/>
          <w:szCs w:val="24"/>
        </w:rPr>
      </w:pPr>
      <w:r w:rsidRPr="006D38AA">
        <w:rPr>
          <w:rFonts w:ascii="Times New Roman" w:hAnsi="Times New Roman" w:cs="Times New Roman"/>
          <w:sz w:val="24"/>
          <w:szCs w:val="24"/>
        </w:rPr>
        <w:t>14.  Освен това Съдът отбелязва, че ситуацията, от която се оплаква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е резултат от автоматичното прилагане на правилата за възстановяване на процесуалните </w:t>
      </w:r>
      <w:r w:rsidR="00D203C6">
        <w:rPr>
          <w:rFonts w:ascii="Times New Roman" w:hAnsi="Times New Roman" w:cs="Times New Roman"/>
          <w:sz w:val="24"/>
          <w:szCs w:val="24"/>
        </w:rPr>
        <w:t>разноски</w:t>
      </w:r>
      <w:r w:rsidRPr="006D38AA">
        <w:rPr>
          <w:rFonts w:ascii="Times New Roman" w:hAnsi="Times New Roman" w:cs="Times New Roman"/>
          <w:sz w:val="24"/>
          <w:szCs w:val="24"/>
        </w:rPr>
        <w:t xml:space="preserve"> (параграф 3</w:t>
      </w:r>
      <w:r w:rsidR="00525B41">
        <w:rPr>
          <w:rFonts w:ascii="Times New Roman" w:hAnsi="Times New Roman" w:cs="Times New Roman"/>
          <w:sz w:val="24"/>
          <w:szCs w:val="24"/>
        </w:rPr>
        <w:t xml:space="preserve"> </w:t>
      </w:r>
      <w:r w:rsidRPr="006D38AA">
        <w:rPr>
          <w:rFonts w:ascii="Times New Roman" w:hAnsi="Times New Roman" w:cs="Times New Roman"/>
          <w:sz w:val="24"/>
          <w:szCs w:val="24"/>
        </w:rPr>
        <w:t>по-горе) и</w:t>
      </w:r>
      <w:r w:rsidR="00D203C6">
        <w:rPr>
          <w:rFonts w:ascii="Times New Roman" w:hAnsi="Times New Roman" w:cs="Times New Roman"/>
          <w:sz w:val="24"/>
          <w:szCs w:val="24"/>
        </w:rPr>
        <w:t xml:space="preserve"> че националните съдилища </w:t>
      </w:r>
      <w:r w:rsidRPr="006D38AA">
        <w:rPr>
          <w:rFonts w:ascii="Times New Roman" w:hAnsi="Times New Roman" w:cs="Times New Roman"/>
          <w:sz w:val="24"/>
          <w:szCs w:val="24"/>
        </w:rPr>
        <w:t xml:space="preserve">не са извършили никаква оценка на пропорционалността на присъдените суми, въпреки че са били поканени да направят това в рамките на производството по обжалване (за подобна ситуация виж </w:t>
      </w:r>
      <w:r w:rsidRPr="00525B41">
        <w:rPr>
          <w:rFonts w:ascii="Times New Roman" w:hAnsi="Times New Roman" w:cs="Times New Roman"/>
          <w:i/>
          <w:iCs/>
          <w:sz w:val="24"/>
          <w:szCs w:val="24"/>
        </w:rPr>
        <w:t>Бойчев срещу България</w:t>
      </w:r>
      <w:r w:rsidRPr="006D38AA">
        <w:rPr>
          <w:rFonts w:ascii="Times New Roman" w:hAnsi="Times New Roman" w:cs="Times New Roman"/>
          <w:sz w:val="24"/>
          <w:szCs w:val="24"/>
        </w:rPr>
        <w:t xml:space="preserve"> [Комитет], № 59667/14, §§ 14-15, 15 ноември 2022 г.).</w:t>
      </w:r>
    </w:p>
    <w:p w14:paraId="6D750AD9" w14:textId="326464A0" w:rsidR="006D38AA" w:rsidRPr="006D38AA" w:rsidRDefault="006D38AA" w:rsidP="00274EBA">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15.  С оглед на гореизложеното Съдът счита, че </w:t>
      </w:r>
      <w:r w:rsidR="00D203C6">
        <w:rPr>
          <w:rFonts w:ascii="Times New Roman" w:hAnsi="Times New Roman" w:cs="Times New Roman"/>
          <w:sz w:val="24"/>
          <w:szCs w:val="24"/>
        </w:rPr>
        <w:t>правото</w:t>
      </w:r>
      <w:r w:rsidR="00D203C6" w:rsidRPr="006D38AA">
        <w:rPr>
          <w:rFonts w:ascii="Times New Roman" w:hAnsi="Times New Roman" w:cs="Times New Roman"/>
          <w:sz w:val="24"/>
          <w:szCs w:val="24"/>
        </w:rPr>
        <w:t xml:space="preserve"> на достъп до съд </w:t>
      </w:r>
      <w:r w:rsidR="00D203C6">
        <w:rPr>
          <w:rFonts w:ascii="Times New Roman" w:hAnsi="Times New Roman" w:cs="Times New Roman"/>
          <w:sz w:val="24"/>
          <w:szCs w:val="24"/>
        </w:rPr>
        <w:t xml:space="preserve">на </w:t>
      </w:r>
      <w:r w:rsidRPr="006D38AA">
        <w:rPr>
          <w:rFonts w:ascii="Times New Roman" w:hAnsi="Times New Roman" w:cs="Times New Roman"/>
          <w:sz w:val="24"/>
          <w:szCs w:val="24"/>
        </w:rPr>
        <w:t xml:space="preserve">жалбоподателката е </w:t>
      </w:r>
      <w:r w:rsidR="00D203C6">
        <w:rPr>
          <w:rFonts w:ascii="Times New Roman" w:hAnsi="Times New Roman" w:cs="Times New Roman"/>
          <w:sz w:val="24"/>
          <w:szCs w:val="24"/>
        </w:rPr>
        <w:t>било ограничено по начин, който е бил</w:t>
      </w:r>
      <w:r w:rsidRPr="006D38AA">
        <w:rPr>
          <w:rFonts w:ascii="Times New Roman" w:hAnsi="Times New Roman" w:cs="Times New Roman"/>
          <w:sz w:val="24"/>
          <w:szCs w:val="24"/>
        </w:rPr>
        <w:t xml:space="preserve"> непропорционал</w:t>
      </w:r>
      <w:r w:rsidR="00D203C6">
        <w:rPr>
          <w:rFonts w:ascii="Times New Roman" w:hAnsi="Times New Roman" w:cs="Times New Roman"/>
          <w:sz w:val="24"/>
          <w:szCs w:val="24"/>
        </w:rPr>
        <w:t>ен</w:t>
      </w:r>
      <w:r w:rsidRPr="006D38AA">
        <w:rPr>
          <w:rFonts w:ascii="Times New Roman" w:hAnsi="Times New Roman" w:cs="Times New Roman"/>
          <w:sz w:val="24"/>
          <w:szCs w:val="24"/>
        </w:rPr>
        <w:t xml:space="preserve"> на преследваната законна цел. Следователно е налице нарушение на член 6 § 1 от Конвенцията.</w:t>
      </w:r>
    </w:p>
    <w:p w14:paraId="3E2E21CA" w14:textId="15102EBF" w:rsidR="006D38AA" w:rsidRPr="006D38AA" w:rsidRDefault="006D38AA" w:rsidP="00274EBA">
      <w:pPr>
        <w:ind w:firstLine="708"/>
        <w:jc w:val="both"/>
        <w:rPr>
          <w:rFonts w:ascii="Times New Roman" w:hAnsi="Times New Roman" w:cs="Times New Roman"/>
          <w:sz w:val="24"/>
          <w:szCs w:val="24"/>
        </w:rPr>
      </w:pPr>
      <w:r w:rsidRPr="006D38AA">
        <w:rPr>
          <w:rFonts w:ascii="Times New Roman" w:hAnsi="Times New Roman" w:cs="Times New Roman"/>
          <w:sz w:val="24"/>
          <w:szCs w:val="24"/>
        </w:rPr>
        <w:t>II.</w:t>
      </w:r>
      <w:r w:rsidR="00525B41">
        <w:rPr>
          <w:rFonts w:ascii="Times New Roman" w:hAnsi="Times New Roman" w:cs="Times New Roman"/>
          <w:sz w:val="24"/>
          <w:szCs w:val="24"/>
        </w:rPr>
        <w:t xml:space="preserve"> </w:t>
      </w:r>
      <w:r w:rsidR="00274EBA">
        <w:rPr>
          <w:rFonts w:ascii="Times New Roman" w:hAnsi="Times New Roman" w:cs="Times New Roman"/>
          <w:sz w:val="24"/>
          <w:szCs w:val="24"/>
        </w:rPr>
        <w:t>ТВЪРДЯНО</w:t>
      </w:r>
      <w:r w:rsidRPr="006D38AA">
        <w:rPr>
          <w:rFonts w:ascii="Times New Roman" w:hAnsi="Times New Roman" w:cs="Times New Roman"/>
          <w:sz w:val="24"/>
          <w:szCs w:val="24"/>
        </w:rPr>
        <w:t xml:space="preserve"> НАРУШЕНИЕ НА ЧЛЕН 8 ОТ КОНВЕНЦИЯТА</w:t>
      </w:r>
    </w:p>
    <w:p w14:paraId="0AD31F13" w14:textId="2D5CA917"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16.</w:t>
      </w:r>
      <w:r w:rsidR="00525B41">
        <w:rPr>
          <w:rFonts w:ascii="Times New Roman" w:hAnsi="Times New Roman" w:cs="Times New Roman"/>
          <w:sz w:val="24"/>
          <w:szCs w:val="24"/>
        </w:rPr>
        <w:t xml:space="preserve"> </w:t>
      </w:r>
      <w:r w:rsidRPr="006D38AA">
        <w:rPr>
          <w:rFonts w:ascii="Times New Roman" w:hAnsi="Times New Roman" w:cs="Times New Roman"/>
          <w:sz w:val="24"/>
          <w:szCs w:val="24"/>
        </w:rPr>
        <w:t>По същите причини като тези, посочени във връзка с член 6 от Конвенцията, жалбоподателката твърди, че държавата ответник не е осигурила ефективна защита на правото ѝ на зачитане на личния ѝ живот.</w:t>
      </w:r>
    </w:p>
    <w:p w14:paraId="605BC376" w14:textId="57609517"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17.</w:t>
      </w:r>
      <w:r w:rsidR="00525B41">
        <w:rPr>
          <w:rFonts w:ascii="Times New Roman" w:hAnsi="Times New Roman" w:cs="Times New Roman"/>
          <w:sz w:val="24"/>
          <w:szCs w:val="24"/>
        </w:rPr>
        <w:t xml:space="preserve"> </w:t>
      </w:r>
      <w:r w:rsidRPr="006D38AA">
        <w:rPr>
          <w:rFonts w:ascii="Times New Roman" w:hAnsi="Times New Roman" w:cs="Times New Roman"/>
          <w:sz w:val="24"/>
          <w:szCs w:val="24"/>
        </w:rPr>
        <w:t>След като националните съдилища са уважили иска на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за обезщетение в това отношение (параграф 3 по-горе), по настоящото дело</w:t>
      </w:r>
      <w:r w:rsidR="00D203C6">
        <w:rPr>
          <w:rFonts w:ascii="Times New Roman" w:hAnsi="Times New Roman" w:cs="Times New Roman"/>
          <w:sz w:val="24"/>
          <w:szCs w:val="24"/>
        </w:rPr>
        <w:t xml:space="preserve"> възниква </w:t>
      </w:r>
      <w:r w:rsidR="00D203C6" w:rsidRPr="00D203C6">
        <w:rPr>
          <w:rFonts w:ascii="Times New Roman" w:hAnsi="Times New Roman" w:cs="Times New Roman"/>
          <w:sz w:val="24"/>
          <w:szCs w:val="24"/>
        </w:rPr>
        <w:t xml:space="preserve"> </w:t>
      </w:r>
      <w:r w:rsidR="00D203C6" w:rsidRPr="006D38AA">
        <w:rPr>
          <w:rFonts w:ascii="Times New Roman" w:hAnsi="Times New Roman" w:cs="Times New Roman"/>
          <w:sz w:val="24"/>
          <w:szCs w:val="24"/>
        </w:rPr>
        <w:t>въ</w:t>
      </w:r>
      <w:r w:rsidR="00D203C6">
        <w:rPr>
          <w:rFonts w:ascii="Times New Roman" w:hAnsi="Times New Roman" w:cs="Times New Roman"/>
          <w:sz w:val="24"/>
          <w:szCs w:val="24"/>
        </w:rPr>
        <w:t>просът може ли жалбоподателката да се счита за жертва</w:t>
      </w:r>
      <w:r w:rsidRPr="006D38AA">
        <w:rPr>
          <w:rFonts w:ascii="Times New Roman" w:hAnsi="Times New Roman" w:cs="Times New Roman"/>
          <w:sz w:val="24"/>
          <w:szCs w:val="24"/>
        </w:rPr>
        <w:t>. Съдът обаче счита, че този въпрос е тясно свързан с основателността на жалбата и че тези въпроси следва да бъдат разгледани заедно. Като констатира, че жалбата не е явно необоснована или недопустима на друго основание съгласно член 35 от Конвенцията, той я обявява за допустима.</w:t>
      </w:r>
    </w:p>
    <w:p w14:paraId="3B668279" w14:textId="6DDE364E"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18.</w:t>
      </w:r>
      <w:r w:rsidR="00525B41">
        <w:rPr>
          <w:rFonts w:ascii="Times New Roman" w:hAnsi="Times New Roman" w:cs="Times New Roman"/>
          <w:sz w:val="24"/>
          <w:szCs w:val="24"/>
        </w:rPr>
        <w:t xml:space="preserve"> </w:t>
      </w:r>
      <w:r w:rsidRPr="006D38AA">
        <w:rPr>
          <w:rFonts w:ascii="Times New Roman" w:hAnsi="Times New Roman" w:cs="Times New Roman"/>
          <w:sz w:val="24"/>
          <w:szCs w:val="24"/>
        </w:rPr>
        <w:t xml:space="preserve">Съдът се </w:t>
      </w:r>
      <w:r w:rsidR="00D203C6">
        <w:rPr>
          <w:rFonts w:ascii="Times New Roman" w:hAnsi="Times New Roman" w:cs="Times New Roman"/>
          <w:sz w:val="24"/>
          <w:szCs w:val="24"/>
        </w:rPr>
        <w:t>позовава на принципите от</w:t>
      </w:r>
      <w:r w:rsidRPr="006D38AA">
        <w:rPr>
          <w:rFonts w:ascii="Times New Roman" w:hAnsi="Times New Roman" w:cs="Times New Roman"/>
          <w:sz w:val="24"/>
          <w:szCs w:val="24"/>
        </w:rPr>
        <w:t xml:space="preserve"> практиката си, изложени в решенията </w:t>
      </w:r>
      <w:r w:rsidR="00525B41" w:rsidRPr="00525B41">
        <w:rPr>
          <w:rFonts w:ascii="Times New Roman" w:hAnsi="Times New Roman" w:cs="Times New Roman"/>
          <w:i/>
          <w:iCs/>
          <w:sz w:val="24"/>
          <w:szCs w:val="24"/>
        </w:rPr>
        <w:t>Вон</w:t>
      </w:r>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Хановер</w:t>
      </w:r>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с/у Германия</w:t>
      </w:r>
      <w:r w:rsidRPr="006D38AA">
        <w:rPr>
          <w:rFonts w:ascii="Times New Roman" w:hAnsi="Times New Roman" w:cs="Times New Roman"/>
          <w:sz w:val="24"/>
          <w:szCs w:val="24"/>
        </w:rPr>
        <w:t xml:space="preserve"> (</w:t>
      </w:r>
      <w:r w:rsidR="00525B41">
        <w:rPr>
          <w:rFonts w:ascii="Times New Roman" w:hAnsi="Times New Roman" w:cs="Times New Roman"/>
          <w:sz w:val="24"/>
          <w:szCs w:val="24"/>
        </w:rPr>
        <w:t>№</w:t>
      </w:r>
      <w:r w:rsidRPr="006D38AA">
        <w:rPr>
          <w:rFonts w:ascii="Times New Roman" w:hAnsi="Times New Roman" w:cs="Times New Roman"/>
          <w:sz w:val="24"/>
          <w:szCs w:val="24"/>
        </w:rPr>
        <w:t xml:space="preserve"> 2) ([</w:t>
      </w:r>
      <w:r w:rsidR="00525B41">
        <w:rPr>
          <w:rFonts w:ascii="Times New Roman" w:hAnsi="Times New Roman" w:cs="Times New Roman"/>
          <w:sz w:val="24"/>
          <w:szCs w:val="24"/>
        </w:rPr>
        <w:t>ГК</w:t>
      </w:r>
      <w:r w:rsidRPr="006D38AA">
        <w:rPr>
          <w:rFonts w:ascii="Times New Roman" w:hAnsi="Times New Roman" w:cs="Times New Roman"/>
          <w:sz w:val="24"/>
          <w:szCs w:val="24"/>
        </w:rPr>
        <w:t xml:space="preserve">], </w:t>
      </w:r>
      <w:r w:rsidR="00525B41">
        <w:rPr>
          <w:rFonts w:ascii="Times New Roman" w:hAnsi="Times New Roman" w:cs="Times New Roman"/>
          <w:sz w:val="24"/>
          <w:szCs w:val="24"/>
        </w:rPr>
        <w:t>№</w:t>
      </w:r>
      <w:r w:rsidRPr="006D38AA">
        <w:rPr>
          <w:rFonts w:ascii="Times New Roman" w:hAnsi="Times New Roman" w:cs="Times New Roman"/>
          <w:sz w:val="24"/>
          <w:szCs w:val="24"/>
        </w:rPr>
        <w:t xml:space="preserve"> 40660/08 и 60641/08, §§ 95-113, ECHR 2012) и </w:t>
      </w:r>
      <w:proofErr w:type="spellStart"/>
      <w:r w:rsidR="00525B41" w:rsidRPr="00525B41">
        <w:rPr>
          <w:rFonts w:ascii="Times New Roman" w:hAnsi="Times New Roman" w:cs="Times New Roman"/>
          <w:i/>
          <w:iCs/>
          <w:sz w:val="24"/>
          <w:szCs w:val="24"/>
        </w:rPr>
        <w:t>Бириук</w:t>
      </w:r>
      <w:proofErr w:type="spellEnd"/>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с/у Литва</w:t>
      </w:r>
      <w:r w:rsidR="00525B41">
        <w:rPr>
          <w:rFonts w:ascii="Times New Roman" w:hAnsi="Times New Roman" w:cs="Times New Roman"/>
          <w:sz w:val="24"/>
          <w:szCs w:val="24"/>
        </w:rPr>
        <w:t xml:space="preserve"> </w:t>
      </w:r>
      <w:r w:rsidRPr="006D38AA">
        <w:rPr>
          <w:rFonts w:ascii="Times New Roman" w:hAnsi="Times New Roman" w:cs="Times New Roman"/>
          <w:sz w:val="24"/>
          <w:szCs w:val="24"/>
        </w:rPr>
        <w:t>(</w:t>
      </w:r>
      <w:r w:rsidR="00525B41">
        <w:rPr>
          <w:rFonts w:ascii="Times New Roman" w:hAnsi="Times New Roman" w:cs="Times New Roman"/>
          <w:sz w:val="24"/>
          <w:szCs w:val="24"/>
        </w:rPr>
        <w:t>№</w:t>
      </w:r>
      <w:r w:rsidRPr="006D38AA">
        <w:rPr>
          <w:rFonts w:ascii="Times New Roman" w:hAnsi="Times New Roman" w:cs="Times New Roman"/>
          <w:sz w:val="24"/>
          <w:szCs w:val="24"/>
        </w:rPr>
        <w:t xml:space="preserve"> 23373/03, §§ 34-39 и 45, 25 ноември 2008 г.) относно позитивното задължение на държавата да осигури зачитане на личния живот на лицата във връзка с публикации в медиите.</w:t>
      </w:r>
    </w:p>
    <w:p w14:paraId="66A8386B" w14:textId="5D7625CA"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19. В настоящия случай Съдът отбелязва, че българското законодателство предвижда възможност за търсене на обезщетение в случай на нарушаване на правото на неприкосновеност на личния образ или </w:t>
      </w:r>
      <w:r w:rsidR="00D203C6">
        <w:rPr>
          <w:rFonts w:ascii="Times New Roman" w:hAnsi="Times New Roman" w:cs="Times New Roman"/>
          <w:sz w:val="24"/>
          <w:szCs w:val="24"/>
        </w:rPr>
        <w:t>личния живот и че жалбоподателката</w:t>
      </w:r>
      <w:r w:rsidRPr="006D38AA">
        <w:rPr>
          <w:rFonts w:ascii="Times New Roman" w:hAnsi="Times New Roman" w:cs="Times New Roman"/>
          <w:sz w:val="24"/>
          <w:szCs w:val="24"/>
        </w:rPr>
        <w:t xml:space="preserve"> се е възползвал от това право. В хода на производството нац</w:t>
      </w:r>
      <w:r w:rsidR="00D203C6">
        <w:rPr>
          <w:rFonts w:ascii="Times New Roman" w:hAnsi="Times New Roman" w:cs="Times New Roman"/>
          <w:sz w:val="24"/>
          <w:szCs w:val="24"/>
        </w:rPr>
        <w:t>ионалните съдилища балансират между правото на жалбоподателката</w:t>
      </w:r>
      <w:r w:rsidRPr="006D38AA">
        <w:rPr>
          <w:rFonts w:ascii="Times New Roman" w:hAnsi="Times New Roman" w:cs="Times New Roman"/>
          <w:sz w:val="24"/>
          <w:szCs w:val="24"/>
        </w:rPr>
        <w:t xml:space="preserve"> на зачитане на личния живот и правото на канал </w:t>
      </w:r>
      <w:r w:rsidR="00525B41">
        <w:rPr>
          <w:rFonts w:ascii="Times New Roman" w:hAnsi="Times New Roman" w:cs="Times New Roman"/>
          <w:sz w:val="24"/>
          <w:szCs w:val="24"/>
        </w:rPr>
        <w:t>БТВ</w:t>
      </w:r>
      <w:r w:rsidRPr="006D38AA">
        <w:rPr>
          <w:rFonts w:ascii="Times New Roman" w:hAnsi="Times New Roman" w:cs="Times New Roman"/>
          <w:sz w:val="24"/>
          <w:szCs w:val="24"/>
        </w:rPr>
        <w:t xml:space="preserve"> на свобода на изразяване, като са приложили критериите, изложени в практиката на Съда (вж. параграф 3 по-горе) и установяват, че правата на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са били нарушени. По този начин националните органи са признали нарушението, твърдяно от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и Съдът не вижда причина да заключи друго.</w:t>
      </w:r>
    </w:p>
    <w:p w14:paraId="5E894041" w14:textId="3DFF911C"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20.  В рамките на вътрешното производство на ищца</w:t>
      </w:r>
      <w:r w:rsidR="00525B41">
        <w:rPr>
          <w:rFonts w:ascii="Times New Roman" w:hAnsi="Times New Roman" w:cs="Times New Roman"/>
          <w:sz w:val="24"/>
          <w:szCs w:val="24"/>
        </w:rPr>
        <w:t>та</w:t>
      </w:r>
      <w:r w:rsidRPr="006D38AA">
        <w:rPr>
          <w:rFonts w:ascii="Times New Roman" w:hAnsi="Times New Roman" w:cs="Times New Roman"/>
          <w:sz w:val="24"/>
          <w:szCs w:val="24"/>
        </w:rPr>
        <w:t xml:space="preserve"> е присъдено обезщетение в размер на 255 </w:t>
      </w:r>
      <w:r w:rsidR="00525B41">
        <w:rPr>
          <w:rFonts w:ascii="Times New Roman" w:hAnsi="Times New Roman" w:cs="Times New Roman"/>
          <w:sz w:val="24"/>
          <w:szCs w:val="24"/>
        </w:rPr>
        <w:t>евро</w:t>
      </w:r>
      <w:r w:rsidRPr="006D38AA">
        <w:rPr>
          <w:rFonts w:ascii="Times New Roman" w:hAnsi="Times New Roman" w:cs="Times New Roman"/>
          <w:sz w:val="24"/>
          <w:szCs w:val="24"/>
        </w:rPr>
        <w:t xml:space="preserve"> за неимуществени вреди. Доколкото жалбоподателката се оплаква, че размерът на то</w:t>
      </w:r>
      <w:r w:rsidR="00D203C6">
        <w:rPr>
          <w:rFonts w:ascii="Times New Roman" w:hAnsi="Times New Roman" w:cs="Times New Roman"/>
          <w:sz w:val="24"/>
          <w:szCs w:val="24"/>
        </w:rPr>
        <w:t xml:space="preserve">ва обезщетение е </w:t>
      </w:r>
      <w:r w:rsidRPr="006D38AA">
        <w:rPr>
          <w:rFonts w:ascii="Times New Roman" w:hAnsi="Times New Roman" w:cs="Times New Roman"/>
          <w:sz w:val="24"/>
          <w:szCs w:val="24"/>
        </w:rPr>
        <w:t>недостатъчен, Съдът припомня, че държавите се ползват с известна свобода на преценка при избора на мерки за осигуряване на спазването на чл. 8 от Конвенцият</w:t>
      </w:r>
      <w:r w:rsidR="00D203C6">
        <w:rPr>
          <w:rFonts w:ascii="Times New Roman" w:hAnsi="Times New Roman" w:cs="Times New Roman"/>
          <w:sz w:val="24"/>
          <w:szCs w:val="24"/>
        </w:rPr>
        <w:t>а в отношенията между физически лица</w:t>
      </w:r>
      <w:r w:rsidRPr="006D38AA">
        <w:rPr>
          <w:rFonts w:ascii="Times New Roman" w:hAnsi="Times New Roman" w:cs="Times New Roman"/>
          <w:sz w:val="24"/>
          <w:szCs w:val="24"/>
        </w:rPr>
        <w:t xml:space="preserve">, по-специално по отношение на въпросите за обезщетение за неимуществени вреди, които се уреждат различно от държавите членки, особено с оглед на икономическото им положение (вж. цитираното по-горе решение </w:t>
      </w:r>
      <w:proofErr w:type="spellStart"/>
      <w:r w:rsidR="00525B41" w:rsidRPr="00525B41">
        <w:rPr>
          <w:rFonts w:ascii="Times New Roman" w:hAnsi="Times New Roman" w:cs="Times New Roman"/>
          <w:i/>
          <w:iCs/>
          <w:sz w:val="24"/>
          <w:szCs w:val="24"/>
        </w:rPr>
        <w:t>Бириук</w:t>
      </w:r>
      <w:proofErr w:type="spellEnd"/>
      <w:r w:rsidRPr="006D38AA">
        <w:rPr>
          <w:rFonts w:ascii="Times New Roman" w:hAnsi="Times New Roman" w:cs="Times New Roman"/>
          <w:sz w:val="24"/>
          <w:szCs w:val="24"/>
        </w:rPr>
        <w:t xml:space="preserve">, §§ 45-46, и </w:t>
      </w:r>
      <w:proofErr w:type="spellStart"/>
      <w:r w:rsidR="00525B41" w:rsidRPr="00525B41">
        <w:rPr>
          <w:rFonts w:ascii="Times New Roman" w:hAnsi="Times New Roman" w:cs="Times New Roman"/>
          <w:i/>
          <w:iCs/>
          <w:sz w:val="24"/>
          <w:szCs w:val="24"/>
        </w:rPr>
        <w:t>Кхан</w:t>
      </w:r>
      <w:proofErr w:type="spellEnd"/>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 xml:space="preserve">с/у </w:t>
      </w:r>
      <w:r w:rsidRPr="00525B41">
        <w:rPr>
          <w:rFonts w:ascii="Times New Roman" w:hAnsi="Times New Roman" w:cs="Times New Roman"/>
          <w:i/>
          <w:iCs/>
          <w:sz w:val="24"/>
          <w:szCs w:val="24"/>
        </w:rPr>
        <w:t>Германия</w:t>
      </w:r>
      <w:r w:rsidRPr="006D38AA">
        <w:rPr>
          <w:rFonts w:ascii="Times New Roman" w:hAnsi="Times New Roman" w:cs="Times New Roman"/>
          <w:sz w:val="24"/>
          <w:szCs w:val="24"/>
        </w:rPr>
        <w:t>, № 16313/10, § 65, 17 март 2016 г.). Той обаче отбелязва, че обезщетението, присъдено на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по настоящото дело, е било намалено до нула и че жалбоподател</w:t>
      </w:r>
      <w:r w:rsidR="00525B41">
        <w:rPr>
          <w:rFonts w:ascii="Times New Roman" w:hAnsi="Times New Roman" w:cs="Times New Roman"/>
          <w:sz w:val="24"/>
          <w:szCs w:val="24"/>
        </w:rPr>
        <w:t>ката</w:t>
      </w:r>
      <w:r w:rsidRPr="006D38AA">
        <w:rPr>
          <w:rFonts w:ascii="Times New Roman" w:hAnsi="Times New Roman" w:cs="Times New Roman"/>
          <w:sz w:val="24"/>
          <w:szCs w:val="24"/>
        </w:rPr>
        <w:t xml:space="preserve"> дори е бил</w:t>
      </w:r>
      <w:r w:rsidR="00525B41">
        <w:rPr>
          <w:rFonts w:ascii="Times New Roman" w:hAnsi="Times New Roman" w:cs="Times New Roman"/>
          <w:sz w:val="24"/>
          <w:szCs w:val="24"/>
        </w:rPr>
        <w:t>а</w:t>
      </w:r>
      <w:r w:rsidRPr="006D38AA">
        <w:rPr>
          <w:rFonts w:ascii="Times New Roman" w:hAnsi="Times New Roman" w:cs="Times New Roman"/>
          <w:sz w:val="24"/>
          <w:szCs w:val="24"/>
        </w:rPr>
        <w:t xml:space="preserve"> осъден</w:t>
      </w:r>
      <w:r w:rsidR="00525B41">
        <w:rPr>
          <w:rFonts w:ascii="Times New Roman" w:hAnsi="Times New Roman" w:cs="Times New Roman"/>
          <w:sz w:val="24"/>
          <w:szCs w:val="24"/>
        </w:rPr>
        <w:t>а</w:t>
      </w:r>
      <w:r w:rsidRPr="006D38AA">
        <w:rPr>
          <w:rFonts w:ascii="Times New Roman" w:hAnsi="Times New Roman" w:cs="Times New Roman"/>
          <w:sz w:val="24"/>
          <w:szCs w:val="24"/>
        </w:rPr>
        <w:t xml:space="preserve"> да плати сума на насрещната страна </w:t>
      </w:r>
      <w:r w:rsidR="00D203C6">
        <w:rPr>
          <w:rFonts w:ascii="Times New Roman" w:hAnsi="Times New Roman" w:cs="Times New Roman"/>
          <w:sz w:val="24"/>
          <w:szCs w:val="24"/>
        </w:rPr>
        <w:t>съгласно</w:t>
      </w:r>
      <w:r w:rsidRPr="006D38AA">
        <w:rPr>
          <w:rFonts w:ascii="Times New Roman" w:hAnsi="Times New Roman" w:cs="Times New Roman"/>
          <w:sz w:val="24"/>
          <w:szCs w:val="24"/>
        </w:rPr>
        <w:t xml:space="preserve"> правилата за разпределяне на процесуалните разноски в случай на частично отхвърляне на иска. Поради причините, изложени по-горе във връзка с член 6 § 1 от Конвенцията (вж. параграфи 11-15 по-горе), Съдът счита, че вътрешното производство не е предоставило на жалбоподателката адекватно обезщетение и не е поправило нарушението на личния ѝ живот, въпреки признаването на това нарушение от националните съдилища. Той заключава, че държавата-ответник не е изпълнила позитивните си задължения по член 8 от Конвенцията (сравни </w:t>
      </w:r>
      <w:proofErr w:type="spellStart"/>
      <w:r w:rsidR="00525B41" w:rsidRPr="00525B41">
        <w:rPr>
          <w:rFonts w:ascii="Times New Roman" w:hAnsi="Times New Roman" w:cs="Times New Roman"/>
          <w:i/>
          <w:iCs/>
          <w:sz w:val="24"/>
          <w:szCs w:val="24"/>
        </w:rPr>
        <w:t>Бириук</w:t>
      </w:r>
      <w:proofErr w:type="spellEnd"/>
      <w:r w:rsidRPr="006D38AA">
        <w:rPr>
          <w:rFonts w:ascii="Times New Roman" w:hAnsi="Times New Roman" w:cs="Times New Roman"/>
          <w:sz w:val="24"/>
          <w:szCs w:val="24"/>
        </w:rPr>
        <w:t xml:space="preserve">, цитирано по-горе, §§ 45-46, </w:t>
      </w:r>
      <w:proofErr w:type="spellStart"/>
      <w:r w:rsidR="00525B41">
        <w:rPr>
          <w:rFonts w:ascii="Times New Roman" w:hAnsi="Times New Roman" w:cs="Times New Roman"/>
          <w:sz w:val="24"/>
          <w:szCs w:val="24"/>
        </w:rPr>
        <w:t>М</w:t>
      </w:r>
      <w:r w:rsidR="00525B41" w:rsidRPr="00525B41">
        <w:rPr>
          <w:rFonts w:ascii="Times New Roman" w:hAnsi="Times New Roman" w:cs="Times New Roman"/>
          <w:i/>
          <w:iCs/>
          <w:sz w:val="24"/>
          <w:szCs w:val="24"/>
        </w:rPr>
        <w:t>ертинас</w:t>
      </w:r>
      <w:proofErr w:type="spellEnd"/>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 xml:space="preserve">и </w:t>
      </w:r>
      <w:proofErr w:type="spellStart"/>
      <w:r w:rsidR="00525B41" w:rsidRPr="00525B41">
        <w:rPr>
          <w:rFonts w:ascii="Times New Roman" w:hAnsi="Times New Roman" w:cs="Times New Roman"/>
          <w:i/>
          <w:iCs/>
          <w:sz w:val="24"/>
          <w:szCs w:val="24"/>
        </w:rPr>
        <w:t>Мертиниене</w:t>
      </w:r>
      <w:proofErr w:type="spellEnd"/>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с/у</w:t>
      </w:r>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Литва</w:t>
      </w:r>
      <w:r w:rsidRPr="006D38AA">
        <w:rPr>
          <w:rFonts w:ascii="Times New Roman" w:hAnsi="Times New Roman" w:cs="Times New Roman"/>
          <w:sz w:val="24"/>
          <w:szCs w:val="24"/>
        </w:rPr>
        <w:t xml:space="preserve"> (</w:t>
      </w:r>
      <w:proofErr w:type="spellStart"/>
      <w:r w:rsidR="00525B41">
        <w:rPr>
          <w:rFonts w:ascii="Times New Roman" w:hAnsi="Times New Roman" w:cs="Times New Roman"/>
          <w:sz w:val="24"/>
          <w:szCs w:val="24"/>
        </w:rPr>
        <w:t>реш</w:t>
      </w:r>
      <w:proofErr w:type="spellEnd"/>
      <w:r w:rsidRPr="006D38AA">
        <w:rPr>
          <w:rFonts w:ascii="Times New Roman" w:hAnsi="Times New Roman" w:cs="Times New Roman"/>
          <w:sz w:val="24"/>
          <w:szCs w:val="24"/>
        </w:rPr>
        <w:t xml:space="preserve">.), </w:t>
      </w:r>
      <w:r w:rsidR="00525B41">
        <w:rPr>
          <w:rFonts w:ascii="Times New Roman" w:hAnsi="Times New Roman" w:cs="Times New Roman"/>
          <w:sz w:val="24"/>
          <w:szCs w:val="24"/>
        </w:rPr>
        <w:t>№</w:t>
      </w:r>
      <w:r w:rsidRPr="006D38AA">
        <w:rPr>
          <w:rFonts w:ascii="Times New Roman" w:hAnsi="Times New Roman" w:cs="Times New Roman"/>
          <w:sz w:val="24"/>
          <w:szCs w:val="24"/>
        </w:rPr>
        <w:t xml:space="preserve"> 43579/09, §§ 51-53, 8 ноември 2016 г., и </w:t>
      </w:r>
      <w:proofErr w:type="spellStart"/>
      <w:r w:rsidR="00525B41" w:rsidRPr="00525B41">
        <w:rPr>
          <w:rFonts w:ascii="Times New Roman" w:hAnsi="Times New Roman" w:cs="Times New Roman"/>
          <w:i/>
          <w:iCs/>
          <w:sz w:val="24"/>
          <w:szCs w:val="24"/>
        </w:rPr>
        <w:t>Звагулис</w:t>
      </w:r>
      <w:proofErr w:type="spellEnd"/>
      <w:r w:rsidRPr="00525B41">
        <w:rPr>
          <w:rFonts w:ascii="Times New Roman" w:hAnsi="Times New Roman" w:cs="Times New Roman"/>
          <w:i/>
          <w:iCs/>
          <w:sz w:val="24"/>
          <w:szCs w:val="24"/>
        </w:rPr>
        <w:t xml:space="preserve"> </w:t>
      </w:r>
      <w:r w:rsidR="00525B41" w:rsidRPr="00525B41">
        <w:rPr>
          <w:rFonts w:ascii="Times New Roman" w:hAnsi="Times New Roman" w:cs="Times New Roman"/>
          <w:i/>
          <w:iCs/>
          <w:sz w:val="24"/>
          <w:szCs w:val="24"/>
        </w:rPr>
        <w:t xml:space="preserve">с/у </w:t>
      </w:r>
      <w:r w:rsidRPr="00525B41">
        <w:rPr>
          <w:rFonts w:ascii="Times New Roman" w:hAnsi="Times New Roman" w:cs="Times New Roman"/>
          <w:i/>
          <w:iCs/>
          <w:sz w:val="24"/>
          <w:szCs w:val="24"/>
        </w:rPr>
        <w:t>Литва</w:t>
      </w:r>
      <w:r w:rsidRPr="006D38AA">
        <w:rPr>
          <w:rFonts w:ascii="Times New Roman" w:hAnsi="Times New Roman" w:cs="Times New Roman"/>
          <w:sz w:val="24"/>
          <w:szCs w:val="24"/>
        </w:rPr>
        <w:t xml:space="preserve"> (</w:t>
      </w:r>
      <w:proofErr w:type="spellStart"/>
      <w:r w:rsidR="00525B41">
        <w:rPr>
          <w:rFonts w:ascii="Times New Roman" w:hAnsi="Times New Roman" w:cs="Times New Roman"/>
          <w:sz w:val="24"/>
          <w:szCs w:val="24"/>
        </w:rPr>
        <w:t>реш</w:t>
      </w:r>
      <w:proofErr w:type="spellEnd"/>
      <w:r w:rsidRPr="006D38AA">
        <w:rPr>
          <w:rFonts w:ascii="Times New Roman" w:hAnsi="Times New Roman" w:cs="Times New Roman"/>
          <w:sz w:val="24"/>
          <w:szCs w:val="24"/>
        </w:rPr>
        <w:t>.), № 8619/09, §§ 64-68, 13 декември 2016 г.).</w:t>
      </w:r>
    </w:p>
    <w:p w14:paraId="5272E038" w14:textId="77777777"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21.  Следователно е налице нарушение на член 8 от Конвенцията.</w:t>
      </w:r>
    </w:p>
    <w:p w14:paraId="1C109FAF" w14:textId="77777777"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ПРИЛАГАНЕ НА ЧЛЕН 41 ОТ КОНВЕНЦИЯТА</w:t>
      </w:r>
    </w:p>
    <w:p w14:paraId="44CAC029" w14:textId="138E43DE"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22.  </w:t>
      </w:r>
      <w:r w:rsidR="00CD160B">
        <w:rPr>
          <w:rFonts w:ascii="Times New Roman" w:hAnsi="Times New Roman" w:cs="Times New Roman"/>
          <w:sz w:val="24"/>
          <w:szCs w:val="24"/>
        </w:rPr>
        <w:t>Жалбоподателката</w:t>
      </w:r>
      <w:r w:rsidRPr="006D38AA">
        <w:rPr>
          <w:rFonts w:ascii="Times New Roman" w:hAnsi="Times New Roman" w:cs="Times New Roman"/>
          <w:sz w:val="24"/>
          <w:szCs w:val="24"/>
        </w:rPr>
        <w:t xml:space="preserve"> претендира за 2 000 евро (EUR) за неимуществените вреди, които счита, че е претърпяла.</w:t>
      </w:r>
    </w:p>
    <w:p w14:paraId="313AB897" w14:textId="77777777" w:rsidR="006D38AA" w:rsidRPr="006D38AA"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23.  Правителството счита, че това искане е прекомерно.</w:t>
      </w:r>
    </w:p>
    <w:p w14:paraId="2946B0E6" w14:textId="1D162E03" w:rsidR="00D809CC" w:rsidRPr="00D809CC" w:rsidRDefault="006D38AA" w:rsidP="00D203C6">
      <w:pPr>
        <w:ind w:firstLine="708"/>
        <w:jc w:val="both"/>
        <w:rPr>
          <w:rFonts w:ascii="Times New Roman" w:hAnsi="Times New Roman" w:cs="Times New Roman"/>
          <w:sz w:val="24"/>
          <w:szCs w:val="24"/>
        </w:rPr>
      </w:pPr>
      <w:r w:rsidRPr="006D38AA">
        <w:rPr>
          <w:rFonts w:ascii="Times New Roman" w:hAnsi="Times New Roman" w:cs="Times New Roman"/>
          <w:sz w:val="24"/>
          <w:szCs w:val="24"/>
        </w:rPr>
        <w:t xml:space="preserve">24.  Съдът присъжда на </w:t>
      </w:r>
      <w:r w:rsidR="00CD160B">
        <w:rPr>
          <w:rFonts w:ascii="Times New Roman" w:hAnsi="Times New Roman" w:cs="Times New Roman"/>
          <w:sz w:val="24"/>
          <w:szCs w:val="24"/>
        </w:rPr>
        <w:t>жалбоподателката</w:t>
      </w:r>
      <w:r w:rsidRPr="006D38AA">
        <w:rPr>
          <w:rFonts w:ascii="Times New Roman" w:hAnsi="Times New Roman" w:cs="Times New Roman"/>
          <w:sz w:val="24"/>
          <w:szCs w:val="24"/>
        </w:rPr>
        <w:t xml:space="preserve"> 2 000 </w:t>
      </w:r>
      <w:r w:rsidR="00525B41">
        <w:rPr>
          <w:rFonts w:ascii="Times New Roman" w:hAnsi="Times New Roman" w:cs="Times New Roman"/>
          <w:sz w:val="24"/>
          <w:szCs w:val="24"/>
        </w:rPr>
        <w:t>евро</w:t>
      </w:r>
      <w:r w:rsidRPr="006D38AA">
        <w:rPr>
          <w:rFonts w:ascii="Times New Roman" w:hAnsi="Times New Roman" w:cs="Times New Roman"/>
          <w:sz w:val="24"/>
          <w:szCs w:val="24"/>
        </w:rPr>
        <w:t xml:space="preserve"> за неимуществени вреди, плюс всяка сума, която може да бъде дължима като данък върху тази сума. Той отбелязва също така, че жалбоподателката, която се е представлявала сама, не иска възстановяване на разходи и разноски. Следователно няма основание да ѝ се присъжда каквато и да е сума в това отношение</w:t>
      </w:r>
      <w:r w:rsidR="00D809CC" w:rsidRPr="00D809CC">
        <w:rPr>
          <w:rFonts w:ascii="Times New Roman" w:hAnsi="Times New Roman" w:cs="Times New Roman"/>
          <w:sz w:val="24"/>
          <w:szCs w:val="24"/>
        </w:rPr>
        <w:t>.</w:t>
      </w:r>
    </w:p>
    <w:p w14:paraId="4CEF708C" w14:textId="77777777" w:rsidR="006D38AA" w:rsidRPr="006D38AA" w:rsidRDefault="006D38AA" w:rsidP="00D203C6">
      <w:pPr>
        <w:ind w:firstLine="360"/>
        <w:jc w:val="both"/>
        <w:rPr>
          <w:rFonts w:ascii="Times New Roman" w:hAnsi="Times New Roman" w:cs="Times New Roman"/>
          <w:sz w:val="24"/>
          <w:szCs w:val="24"/>
        </w:rPr>
      </w:pPr>
      <w:r w:rsidRPr="006D38AA">
        <w:rPr>
          <w:rFonts w:ascii="Times New Roman" w:hAnsi="Times New Roman" w:cs="Times New Roman"/>
          <w:sz w:val="24"/>
          <w:szCs w:val="24"/>
        </w:rPr>
        <w:t>НА ТОВА ОСНОВАНИЕ СЪДЪТ ЕДИНОДУШНО,</w:t>
      </w:r>
    </w:p>
    <w:p w14:paraId="04E3442A" w14:textId="77777777" w:rsidR="00525B41" w:rsidRDefault="006D38AA" w:rsidP="006D38AA">
      <w:pPr>
        <w:pStyle w:val="ListParagraph"/>
        <w:numPr>
          <w:ilvl w:val="0"/>
          <w:numId w:val="3"/>
        </w:numPr>
        <w:jc w:val="both"/>
        <w:rPr>
          <w:rFonts w:ascii="Times New Roman" w:hAnsi="Times New Roman" w:cs="Times New Roman"/>
          <w:sz w:val="24"/>
          <w:szCs w:val="24"/>
        </w:rPr>
      </w:pPr>
      <w:r w:rsidRPr="00525B41">
        <w:rPr>
          <w:rFonts w:ascii="Times New Roman" w:hAnsi="Times New Roman" w:cs="Times New Roman"/>
          <w:i/>
          <w:iCs/>
          <w:sz w:val="24"/>
          <w:szCs w:val="24"/>
        </w:rPr>
        <w:t>Обявява</w:t>
      </w:r>
      <w:r w:rsidRPr="00525B41">
        <w:rPr>
          <w:rFonts w:ascii="Times New Roman" w:hAnsi="Times New Roman" w:cs="Times New Roman"/>
          <w:sz w:val="24"/>
          <w:szCs w:val="24"/>
        </w:rPr>
        <w:t xml:space="preserve"> жалбата за допустима;</w:t>
      </w:r>
      <w:r w:rsidR="00525B41">
        <w:rPr>
          <w:rFonts w:ascii="Times New Roman" w:hAnsi="Times New Roman" w:cs="Times New Roman"/>
          <w:sz w:val="24"/>
          <w:szCs w:val="24"/>
        </w:rPr>
        <w:t xml:space="preserve"> </w:t>
      </w:r>
    </w:p>
    <w:p w14:paraId="6D888AB8" w14:textId="63F7088E" w:rsidR="00525B41" w:rsidRDefault="00D203C6" w:rsidP="006D38AA">
      <w:pPr>
        <w:pStyle w:val="ListParagraph"/>
        <w:numPr>
          <w:ilvl w:val="0"/>
          <w:numId w:val="3"/>
        </w:numPr>
        <w:jc w:val="both"/>
        <w:rPr>
          <w:rFonts w:ascii="Times New Roman" w:hAnsi="Times New Roman" w:cs="Times New Roman"/>
          <w:sz w:val="24"/>
          <w:szCs w:val="24"/>
        </w:rPr>
      </w:pPr>
      <w:r>
        <w:rPr>
          <w:rFonts w:ascii="Times New Roman" w:hAnsi="Times New Roman" w:cs="Times New Roman"/>
          <w:i/>
          <w:iCs/>
          <w:sz w:val="24"/>
          <w:szCs w:val="24"/>
        </w:rPr>
        <w:t>Постановява</w:t>
      </w:r>
      <w:r w:rsidR="006D38AA" w:rsidRPr="00525B41">
        <w:rPr>
          <w:rFonts w:ascii="Times New Roman" w:hAnsi="Times New Roman" w:cs="Times New Roman"/>
          <w:sz w:val="24"/>
          <w:szCs w:val="24"/>
        </w:rPr>
        <w:t>, че е налице нарушение на член 6 § 1 от Конвенцията;</w:t>
      </w:r>
      <w:r w:rsidR="00525B41">
        <w:rPr>
          <w:rFonts w:ascii="Times New Roman" w:hAnsi="Times New Roman" w:cs="Times New Roman"/>
          <w:sz w:val="24"/>
          <w:szCs w:val="24"/>
        </w:rPr>
        <w:t xml:space="preserve"> </w:t>
      </w:r>
    </w:p>
    <w:p w14:paraId="3B7720DD" w14:textId="1DCBBC6B" w:rsidR="006D38AA" w:rsidRPr="00525B41" w:rsidRDefault="00D203C6" w:rsidP="006D38AA">
      <w:pPr>
        <w:pStyle w:val="ListParagraph"/>
        <w:numPr>
          <w:ilvl w:val="0"/>
          <w:numId w:val="3"/>
        </w:numPr>
        <w:jc w:val="both"/>
        <w:rPr>
          <w:rFonts w:ascii="Times New Roman" w:hAnsi="Times New Roman" w:cs="Times New Roman"/>
          <w:sz w:val="24"/>
          <w:szCs w:val="24"/>
        </w:rPr>
      </w:pPr>
      <w:r>
        <w:rPr>
          <w:rFonts w:ascii="Times New Roman" w:hAnsi="Times New Roman" w:cs="Times New Roman"/>
          <w:i/>
          <w:iCs/>
          <w:sz w:val="24"/>
          <w:szCs w:val="24"/>
        </w:rPr>
        <w:t>Постановява</w:t>
      </w:r>
      <w:r w:rsidR="006D38AA" w:rsidRPr="00525B41">
        <w:rPr>
          <w:rFonts w:ascii="Times New Roman" w:hAnsi="Times New Roman" w:cs="Times New Roman"/>
          <w:sz w:val="24"/>
          <w:szCs w:val="24"/>
        </w:rPr>
        <w:t>, че е налице нарушение на член 8 от Конвенцията;</w:t>
      </w:r>
    </w:p>
    <w:p w14:paraId="64349E31" w14:textId="34B79768" w:rsidR="006D38AA" w:rsidRPr="00525B41" w:rsidRDefault="00D203C6" w:rsidP="00525B4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Постановява</w:t>
      </w:r>
      <w:r w:rsidR="006D38AA" w:rsidRPr="00525B41">
        <w:rPr>
          <w:rFonts w:ascii="Times New Roman" w:hAnsi="Times New Roman" w:cs="Times New Roman"/>
          <w:sz w:val="24"/>
          <w:szCs w:val="24"/>
        </w:rPr>
        <w:t>,</w:t>
      </w:r>
    </w:p>
    <w:p w14:paraId="1F851B82" w14:textId="77777777" w:rsidR="00525B41" w:rsidRDefault="006D38AA" w:rsidP="006D38AA">
      <w:pPr>
        <w:pStyle w:val="ListParagraph"/>
        <w:numPr>
          <w:ilvl w:val="0"/>
          <w:numId w:val="4"/>
        </w:numPr>
        <w:jc w:val="both"/>
        <w:rPr>
          <w:rFonts w:ascii="Times New Roman" w:hAnsi="Times New Roman" w:cs="Times New Roman"/>
          <w:sz w:val="24"/>
          <w:szCs w:val="24"/>
        </w:rPr>
      </w:pPr>
      <w:r w:rsidRPr="00525B41">
        <w:rPr>
          <w:rFonts w:ascii="Times New Roman" w:hAnsi="Times New Roman" w:cs="Times New Roman"/>
          <w:sz w:val="24"/>
          <w:szCs w:val="24"/>
        </w:rPr>
        <w:t>ответната държава да заплати на ищ</w:t>
      </w:r>
      <w:r w:rsidR="00525B41">
        <w:rPr>
          <w:rFonts w:ascii="Times New Roman" w:hAnsi="Times New Roman" w:cs="Times New Roman"/>
          <w:sz w:val="24"/>
          <w:szCs w:val="24"/>
        </w:rPr>
        <w:t>цата</w:t>
      </w:r>
      <w:r w:rsidRPr="00525B41">
        <w:rPr>
          <w:rFonts w:ascii="Times New Roman" w:hAnsi="Times New Roman" w:cs="Times New Roman"/>
          <w:sz w:val="24"/>
          <w:szCs w:val="24"/>
        </w:rPr>
        <w:t xml:space="preserve"> в срок от три месеца 2 000 </w:t>
      </w:r>
      <w:r w:rsidR="00525B41">
        <w:rPr>
          <w:rFonts w:ascii="Times New Roman" w:hAnsi="Times New Roman" w:cs="Times New Roman"/>
          <w:sz w:val="24"/>
          <w:szCs w:val="24"/>
        </w:rPr>
        <w:t>евро</w:t>
      </w:r>
      <w:r w:rsidRPr="00525B41">
        <w:rPr>
          <w:rFonts w:ascii="Times New Roman" w:hAnsi="Times New Roman" w:cs="Times New Roman"/>
          <w:sz w:val="24"/>
          <w:szCs w:val="24"/>
        </w:rPr>
        <w:t xml:space="preserve"> (две хиляди евро), плюс всяка сума, която може да бъде дължима като данък върху тази сума, за неимуществени вреди, които да бъдат конвертирани във валутата на ответната държава по курса, приложим към датата на уреждане на спора;</w:t>
      </w:r>
    </w:p>
    <w:p w14:paraId="3C22A32C" w14:textId="3B7F778B" w:rsidR="00D203C6" w:rsidRDefault="006D38AA" w:rsidP="006D38AA">
      <w:pPr>
        <w:pStyle w:val="ListParagraph"/>
        <w:numPr>
          <w:ilvl w:val="0"/>
          <w:numId w:val="4"/>
        </w:numPr>
        <w:jc w:val="both"/>
        <w:rPr>
          <w:rFonts w:ascii="Times New Roman" w:hAnsi="Times New Roman" w:cs="Times New Roman"/>
          <w:sz w:val="24"/>
          <w:szCs w:val="24"/>
        </w:rPr>
      </w:pPr>
      <w:r w:rsidRPr="00525B41">
        <w:rPr>
          <w:rFonts w:ascii="Times New Roman" w:hAnsi="Times New Roman" w:cs="Times New Roman"/>
          <w:sz w:val="24"/>
          <w:szCs w:val="24"/>
        </w:rPr>
        <w:t xml:space="preserve">че от изтичането на посочения период до </w:t>
      </w:r>
      <w:r w:rsidR="00D203C6">
        <w:rPr>
          <w:rFonts w:ascii="Times New Roman" w:hAnsi="Times New Roman" w:cs="Times New Roman"/>
          <w:sz w:val="24"/>
          <w:szCs w:val="24"/>
        </w:rPr>
        <w:t>из</w:t>
      </w:r>
      <w:r w:rsidRPr="00525B41">
        <w:rPr>
          <w:rFonts w:ascii="Times New Roman" w:hAnsi="Times New Roman" w:cs="Times New Roman"/>
          <w:sz w:val="24"/>
          <w:szCs w:val="24"/>
        </w:rPr>
        <w:t xml:space="preserve">плащането </w:t>
      </w:r>
      <w:r w:rsidR="00D203C6">
        <w:rPr>
          <w:rFonts w:ascii="Times New Roman" w:hAnsi="Times New Roman" w:cs="Times New Roman"/>
          <w:sz w:val="24"/>
          <w:szCs w:val="24"/>
        </w:rPr>
        <w:t>върху тази сума се дължи проста лихва при лихвен</w:t>
      </w:r>
      <w:r w:rsidRPr="00525B41">
        <w:rPr>
          <w:rFonts w:ascii="Times New Roman" w:hAnsi="Times New Roman" w:cs="Times New Roman"/>
          <w:sz w:val="24"/>
          <w:szCs w:val="24"/>
        </w:rPr>
        <w:t xml:space="preserve"> процент</w:t>
      </w:r>
      <w:r w:rsidR="00D203C6">
        <w:rPr>
          <w:rFonts w:ascii="Times New Roman" w:hAnsi="Times New Roman" w:cs="Times New Roman"/>
          <w:sz w:val="24"/>
          <w:szCs w:val="24"/>
        </w:rPr>
        <w:t xml:space="preserve">, равен на пределния лихвен процент на Европейската централна банка през </w:t>
      </w:r>
      <w:r w:rsidRPr="00525B41">
        <w:rPr>
          <w:rFonts w:ascii="Times New Roman" w:hAnsi="Times New Roman" w:cs="Times New Roman"/>
          <w:sz w:val="24"/>
          <w:szCs w:val="24"/>
        </w:rPr>
        <w:t>период</w:t>
      </w:r>
      <w:r w:rsidR="00D203C6">
        <w:rPr>
          <w:rFonts w:ascii="Times New Roman" w:hAnsi="Times New Roman" w:cs="Times New Roman"/>
          <w:sz w:val="24"/>
          <w:szCs w:val="24"/>
        </w:rPr>
        <w:t>а на неизпълнение</w:t>
      </w:r>
      <w:r w:rsidRPr="00525B41">
        <w:rPr>
          <w:rFonts w:ascii="Times New Roman" w:hAnsi="Times New Roman" w:cs="Times New Roman"/>
          <w:sz w:val="24"/>
          <w:szCs w:val="24"/>
        </w:rPr>
        <w:t xml:space="preserve">, </w:t>
      </w:r>
      <w:r w:rsidR="00D203C6">
        <w:rPr>
          <w:rFonts w:ascii="Times New Roman" w:hAnsi="Times New Roman" w:cs="Times New Roman"/>
          <w:sz w:val="24"/>
          <w:szCs w:val="24"/>
        </w:rPr>
        <w:t xml:space="preserve">към който се добавят три процентни пункта. </w:t>
      </w:r>
    </w:p>
    <w:p w14:paraId="4F9294A6" w14:textId="378CE41D" w:rsidR="006D38AA" w:rsidRPr="006D38AA" w:rsidRDefault="00525B41" w:rsidP="006D38AA">
      <w:pPr>
        <w:jc w:val="both"/>
        <w:rPr>
          <w:rFonts w:ascii="Times New Roman" w:hAnsi="Times New Roman" w:cs="Times New Roman"/>
          <w:sz w:val="24"/>
          <w:szCs w:val="24"/>
        </w:rPr>
      </w:pPr>
      <w:r>
        <w:rPr>
          <w:rFonts w:ascii="Times New Roman" w:hAnsi="Times New Roman" w:cs="Times New Roman"/>
          <w:sz w:val="24"/>
          <w:szCs w:val="24"/>
        </w:rPr>
        <w:t xml:space="preserve">   </w:t>
      </w:r>
      <w:r w:rsidR="004B7532">
        <w:rPr>
          <w:rFonts w:ascii="Times New Roman" w:hAnsi="Times New Roman" w:cs="Times New Roman"/>
          <w:sz w:val="24"/>
          <w:szCs w:val="24"/>
        </w:rPr>
        <w:t xml:space="preserve">Изготвено на френски език и съобщено в писмена форма </w:t>
      </w:r>
      <w:r w:rsidR="006D38AA" w:rsidRPr="006D38AA">
        <w:rPr>
          <w:rFonts w:ascii="Times New Roman" w:hAnsi="Times New Roman" w:cs="Times New Roman"/>
          <w:sz w:val="24"/>
          <w:szCs w:val="24"/>
        </w:rPr>
        <w:t xml:space="preserve">на 8 октомври 2024 г., съгласно член 77, §§ 2 и 3 от Правилника </w:t>
      </w:r>
      <w:r w:rsidR="004B7532">
        <w:rPr>
          <w:rFonts w:ascii="Times New Roman" w:hAnsi="Times New Roman" w:cs="Times New Roman"/>
          <w:sz w:val="24"/>
          <w:szCs w:val="24"/>
        </w:rPr>
        <w:t>на Съда</w:t>
      </w:r>
      <w:r w:rsidR="006D38AA" w:rsidRPr="006D38AA">
        <w:rPr>
          <w:rFonts w:ascii="Times New Roman" w:hAnsi="Times New Roman" w:cs="Times New Roman"/>
          <w:sz w:val="24"/>
          <w:szCs w:val="24"/>
        </w:rPr>
        <w:t>.</w:t>
      </w:r>
    </w:p>
    <w:p w14:paraId="455D85B6" w14:textId="77777777" w:rsidR="006D38AA" w:rsidRPr="006D38AA" w:rsidRDefault="006D38AA" w:rsidP="006D38AA">
      <w:pPr>
        <w:jc w:val="both"/>
        <w:rPr>
          <w:rFonts w:ascii="Times New Roman" w:hAnsi="Times New Roman" w:cs="Times New Roman"/>
          <w:sz w:val="24"/>
          <w:szCs w:val="24"/>
        </w:rPr>
      </w:pPr>
      <w:r w:rsidRPr="006D38AA">
        <w:rPr>
          <w:rFonts w:ascii="Times New Roman" w:hAnsi="Times New Roman" w:cs="Times New Roman"/>
          <w:sz w:val="24"/>
          <w:szCs w:val="24"/>
        </w:rPr>
        <w:tab/>
      </w:r>
    </w:p>
    <w:p w14:paraId="2FDF760D" w14:textId="57614AC7" w:rsidR="006D38AA" w:rsidRPr="006D38AA" w:rsidRDefault="006D38AA" w:rsidP="006D38AA">
      <w:pPr>
        <w:jc w:val="both"/>
        <w:rPr>
          <w:rFonts w:ascii="Times New Roman" w:hAnsi="Times New Roman" w:cs="Times New Roman"/>
          <w:sz w:val="24"/>
          <w:szCs w:val="24"/>
        </w:rPr>
      </w:pPr>
      <w:r w:rsidRPr="006D38AA">
        <w:rPr>
          <w:rFonts w:ascii="Times New Roman" w:hAnsi="Times New Roman" w:cs="Times New Roman"/>
          <w:sz w:val="24"/>
          <w:szCs w:val="24"/>
        </w:rPr>
        <w:tab/>
        <w:t xml:space="preserve">Олга </w:t>
      </w:r>
      <w:proofErr w:type="spellStart"/>
      <w:r w:rsidRPr="006D38AA">
        <w:rPr>
          <w:rFonts w:ascii="Times New Roman" w:hAnsi="Times New Roman" w:cs="Times New Roman"/>
          <w:sz w:val="24"/>
          <w:szCs w:val="24"/>
        </w:rPr>
        <w:t>Чернишова</w:t>
      </w:r>
      <w:proofErr w:type="spellEnd"/>
      <w:r w:rsidRPr="006D38AA">
        <w:rPr>
          <w:rFonts w:ascii="Times New Roman" w:hAnsi="Times New Roman" w:cs="Times New Roman"/>
          <w:sz w:val="24"/>
          <w:szCs w:val="24"/>
        </w:rPr>
        <w:tab/>
      </w:r>
      <w:r w:rsidR="00525B41">
        <w:rPr>
          <w:rFonts w:ascii="Times New Roman" w:hAnsi="Times New Roman" w:cs="Times New Roman"/>
          <w:sz w:val="24"/>
          <w:szCs w:val="24"/>
        </w:rPr>
        <w:t xml:space="preserve">                                                       </w:t>
      </w:r>
      <w:proofErr w:type="spellStart"/>
      <w:r w:rsidRPr="006D38AA">
        <w:rPr>
          <w:rFonts w:ascii="Times New Roman" w:hAnsi="Times New Roman" w:cs="Times New Roman"/>
          <w:sz w:val="24"/>
          <w:szCs w:val="24"/>
        </w:rPr>
        <w:t>Йолиен</w:t>
      </w:r>
      <w:proofErr w:type="spellEnd"/>
      <w:r w:rsidRPr="006D38AA">
        <w:rPr>
          <w:rFonts w:ascii="Times New Roman" w:hAnsi="Times New Roman" w:cs="Times New Roman"/>
          <w:sz w:val="24"/>
          <w:szCs w:val="24"/>
        </w:rPr>
        <w:t xml:space="preserve"> </w:t>
      </w:r>
      <w:proofErr w:type="spellStart"/>
      <w:r w:rsidRPr="006D38AA">
        <w:rPr>
          <w:rFonts w:ascii="Times New Roman" w:hAnsi="Times New Roman" w:cs="Times New Roman"/>
          <w:sz w:val="24"/>
          <w:szCs w:val="24"/>
        </w:rPr>
        <w:t>Шукинг</w:t>
      </w:r>
      <w:proofErr w:type="spellEnd"/>
    </w:p>
    <w:p w14:paraId="2AC0AFE2" w14:textId="0593103F" w:rsidR="006D38AA" w:rsidRPr="006D38AA" w:rsidRDefault="00525B41" w:rsidP="006D38AA">
      <w:pPr>
        <w:jc w:val="both"/>
        <w:rPr>
          <w:rFonts w:ascii="Times New Roman" w:hAnsi="Times New Roman" w:cs="Times New Roman"/>
          <w:sz w:val="24"/>
          <w:szCs w:val="24"/>
        </w:rPr>
      </w:pPr>
      <w:r>
        <w:rPr>
          <w:rFonts w:ascii="Times New Roman" w:hAnsi="Times New Roman" w:cs="Times New Roman"/>
          <w:sz w:val="24"/>
          <w:szCs w:val="24"/>
        </w:rPr>
        <w:t xml:space="preserve">       </w:t>
      </w:r>
      <w:r w:rsidR="006D38AA" w:rsidRPr="006D38AA">
        <w:rPr>
          <w:rFonts w:ascii="Times New Roman" w:hAnsi="Times New Roman" w:cs="Times New Roman"/>
          <w:sz w:val="24"/>
          <w:szCs w:val="24"/>
        </w:rPr>
        <w:t>Заместник-регистратор</w:t>
      </w:r>
      <w:r w:rsidR="006D38AA" w:rsidRPr="006D38AA">
        <w:rPr>
          <w:rFonts w:ascii="Times New Roman" w:hAnsi="Times New Roman" w:cs="Times New Roman"/>
          <w:sz w:val="24"/>
          <w:szCs w:val="24"/>
        </w:rPr>
        <w:tab/>
      </w:r>
      <w:r>
        <w:rPr>
          <w:rFonts w:ascii="Times New Roman" w:hAnsi="Times New Roman" w:cs="Times New Roman"/>
          <w:sz w:val="24"/>
          <w:szCs w:val="24"/>
        </w:rPr>
        <w:t xml:space="preserve">                                                           </w:t>
      </w:r>
      <w:r w:rsidR="006D38AA" w:rsidRPr="006D38AA">
        <w:rPr>
          <w:rFonts w:ascii="Times New Roman" w:hAnsi="Times New Roman" w:cs="Times New Roman"/>
          <w:sz w:val="24"/>
          <w:szCs w:val="24"/>
        </w:rPr>
        <w:t>Председател</w:t>
      </w:r>
    </w:p>
    <w:p w14:paraId="3C167F72" w14:textId="77777777" w:rsidR="00D809CC" w:rsidRPr="00D809CC" w:rsidRDefault="00D809CC" w:rsidP="006D38AA">
      <w:pPr>
        <w:jc w:val="both"/>
        <w:rPr>
          <w:rFonts w:ascii="Times New Roman" w:hAnsi="Times New Roman" w:cs="Times New Roman"/>
          <w:sz w:val="24"/>
          <w:szCs w:val="24"/>
        </w:rPr>
      </w:pPr>
    </w:p>
    <w:sectPr w:rsidR="00D809CC" w:rsidRPr="00D809CC" w:rsidSect="00D809CC">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B03F" w14:textId="77777777" w:rsidR="00F36170" w:rsidRDefault="00F36170" w:rsidP="00D809CC">
      <w:pPr>
        <w:spacing w:after="0" w:line="240" w:lineRule="auto"/>
      </w:pPr>
      <w:r>
        <w:separator/>
      </w:r>
    </w:p>
  </w:endnote>
  <w:endnote w:type="continuationSeparator" w:id="0">
    <w:p w14:paraId="798AFC24" w14:textId="77777777" w:rsidR="00F36170" w:rsidRDefault="00F36170" w:rsidP="00D8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A298" w14:textId="3799BBCF" w:rsidR="00D809CC" w:rsidRDefault="00D809CC" w:rsidP="00D809CC">
    <w:pPr>
      <w:pStyle w:val="Footer"/>
      <w:jc w:val="center"/>
    </w:pPr>
    <w:r>
      <w:rPr>
        <w:noProof/>
        <w:lang w:eastAsia="bg-BG"/>
      </w:rPr>
      <w:drawing>
        <wp:inline distT="0" distB="0" distL="0" distR="0" wp14:anchorId="4F228A5F" wp14:editId="55F51E56">
          <wp:extent cx="774065" cy="621665"/>
          <wp:effectExtent l="0" t="0" r="6985" b="6985"/>
          <wp:docPr id="111062481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5B67" w14:textId="75DD5706" w:rsidR="006D38AA" w:rsidRDefault="006D38AA" w:rsidP="006D38AA">
    <w:pPr>
      <w:pStyle w:val="Footer"/>
      <w:jc w:val="center"/>
    </w:pPr>
    <w:r>
      <w:rPr>
        <w:noProof/>
        <w:lang w:eastAsia="bg-BG"/>
      </w:rPr>
      <w:drawing>
        <wp:inline distT="0" distB="0" distL="0" distR="0" wp14:anchorId="61A19D79" wp14:editId="3C3FC7B6">
          <wp:extent cx="774065" cy="621665"/>
          <wp:effectExtent l="0" t="0" r="6985" b="6985"/>
          <wp:docPr id="40036291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D0DC" w14:textId="77777777" w:rsidR="00F36170" w:rsidRDefault="00F36170" w:rsidP="00D809CC">
      <w:pPr>
        <w:spacing w:after="0" w:line="240" w:lineRule="auto"/>
      </w:pPr>
      <w:r>
        <w:separator/>
      </w:r>
    </w:p>
  </w:footnote>
  <w:footnote w:type="continuationSeparator" w:id="0">
    <w:p w14:paraId="5CCDCF45" w14:textId="77777777" w:rsidR="00F36170" w:rsidRDefault="00F36170" w:rsidP="00D80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859C" w14:textId="0753A25C" w:rsidR="00D809CC" w:rsidRPr="00D809CC" w:rsidRDefault="006D38AA" w:rsidP="006D38AA">
    <w:pPr>
      <w:pStyle w:val="Header"/>
      <w:jc w:val="center"/>
    </w:pPr>
    <w:r>
      <w:rPr>
        <w:rFonts w:ascii="Times New Roman" w:hAnsi="Times New Roman" w:cs="Times New Roman"/>
      </w:rPr>
      <w:t>СТОЯНОВА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17B9"/>
    <w:multiLevelType w:val="hybridMultilevel"/>
    <w:tmpl w:val="3F4A682C"/>
    <w:lvl w:ilvl="0" w:tplc="D4BCB2D6">
      <w:start w:val="1"/>
      <w:numFmt w:val="lowerLetter"/>
      <w:lvlText w:val="(%1)"/>
      <w:lvlJc w:val="left"/>
      <w:pPr>
        <w:ind w:left="732" w:hanging="372"/>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6C71566"/>
    <w:multiLevelType w:val="hybridMultilevel"/>
    <w:tmpl w:val="2AEE73F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32058DC"/>
    <w:multiLevelType w:val="hybridMultilevel"/>
    <w:tmpl w:val="63CA9B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EA30694"/>
    <w:multiLevelType w:val="hybridMultilevel"/>
    <w:tmpl w:val="3D4875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CC"/>
    <w:rsid w:val="00072EC5"/>
    <w:rsid w:val="001B7474"/>
    <w:rsid w:val="00205F45"/>
    <w:rsid w:val="00271714"/>
    <w:rsid w:val="00274EBA"/>
    <w:rsid w:val="002F1460"/>
    <w:rsid w:val="003B16CB"/>
    <w:rsid w:val="003C4FED"/>
    <w:rsid w:val="003E1EB7"/>
    <w:rsid w:val="004971BA"/>
    <w:rsid w:val="004B7532"/>
    <w:rsid w:val="00525B41"/>
    <w:rsid w:val="006D38AA"/>
    <w:rsid w:val="00710051"/>
    <w:rsid w:val="008B6DD2"/>
    <w:rsid w:val="008D12CF"/>
    <w:rsid w:val="009752BC"/>
    <w:rsid w:val="009B4A5B"/>
    <w:rsid w:val="00B05FA8"/>
    <w:rsid w:val="00B7664E"/>
    <w:rsid w:val="00C5370B"/>
    <w:rsid w:val="00CD160B"/>
    <w:rsid w:val="00D203C6"/>
    <w:rsid w:val="00D354C4"/>
    <w:rsid w:val="00D809CC"/>
    <w:rsid w:val="00E826A4"/>
    <w:rsid w:val="00EA6AC7"/>
    <w:rsid w:val="00F36170"/>
    <w:rsid w:val="00FA07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0C1F"/>
  <w15:chartTrackingRefBased/>
  <w15:docId w15:val="{AF168D0D-2925-4074-A23A-4D07397B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CC"/>
  </w:style>
  <w:style w:type="paragraph" w:styleId="Footer">
    <w:name w:val="footer"/>
    <w:basedOn w:val="Normal"/>
    <w:link w:val="FooterChar"/>
    <w:uiPriority w:val="99"/>
    <w:unhideWhenUsed/>
    <w:rsid w:val="00D8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CC"/>
  </w:style>
  <w:style w:type="paragraph" w:styleId="ListParagraph">
    <w:name w:val="List Paragraph"/>
    <w:basedOn w:val="Normal"/>
    <w:uiPriority w:val="34"/>
    <w:qFormat/>
    <w:rsid w:val="00D809CC"/>
    <w:pPr>
      <w:ind w:left="720"/>
      <w:contextualSpacing/>
    </w:pPr>
  </w:style>
  <w:style w:type="table" w:styleId="TableGrid">
    <w:name w:val="Table Grid"/>
    <w:basedOn w:val="TableNormal"/>
    <w:uiPriority w:val="39"/>
    <w:rsid w:val="00D8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2296</Words>
  <Characters>13093</Characters>
  <Application>Microsoft Office Word</Application>
  <DocSecurity>0</DocSecurity>
  <Lines>109</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Silvina Sobadzhieva</cp:lastModifiedBy>
  <cp:revision>6</cp:revision>
  <dcterms:created xsi:type="dcterms:W3CDTF">2024-12-27T09:58:00Z</dcterms:created>
  <dcterms:modified xsi:type="dcterms:W3CDTF">2025-01-21T14:07:00Z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